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37" w:rsidRPr="0051768F" w:rsidRDefault="0051768F" w:rsidP="0051768F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51768F">
        <w:rPr>
          <w:rFonts w:ascii="Times New Roman" w:hAnsi="Times New Roman" w:cs="Times New Roman"/>
          <w:b/>
          <w:sz w:val="28"/>
          <w:u w:val="single"/>
        </w:rPr>
        <w:t>Меры поддержки при строительстве (реконструкции), приобретении жилья.</w:t>
      </w:r>
    </w:p>
    <w:p w:rsidR="0051768F" w:rsidRDefault="0051768F" w:rsidP="00517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Семья с детьми, улучшающими жилищные условия путем строительства (реконструкции) или приобретения жилья, оказывается поддержка государства </w:t>
      </w:r>
      <w:r w:rsidR="00F612C4" w:rsidRPr="00662B8E">
        <w:rPr>
          <w:rFonts w:ascii="Times New Roman" w:hAnsi="Times New Roman" w:cs="Times New Roman"/>
          <w:b/>
          <w:sz w:val="28"/>
        </w:rPr>
        <w:t>в виде льготных кредитов и (или) одноразовых субсидий</w:t>
      </w:r>
      <w:r w:rsidR="00F612C4">
        <w:rPr>
          <w:rFonts w:ascii="Times New Roman" w:hAnsi="Times New Roman" w:cs="Times New Roman"/>
          <w:sz w:val="28"/>
        </w:rPr>
        <w:t xml:space="preserve">, предоставляемых в порядке, установленном </w:t>
      </w:r>
      <w:r w:rsidR="00F612C4" w:rsidRPr="00662B8E">
        <w:rPr>
          <w:rFonts w:ascii="Times New Roman" w:hAnsi="Times New Roman" w:cs="Times New Roman"/>
          <w:i/>
          <w:sz w:val="28"/>
        </w:rPr>
        <w:t>Указом Президента Республики Беларусь от 06.01.2012 № 13 «О некоторых вопросах предоставления гражданам государственной поддержки при строительстве (реконструкции) или приобретении жилых помещений» (</w:t>
      </w:r>
      <w:r w:rsidR="00117060">
        <w:rPr>
          <w:rFonts w:ascii="Times New Roman" w:hAnsi="Times New Roman" w:cs="Times New Roman"/>
          <w:i/>
          <w:sz w:val="28"/>
        </w:rPr>
        <w:t xml:space="preserve">далее – </w:t>
      </w:r>
      <w:r w:rsidR="00F612C4" w:rsidRPr="00662B8E">
        <w:rPr>
          <w:rFonts w:ascii="Times New Roman" w:hAnsi="Times New Roman" w:cs="Times New Roman"/>
          <w:i/>
          <w:sz w:val="28"/>
        </w:rPr>
        <w:t>Указ № 13)</w:t>
      </w:r>
      <w:r w:rsidR="00F612C4">
        <w:rPr>
          <w:rFonts w:ascii="Times New Roman" w:hAnsi="Times New Roman" w:cs="Times New Roman"/>
          <w:sz w:val="28"/>
        </w:rPr>
        <w:t xml:space="preserve">, </w:t>
      </w:r>
      <w:r w:rsidR="00F612C4" w:rsidRPr="00C522A8">
        <w:rPr>
          <w:rFonts w:ascii="Times New Roman" w:hAnsi="Times New Roman" w:cs="Times New Roman"/>
          <w:b/>
          <w:sz w:val="28"/>
        </w:rPr>
        <w:t>и финансовой помощи государства в погашении задолженности по этим</w:t>
      </w:r>
      <w:proofErr w:type="gramEnd"/>
      <w:r w:rsidR="00F612C4" w:rsidRPr="00C522A8">
        <w:rPr>
          <w:rFonts w:ascii="Times New Roman" w:hAnsi="Times New Roman" w:cs="Times New Roman"/>
          <w:b/>
          <w:sz w:val="28"/>
        </w:rPr>
        <w:t xml:space="preserve"> кредитам</w:t>
      </w:r>
      <w:r w:rsidR="00F612C4">
        <w:rPr>
          <w:rFonts w:ascii="Times New Roman" w:hAnsi="Times New Roman" w:cs="Times New Roman"/>
          <w:sz w:val="28"/>
        </w:rPr>
        <w:t>.</w:t>
      </w:r>
    </w:p>
    <w:p w:rsidR="00C522A8" w:rsidRDefault="00C522A8" w:rsidP="00517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78756A">
        <w:rPr>
          <w:rFonts w:ascii="Times New Roman" w:hAnsi="Times New Roman" w:cs="Times New Roman"/>
          <w:b/>
          <w:sz w:val="28"/>
        </w:rPr>
        <w:t>1. Право на получение льготных кредитов на строительство (реконструкцию) или приобретение жилых помещений</w:t>
      </w:r>
      <w:r>
        <w:rPr>
          <w:rFonts w:ascii="Times New Roman" w:hAnsi="Times New Roman" w:cs="Times New Roman"/>
          <w:sz w:val="28"/>
        </w:rPr>
        <w:t xml:space="preserve"> имеют малообеспеченные граждане, у которых среднемесячный доход </w:t>
      </w:r>
      <w:r w:rsidR="00EB3EF1">
        <w:rPr>
          <w:rFonts w:ascii="Times New Roman" w:hAnsi="Times New Roman" w:cs="Times New Roman"/>
          <w:sz w:val="28"/>
        </w:rPr>
        <w:t xml:space="preserve">на 1 человека семьи </w:t>
      </w:r>
      <w:r w:rsidR="00EB3EF1" w:rsidRPr="0078756A">
        <w:rPr>
          <w:rFonts w:ascii="Times New Roman" w:hAnsi="Times New Roman" w:cs="Times New Roman"/>
          <w:b/>
          <w:sz w:val="28"/>
        </w:rPr>
        <w:t>не превышает 300%</w:t>
      </w:r>
      <w:r w:rsidR="00EB3EF1">
        <w:rPr>
          <w:rFonts w:ascii="Times New Roman" w:hAnsi="Times New Roman" w:cs="Times New Roman"/>
          <w:sz w:val="28"/>
        </w:rPr>
        <w:t xml:space="preserve"> среднедушевого </w:t>
      </w:r>
      <w:r w:rsidR="00EB3EF1" w:rsidRPr="0078756A">
        <w:rPr>
          <w:rFonts w:ascii="Times New Roman" w:hAnsi="Times New Roman" w:cs="Times New Roman"/>
          <w:b/>
          <w:sz w:val="28"/>
        </w:rPr>
        <w:t>минимального потребительского бюджета</w:t>
      </w:r>
      <w:r w:rsidR="00EB3EF1">
        <w:rPr>
          <w:rFonts w:ascii="Times New Roman" w:hAnsi="Times New Roman" w:cs="Times New Roman"/>
          <w:sz w:val="28"/>
        </w:rPr>
        <w:t xml:space="preserve"> (МПБ), из числа:</w:t>
      </w:r>
    </w:p>
    <w:p w:rsidR="00EB3EF1" w:rsidRDefault="008E302B" w:rsidP="00517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EB3EF1">
        <w:rPr>
          <w:rFonts w:ascii="Times New Roman" w:hAnsi="Times New Roman" w:cs="Times New Roman"/>
          <w:sz w:val="28"/>
        </w:rPr>
        <w:t>ногодетных семей;</w:t>
      </w:r>
    </w:p>
    <w:p w:rsidR="00EB3EF1" w:rsidRDefault="008E302B" w:rsidP="00517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EB3EF1">
        <w:rPr>
          <w:rFonts w:ascii="Times New Roman" w:hAnsi="Times New Roman" w:cs="Times New Roman"/>
          <w:sz w:val="28"/>
        </w:rPr>
        <w:t>раждан, в составе семей которых имеются дети-инвалиды, а так</w:t>
      </w:r>
      <w:r w:rsidR="008C3F74">
        <w:rPr>
          <w:rFonts w:ascii="Times New Roman" w:hAnsi="Times New Roman" w:cs="Times New Roman"/>
          <w:sz w:val="28"/>
        </w:rPr>
        <w:t>ж</w:t>
      </w:r>
      <w:r w:rsidR="00EB3EF1">
        <w:rPr>
          <w:rFonts w:ascii="Times New Roman" w:hAnsi="Times New Roman" w:cs="Times New Roman"/>
          <w:sz w:val="28"/>
        </w:rPr>
        <w:t>е и</w:t>
      </w:r>
      <w:r w:rsidR="008C3F74">
        <w:rPr>
          <w:rFonts w:ascii="Times New Roman" w:hAnsi="Times New Roman" w:cs="Times New Roman"/>
          <w:sz w:val="28"/>
        </w:rPr>
        <w:t>н</w:t>
      </w:r>
      <w:r w:rsidR="00EB3EF1">
        <w:rPr>
          <w:rFonts w:ascii="Times New Roman" w:hAnsi="Times New Roman" w:cs="Times New Roman"/>
          <w:sz w:val="28"/>
        </w:rPr>
        <w:t xml:space="preserve">валиды с детства </w:t>
      </w:r>
      <w:r w:rsidR="00EB3EF1">
        <w:rPr>
          <w:rFonts w:ascii="Times New Roman" w:hAnsi="Times New Roman" w:cs="Times New Roman"/>
          <w:sz w:val="28"/>
          <w:lang w:val="en-US"/>
        </w:rPr>
        <w:t>I</w:t>
      </w:r>
      <w:r w:rsidR="00EB3EF1" w:rsidRPr="00EB3EF1">
        <w:rPr>
          <w:rFonts w:ascii="Times New Roman" w:hAnsi="Times New Roman" w:cs="Times New Roman"/>
          <w:sz w:val="28"/>
        </w:rPr>
        <w:t xml:space="preserve"> </w:t>
      </w:r>
      <w:r w:rsidR="00EB3EF1">
        <w:rPr>
          <w:rFonts w:ascii="Times New Roman" w:hAnsi="Times New Roman" w:cs="Times New Roman"/>
          <w:sz w:val="28"/>
        </w:rPr>
        <w:t xml:space="preserve">и </w:t>
      </w:r>
      <w:r w:rsidR="00EB3EF1">
        <w:rPr>
          <w:rFonts w:ascii="Times New Roman" w:hAnsi="Times New Roman" w:cs="Times New Roman"/>
          <w:sz w:val="28"/>
          <w:lang w:val="en-US"/>
        </w:rPr>
        <w:t>II</w:t>
      </w:r>
      <w:r w:rsidR="00EB3EF1">
        <w:rPr>
          <w:rFonts w:ascii="Times New Roman" w:hAnsi="Times New Roman" w:cs="Times New Roman"/>
          <w:sz w:val="28"/>
        </w:rPr>
        <w:t xml:space="preserve"> группы;</w:t>
      </w:r>
    </w:p>
    <w:p w:rsidR="00EB3EF1" w:rsidRDefault="008E302B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ED568F">
        <w:rPr>
          <w:rFonts w:ascii="Times New Roman" w:hAnsi="Times New Roman" w:cs="Times New Roman"/>
          <w:sz w:val="28"/>
        </w:rPr>
        <w:t xml:space="preserve">олодые семьи, имеющие двоих несовершеннолетних детей на дату утверждения </w:t>
      </w:r>
      <w:r w:rsidR="008C3F74">
        <w:rPr>
          <w:rFonts w:ascii="Times New Roman" w:hAnsi="Times New Roman" w:cs="Times New Roman"/>
          <w:sz w:val="28"/>
        </w:rPr>
        <w:t>списков на получение льготных кредитов.</w:t>
      </w:r>
    </w:p>
    <w:p w:rsidR="008C3F74" w:rsidRDefault="008C3F74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300F6F">
        <w:rPr>
          <w:rFonts w:ascii="Times New Roman" w:hAnsi="Times New Roman" w:cs="Times New Roman"/>
          <w:b/>
          <w:sz w:val="28"/>
        </w:rPr>
        <w:t>Многодетным семьям</w:t>
      </w:r>
      <w:r>
        <w:rPr>
          <w:rFonts w:ascii="Times New Roman" w:hAnsi="Times New Roman" w:cs="Times New Roman"/>
          <w:sz w:val="28"/>
        </w:rPr>
        <w:t xml:space="preserve">, гражданам, в составе семей которых имеются дети-инвалиды, а также инвалиды с детства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EB3E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группы льготные кредиты предоставляются во внеочередном порядке. </w:t>
      </w:r>
      <w:r w:rsidRPr="00300F6F">
        <w:rPr>
          <w:rFonts w:ascii="Times New Roman" w:hAnsi="Times New Roman" w:cs="Times New Roman"/>
          <w:b/>
          <w:sz w:val="28"/>
        </w:rPr>
        <w:t>Молодым семьям с двумя несовершеннолетними детьми</w:t>
      </w:r>
      <w:r>
        <w:rPr>
          <w:rFonts w:ascii="Times New Roman" w:hAnsi="Times New Roman" w:cs="Times New Roman"/>
          <w:sz w:val="28"/>
        </w:rPr>
        <w:t xml:space="preserve"> – в порядке общей очередности.</w:t>
      </w:r>
    </w:p>
    <w:p w:rsidR="00300F6F" w:rsidRDefault="007B06FC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Максимальный срок, на который предоставляется льготный кредит – 20 </w:t>
      </w:r>
      <w:r w:rsidR="0000587F">
        <w:rPr>
          <w:rFonts w:ascii="Times New Roman" w:hAnsi="Times New Roman" w:cs="Times New Roman"/>
          <w:sz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ет (многодетным семьям – 40 лет).</w:t>
      </w:r>
    </w:p>
    <w:p w:rsidR="007B06FC" w:rsidRDefault="007B06FC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Проценты за пользование льготными кредитами в течени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срока их погашения для:</w:t>
      </w:r>
    </w:p>
    <w:p w:rsidR="007B06FC" w:rsidRDefault="008E302B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7B06FC">
        <w:rPr>
          <w:rFonts w:ascii="Times New Roman" w:hAnsi="Times New Roman" w:cs="Times New Roman"/>
          <w:sz w:val="28"/>
        </w:rPr>
        <w:t>ногодетных семей – 1% годовых;</w:t>
      </w:r>
    </w:p>
    <w:p w:rsidR="00300F6F" w:rsidRDefault="008E302B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7B06FC">
        <w:rPr>
          <w:rFonts w:ascii="Times New Roman" w:hAnsi="Times New Roman" w:cs="Times New Roman"/>
          <w:sz w:val="28"/>
        </w:rPr>
        <w:t>олодых семей с двумя детьми с 1 января 2015 г. – 5% годовых;</w:t>
      </w:r>
    </w:p>
    <w:p w:rsidR="007B06FC" w:rsidRDefault="008E302B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7B06FC">
        <w:rPr>
          <w:rFonts w:ascii="Times New Roman" w:hAnsi="Times New Roman" w:cs="Times New Roman"/>
          <w:sz w:val="28"/>
        </w:rPr>
        <w:t>раждан, постоянно проживающих и работающих в населенных пунктах с численностью населения до 20 тыс. человек</w:t>
      </w:r>
      <w:r>
        <w:rPr>
          <w:rFonts w:ascii="Times New Roman" w:hAnsi="Times New Roman" w:cs="Times New Roman"/>
          <w:sz w:val="28"/>
        </w:rPr>
        <w:t xml:space="preserve"> и в городах-спутниках – 10% ставки рефинансирования Национального банка, но не менее 3% годовых;</w:t>
      </w:r>
    </w:p>
    <w:p w:rsidR="008E302B" w:rsidRDefault="008E302B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военнослужащих и приравненных к ним лиц – 5% годовых</w:t>
      </w:r>
    </w:p>
    <w:p w:rsidR="008E302B" w:rsidRDefault="008E302B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иных категорий граждан – 20% ставки рефинансирования Национального банка, но не менее 5% годовых</w:t>
      </w:r>
      <w:r w:rsidR="00CD2152">
        <w:rPr>
          <w:rFonts w:ascii="Times New Roman" w:hAnsi="Times New Roman" w:cs="Times New Roman"/>
          <w:sz w:val="28"/>
        </w:rPr>
        <w:t>.</w:t>
      </w:r>
    </w:p>
    <w:p w:rsidR="00CD2152" w:rsidRPr="00D57CCC" w:rsidRDefault="00CD2152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70E24">
        <w:rPr>
          <w:rFonts w:ascii="Times New Roman" w:hAnsi="Times New Roman" w:cs="Times New Roman"/>
          <w:b/>
          <w:i/>
          <w:sz w:val="24"/>
        </w:rPr>
        <w:t>Справочно</w:t>
      </w:r>
      <w:r w:rsidRPr="00D57CCC">
        <w:rPr>
          <w:rFonts w:ascii="Times New Roman" w:hAnsi="Times New Roman" w:cs="Times New Roman"/>
          <w:i/>
          <w:sz w:val="24"/>
        </w:rPr>
        <w:t xml:space="preserve">: норматив общей площади строящегося (реконструируемого) жилого помещения для определения величины льготного кредита установлен </w:t>
      </w:r>
      <w:r w:rsidRPr="00D57CCC">
        <w:rPr>
          <w:rFonts w:ascii="Times New Roman" w:hAnsi="Times New Roman" w:cs="Times New Roman"/>
          <w:b/>
          <w:i/>
          <w:sz w:val="24"/>
        </w:rPr>
        <w:t xml:space="preserve">в размере 20 </w:t>
      </w:r>
      <w:proofErr w:type="spellStart"/>
      <w:r w:rsidRPr="00D57CCC">
        <w:rPr>
          <w:rFonts w:ascii="Times New Roman" w:hAnsi="Times New Roman" w:cs="Times New Roman"/>
          <w:b/>
          <w:i/>
          <w:sz w:val="24"/>
        </w:rPr>
        <w:t>кв</w:t>
      </w:r>
      <w:proofErr w:type="gramStart"/>
      <w:r w:rsidRPr="00D57CCC">
        <w:rPr>
          <w:rFonts w:ascii="Times New Roman" w:hAnsi="Times New Roman" w:cs="Times New Roman"/>
          <w:b/>
          <w:i/>
          <w:sz w:val="24"/>
        </w:rPr>
        <w:t>.м</w:t>
      </w:r>
      <w:proofErr w:type="spellEnd"/>
      <w:proofErr w:type="gramEnd"/>
      <w:r w:rsidRPr="00D57CCC">
        <w:rPr>
          <w:rFonts w:ascii="Times New Roman" w:hAnsi="Times New Roman" w:cs="Times New Roman"/>
          <w:b/>
          <w:i/>
          <w:sz w:val="24"/>
        </w:rPr>
        <w:t xml:space="preserve"> (в том числе в г. Минске)</w:t>
      </w:r>
      <w:r w:rsidR="00E806CA" w:rsidRPr="00D57CCC">
        <w:rPr>
          <w:rFonts w:ascii="Times New Roman" w:hAnsi="Times New Roman" w:cs="Times New Roman"/>
          <w:i/>
          <w:sz w:val="24"/>
        </w:rPr>
        <w:t xml:space="preserve"> на одного члена семьи, а для граждан, постоянно проживающих и работающих в сельских населенных пунктах и строящих (реконструирующих) в них одноквартирные или блокированные жилые дома, – 30 </w:t>
      </w:r>
      <w:proofErr w:type="spellStart"/>
      <w:r w:rsidR="00E806CA" w:rsidRPr="00D57CCC">
        <w:rPr>
          <w:rFonts w:ascii="Times New Roman" w:hAnsi="Times New Roman" w:cs="Times New Roman"/>
          <w:i/>
          <w:sz w:val="24"/>
        </w:rPr>
        <w:t>кв.м</w:t>
      </w:r>
      <w:proofErr w:type="spellEnd"/>
      <w:r w:rsidR="00E806CA" w:rsidRPr="00D57CCC">
        <w:rPr>
          <w:rFonts w:ascii="Times New Roman" w:hAnsi="Times New Roman" w:cs="Times New Roman"/>
          <w:i/>
          <w:sz w:val="24"/>
        </w:rPr>
        <w:t xml:space="preserve"> (подпункт 1.5 пункта 1 Указа № 13).</w:t>
      </w:r>
    </w:p>
    <w:p w:rsidR="007B06FC" w:rsidRDefault="00B70E24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F5329E">
        <w:rPr>
          <w:rFonts w:ascii="Times New Roman" w:hAnsi="Times New Roman" w:cs="Times New Roman"/>
          <w:b/>
          <w:sz w:val="28"/>
        </w:rPr>
        <w:t xml:space="preserve">2. Указанные выше семьи </w:t>
      </w:r>
      <w:r w:rsidR="00F5329E" w:rsidRPr="00F5329E">
        <w:rPr>
          <w:rFonts w:ascii="Times New Roman" w:hAnsi="Times New Roman" w:cs="Times New Roman"/>
          <w:b/>
          <w:sz w:val="28"/>
        </w:rPr>
        <w:t>имеют право на получение одноразовых субсидий на строительство (реконструкцию) или приобретение жилых помещений</w:t>
      </w:r>
      <w:r w:rsidR="00F5329E">
        <w:rPr>
          <w:rFonts w:ascii="Times New Roman" w:hAnsi="Times New Roman" w:cs="Times New Roman"/>
          <w:sz w:val="28"/>
        </w:rPr>
        <w:t xml:space="preserve"> </w:t>
      </w:r>
      <w:r w:rsidR="00F5329E" w:rsidRPr="00F5329E">
        <w:rPr>
          <w:rFonts w:ascii="Times New Roman" w:hAnsi="Times New Roman" w:cs="Times New Roman"/>
          <w:i/>
          <w:sz w:val="28"/>
        </w:rPr>
        <w:t>(предоставляются до ввода жилого дома в эксплуатацию)</w:t>
      </w:r>
      <w:r w:rsidR="00F5329E">
        <w:rPr>
          <w:rFonts w:ascii="Times New Roman" w:hAnsi="Times New Roman" w:cs="Times New Roman"/>
          <w:sz w:val="28"/>
        </w:rPr>
        <w:t>.</w:t>
      </w:r>
    </w:p>
    <w:p w:rsidR="00F5329E" w:rsidRDefault="00F5329E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Право на совместное использование льготного кредита и одноразовой субсидии на </w:t>
      </w:r>
      <w:r w:rsidRPr="00F5329E">
        <w:rPr>
          <w:rFonts w:ascii="Times New Roman" w:hAnsi="Times New Roman" w:cs="Times New Roman"/>
          <w:sz w:val="28"/>
        </w:rPr>
        <w:t>строительство (реконструкцию) или приобретение жилых помещений</w:t>
      </w:r>
      <w:r>
        <w:rPr>
          <w:rFonts w:ascii="Times New Roman" w:hAnsi="Times New Roman" w:cs="Times New Roman"/>
          <w:sz w:val="28"/>
        </w:rPr>
        <w:t xml:space="preserve"> имеют граждане, в составе семей которых имеются дети-инвалиды, а также инвалиды с детства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EB3EF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группы.</w:t>
      </w:r>
    </w:p>
    <w:p w:rsidR="00F5329E" w:rsidRDefault="00B55AB3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B63D31">
        <w:rPr>
          <w:rFonts w:ascii="Times New Roman" w:hAnsi="Times New Roman" w:cs="Times New Roman"/>
          <w:b/>
          <w:sz w:val="28"/>
        </w:rPr>
        <w:t>Многодетные семьи и молодые семьи, имеющие двух несовершеннолетних детей</w:t>
      </w:r>
      <w:r>
        <w:rPr>
          <w:rFonts w:ascii="Times New Roman" w:hAnsi="Times New Roman" w:cs="Times New Roman"/>
          <w:sz w:val="28"/>
        </w:rPr>
        <w:t xml:space="preserve">, имеют право по их выбору воспользоваться </w:t>
      </w:r>
      <w:r w:rsidRPr="00B63D31">
        <w:rPr>
          <w:rFonts w:ascii="Times New Roman" w:hAnsi="Times New Roman" w:cs="Times New Roman"/>
          <w:b/>
          <w:sz w:val="28"/>
        </w:rPr>
        <w:t>либо</w:t>
      </w:r>
      <w:r>
        <w:rPr>
          <w:rFonts w:ascii="Times New Roman" w:hAnsi="Times New Roman" w:cs="Times New Roman"/>
          <w:sz w:val="28"/>
        </w:rPr>
        <w:t xml:space="preserve"> льготными кредитами, </w:t>
      </w:r>
      <w:r w:rsidRPr="00B63D31">
        <w:rPr>
          <w:rFonts w:ascii="Times New Roman" w:hAnsi="Times New Roman" w:cs="Times New Roman"/>
          <w:b/>
          <w:sz w:val="28"/>
        </w:rPr>
        <w:t>либо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 xml:space="preserve">одноразовыми субсидиями на </w:t>
      </w:r>
      <w:r w:rsidRPr="00F5329E">
        <w:rPr>
          <w:rFonts w:ascii="Times New Roman" w:hAnsi="Times New Roman" w:cs="Times New Roman"/>
          <w:sz w:val="28"/>
        </w:rPr>
        <w:t>строительство (реконструкцию) или приобретение жилых помещений</w:t>
      </w:r>
      <w:r>
        <w:rPr>
          <w:rFonts w:ascii="Times New Roman" w:hAnsi="Times New Roman" w:cs="Times New Roman"/>
          <w:sz w:val="28"/>
        </w:rPr>
        <w:t>.</w:t>
      </w:r>
    </w:p>
    <w:p w:rsidR="00B55AB3" w:rsidRDefault="00B55AB3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60513">
        <w:rPr>
          <w:rFonts w:ascii="Times New Roman" w:hAnsi="Times New Roman" w:cs="Times New Roman"/>
          <w:b/>
          <w:sz w:val="28"/>
        </w:rPr>
        <w:t>Многодетные семьи</w:t>
      </w:r>
      <w:r w:rsidR="00ED656A" w:rsidRPr="00C60513">
        <w:rPr>
          <w:rFonts w:ascii="Times New Roman" w:hAnsi="Times New Roman" w:cs="Times New Roman"/>
          <w:sz w:val="28"/>
        </w:rPr>
        <w:t>,</w:t>
      </w:r>
      <w:r w:rsidR="00ED656A">
        <w:rPr>
          <w:rFonts w:ascii="Times New Roman" w:hAnsi="Times New Roman" w:cs="Times New Roman"/>
          <w:sz w:val="28"/>
        </w:rPr>
        <w:t xml:space="preserve"> которые реализовали свое право на получение государственной поддержки в соответствии с Указом № 13 либо Указом Президента Республики Беларусь от 04.07.2017 № 240 </w:t>
      </w:r>
      <w:r w:rsidR="00045BD6">
        <w:rPr>
          <w:rFonts w:ascii="Times New Roman" w:hAnsi="Times New Roman" w:cs="Times New Roman"/>
          <w:sz w:val="28"/>
        </w:rPr>
        <w:t>«</w:t>
      </w:r>
      <w:r w:rsidR="00045BD6" w:rsidRPr="00045BD6">
        <w:rPr>
          <w:rFonts w:ascii="Times New Roman" w:hAnsi="Times New Roman" w:cs="Times New Roman"/>
          <w:sz w:val="28"/>
        </w:rPr>
        <w:t>О государственной поддержке граждан при строительстве (реконструкции) жилых помещений</w:t>
      </w:r>
      <w:r w:rsidR="00045BD6">
        <w:rPr>
          <w:rFonts w:ascii="Times New Roman" w:hAnsi="Times New Roman" w:cs="Times New Roman"/>
          <w:sz w:val="28"/>
        </w:rPr>
        <w:t>»</w:t>
      </w:r>
      <w:r w:rsidR="000766BB">
        <w:rPr>
          <w:rFonts w:ascii="Times New Roman" w:hAnsi="Times New Roman" w:cs="Times New Roman"/>
          <w:sz w:val="28"/>
        </w:rPr>
        <w:t>, а также семьи, приобретшие статус многодетных после улучшения жилищных условий с привлечением данных форм государственной поддержки, имеют право на их повторное получение при увеличении состава семьи в связи</w:t>
      </w:r>
      <w:proofErr w:type="gramEnd"/>
      <w:r w:rsidR="000766BB">
        <w:rPr>
          <w:rFonts w:ascii="Times New Roman" w:hAnsi="Times New Roman" w:cs="Times New Roman"/>
          <w:sz w:val="28"/>
        </w:rPr>
        <w:t xml:space="preserve"> с рождением (усыновлением</w:t>
      </w:r>
      <w:r w:rsidR="00564C08">
        <w:rPr>
          <w:rFonts w:ascii="Times New Roman" w:hAnsi="Times New Roman" w:cs="Times New Roman"/>
          <w:sz w:val="28"/>
        </w:rPr>
        <w:t>, удочерением</w:t>
      </w:r>
      <w:r w:rsidR="000766BB">
        <w:rPr>
          <w:rFonts w:ascii="Times New Roman" w:hAnsi="Times New Roman" w:cs="Times New Roman"/>
          <w:sz w:val="28"/>
        </w:rPr>
        <w:t>)</w:t>
      </w:r>
      <w:r w:rsidR="00564C08">
        <w:rPr>
          <w:rFonts w:ascii="Times New Roman" w:hAnsi="Times New Roman" w:cs="Times New Roman"/>
          <w:sz w:val="28"/>
        </w:rPr>
        <w:t xml:space="preserve"> детей после улучшения жилищных условий, если:</w:t>
      </w:r>
    </w:p>
    <w:p w:rsidR="00564C08" w:rsidRDefault="00694F32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564C08">
        <w:rPr>
          <w:rFonts w:ascii="Times New Roman" w:hAnsi="Times New Roman" w:cs="Times New Roman"/>
          <w:sz w:val="28"/>
        </w:rPr>
        <w:t>снования для признания</w:t>
      </w:r>
      <w:r w:rsidR="00102DFF">
        <w:rPr>
          <w:rFonts w:ascii="Times New Roman" w:hAnsi="Times New Roman" w:cs="Times New Roman"/>
          <w:sz w:val="28"/>
        </w:rPr>
        <w:t xml:space="preserve"> </w:t>
      </w:r>
      <w:proofErr w:type="gramStart"/>
      <w:r w:rsidR="00102DFF">
        <w:rPr>
          <w:rFonts w:ascii="Times New Roman" w:hAnsi="Times New Roman" w:cs="Times New Roman"/>
          <w:sz w:val="28"/>
        </w:rPr>
        <w:t>нуждающимися</w:t>
      </w:r>
      <w:proofErr w:type="gramEnd"/>
      <w:r w:rsidR="00102DFF">
        <w:rPr>
          <w:rFonts w:ascii="Times New Roman" w:hAnsi="Times New Roman" w:cs="Times New Roman"/>
          <w:sz w:val="28"/>
        </w:rPr>
        <w:t xml:space="preserve"> в улучшении жилищных условий возникли в связи с рождением (усыновлением, удочерением) детей;</w:t>
      </w:r>
    </w:p>
    <w:p w:rsidR="00102DFF" w:rsidRDefault="00694F32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основания для признания нуждающимися в улучшении жилищных условий не отпали в связи со строительством </w:t>
      </w:r>
      <w:r w:rsidRPr="00F5329E">
        <w:rPr>
          <w:rFonts w:ascii="Times New Roman" w:hAnsi="Times New Roman" w:cs="Times New Roman"/>
          <w:sz w:val="28"/>
        </w:rPr>
        <w:t>(реконструкци</w:t>
      </w:r>
      <w:r>
        <w:rPr>
          <w:rFonts w:ascii="Times New Roman" w:hAnsi="Times New Roman" w:cs="Times New Roman"/>
          <w:sz w:val="28"/>
        </w:rPr>
        <w:t>ей</w:t>
      </w:r>
      <w:r w:rsidRPr="00F5329E">
        <w:rPr>
          <w:rFonts w:ascii="Times New Roman" w:hAnsi="Times New Roman" w:cs="Times New Roman"/>
          <w:sz w:val="28"/>
        </w:rPr>
        <w:t>) или приобретение</w:t>
      </w:r>
      <w:r>
        <w:rPr>
          <w:rFonts w:ascii="Times New Roman" w:hAnsi="Times New Roman" w:cs="Times New Roman"/>
          <w:sz w:val="28"/>
        </w:rPr>
        <w:t>м</w:t>
      </w:r>
      <w:r w:rsidRPr="00F5329E">
        <w:rPr>
          <w:rFonts w:ascii="Times New Roman" w:hAnsi="Times New Roman" w:cs="Times New Roman"/>
          <w:sz w:val="28"/>
        </w:rPr>
        <w:t xml:space="preserve"> жил</w:t>
      </w:r>
      <w:r>
        <w:rPr>
          <w:rFonts w:ascii="Times New Roman" w:hAnsi="Times New Roman" w:cs="Times New Roman"/>
          <w:sz w:val="28"/>
        </w:rPr>
        <w:t>ого</w:t>
      </w:r>
      <w:r w:rsidRPr="00F5329E">
        <w:rPr>
          <w:rFonts w:ascii="Times New Roman" w:hAnsi="Times New Roman" w:cs="Times New Roman"/>
          <w:sz w:val="28"/>
        </w:rPr>
        <w:t xml:space="preserve"> помещени</w:t>
      </w:r>
      <w:r>
        <w:rPr>
          <w:rFonts w:ascii="Times New Roman" w:hAnsi="Times New Roman" w:cs="Times New Roman"/>
          <w:sz w:val="28"/>
        </w:rPr>
        <w:t>я</w:t>
      </w:r>
      <w:r w:rsidR="00D55AE4">
        <w:rPr>
          <w:rFonts w:ascii="Times New Roman" w:hAnsi="Times New Roman" w:cs="Times New Roman"/>
          <w:sz w:val="28"/>
        </w:rPr>
        <w:t xml:space="preserve"> общей площадью менее 15 </w:t>
      </w:r>
      <w:proofErr w:type="spellStart"/>
      <w:r w:rsidR="00D55AE4">
        <w:rPr>
          <w:rFonts w:ascii="Times New Roman" w:hAnsi="Times New Roman" w:cs="Times New Roman"/>
          <w:sz w:val="28"/>
        </w:rPr>
        <w:t>кв</w:t>
      </w:r>
      <w:proofErr w:type="gramStart"/>
      <w:r w:rsidR="00D55AE4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="00D55AE4">
        <w:rPr>
          <w:rFonts w:ascii="Times New Roman" w:hAnsi="Times New Roman" w:cs="Times New Roman"/>
          <w:sz w:val="28"/>
        </w:rPr>
        <w:t xml:space="preserve"> (в г. Минске – менее 10 </w:t>
      </w:r>
      <w:proofErr w:type="spellStart"/>
      <w:r w:rsidR="00D55AE4">
        <w:rPr>
          <w:rFonts w:ascii="Times New Roman" w:hAnsi="Times New Roman" w:cs="Times New Roman"/>
          <w:sz w:val="28"/>
        </w:rPr>
        <w:t>кв.м</w:t>
      </w:r>
      <w:proofErr w:type="spellEnd"/>
      <w:r w:rsidR="00D55AE4">
        <w:rPr>
          <w:rFonts w:ascii="Times New Roman" w:hAnsi="Times New Roman" w:cs="Times New Roman"/>
          <w:sz w:val="28"/>
        </w:rPr>
        <w:t>) на одного человека;</w:t>
      </w:r>
    </w:p>
    <w:p w:rsidR="00D55AE4" w:rsidRDefault="00D55AE4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вселении в жилое помещение, построенное (реконструированное) или приобретенное с использованием государственной поддержки, они стали бы нуждающимися в улучшении жилищных условий – в случае переезда семей из другого населенного пункта и принятия их в установленном прядке</w:t>
      </w:r>
      <w:r w:rsidR="0073686E">
        <w:rPr>
          <w:rFonts w:ascii="Times New Roman" w:hAnsi="Times New Roman" w:cs="Times New Roman"/>
          <w:sz w:val="28"/>
        </w:rPr>
        <w:t xml:space="preserve"> на учет нуждающихся в улучшении жилищных условий по новому месту жительства и (или) по месту работы (службы).</w:t>
      </w:r>
    </w:p>
    <w:p w:rsidR="007B06FC" w:rsidRDefault="007B06FC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7B06FC" w:rsidRDefault="007B06FC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7B06FC" w:rsidRPr="00EB3EF1" w:rsidRDefault="007B06FC" w:rsidP="00ED568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sectPr w:rsidR="007B06FC" w:rsidRPr="00EB3EF1" w:rsidSect="0051768F">
      <w:pgSz w:w="11906" w:h="16838" w:code="9"/>
      <w:pgMar w:top="720" w:right="720" w:bottom="720" w:left="720" w:header="539" w:footer="57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8F"/>
    <w:rsid w:val="0000587F"/>
    <w:rsid w:val="00045BD6"/>
    <w:rsid w:val="000766BB"/>
    <w:rsid w:val="00102DFF"/>
    <w:rsid w:val="00117060"/>
    <w:rsid w:val="00300F6F"/>
    <w:rsid w:val="0051768F"/>
    <w:rsid w:val="00564C08"/>
    <w:rsid w:val="00662B8E"/>
    <w:rsid w:val="00694F32"/>
    <w:rsid w:val="0073686E"/>
    <w:rsid w:val="0078756A"/>
    <w:rsid w:val="007B06FC"/>
    <w:rsid w:val="008C3F74"/>
    <w:rsid w:val="008E302B"/>
    <w:rsid w:val="00A5389C"/>
    <w:rsid w:val="00B55AB3"/>
    <w:rsid w:val="00B63D31"/>
    <w:rsid w:val="00B70E24"/>
    <w:rsid w:val="00C522A8"/>
    <w:rsid w:val="00C60513"/>
    <w:rsid w:val="00CD2152"/>
    <w:rsid w:val="00D55AE4"/>
    <w:rsid w:val="00D57CCC"/>
    <w:rsid w:val="00E806CA"/>
    <w:rsid w:val="00EB3EF1"/>
    <w:rsid w:val="00ED568F"/>
    <w:rsid w:val="00ED656A"/>
    <w:rsid w:val="00F11937"/>
    <w:rsid w:val="00F5329E"/>
    <w:rsid w:val="00F6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Бокша</dc:creator>
  <cp:lastModifiedBy>Бокша</cp:lastModifiedBy>
  <cp:revision>28</cp:revision>
  <dcterms:created xsi:type="dcterms:W3CDTF">2023-09-12T06:29:00Z</dcterms:created>
  <dcterms:modified xsi:type="dcterms:W3CDTF">2023-09-12T07:55:00Z</dcterms:modified>
</cp:coreProperties>
</file>