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65F" w:rsidRDefault="007E765F">
      <w:pPr>
        <w:pStyle w:val="newncpi"/>
        <w:ind w:firstLine="0"/>
        <w:jc w:val="center"/>
      </w:pPr>
      <w:bookmarkStart w:id="0" w:name="_GoBack"/>
      <w:bookmarkEnd w:id="0"/>
      <w:r>
        <w:rPr>
          <w:rStyle w:val="name"/>
        </w:rPr>
        <w:t>ПРИКАЗ </w:t>
      </w:r>
      <w:r>
        <w:rPr>
          <w:rStyle w:val="promulgator"/>
        </w:rPr>
        <w:t>МИНИСТРА ОБОРОНЫ РЕСПУБЛИКИ БЕЛАРУСЬ</w:t>
      </w:r>
    </w:p>
    <w:p w:rsidR="007E765F" w:rsidRDefault="007E765F">
      <w:pPr>
        <w:pStyle w:val="newncpi"/>
        <w:ind w:firstLine="0"/>
        <w:jc w:val="center"/>
      </w:pPr>
      <w:r>
        <w:rPr>
          <w:rStyle w:val="datepr"/>
        </w:rPr>
        <w:t>28 декабря 2017 г.</w:t>
      </w:r>
      <w:r>
        <w:rPr>
          <w:rStyle w:val="number"/>
        </w:rPr>
        <w:t xml:space="preserve"> № 1950</w:t>
      </w:r>
    </w:p>
    <w:p w:rsidR="007E765F" w:rsidRDefault="007E765F">
      <w:pPr>
        <w:pStyle w:val="newncpi"/>
        <w:ind w:firstLine="0"/>
        <w:jc w:val="center"/>
      </w:pPr>
      <w:r>
        <w:rPr>
          <w:rStyle w:val="number"/>
        </w:rPr>
        <w:t>г. Минск</w:t>
      </w:r>
    </w:p>
    <w:p w:rsidR="007E765F" w:rsidRDefault="007E765F">
      <w:pPr>
        <w:pStyle w:val="titlencpi"/>
      </w:pPr>
      <w:r>
        <w:t>Об установлении норм обеспечения продовольствием в Вооруженных Силах и порядке их применения</w:t>
      </w:r>
    </w:p>
    <w:p w:rsidR="007E765F" w:rsidRDefault="007E765F">
      <w:pPr>
        <w:pStyle w:val="changei"/>
      </w:pPr>
      <w:r>
        <w:t>Изменения и дополнения:</w:t>
      </w:r>
    </w:p>
    <w:p w:rsidR="007E765F" w:rsidRDefault="007E765F">
      <w:pPr>
        <w:pStyle w:val="changeadd"/>
      </w:pPr>
      <w:r>
        <w:t>Приказ Министра обороны Республики Беларусь от 20 июня 2018 г. № 922 &lt;Y618a0922mob&gt;;</w:t>
      </w:r>
    </w:p>
    <w:p w:rsidR="007E765F" w:rsidRDefault="007E765F">
      <w:pPr>
        <w:pStyle w:val="changeadd"/>
      </w:pPr>
      <w:r>
        <w:t>Приказ Министра обороны Республики Беларусь от 30 июня 2021 г. № 821 &lt;Y621a0821mob&gt;;</w:t>
      </w:r>
    </w:p>
    <w:p w:rsidR="007E765F" w:rsidRDefault="007E765F">
      <w:pPr>
        <w:pStyle w:val="changeadd"/>
      </w:pPr>
      <w:r>
        <w:t>Приказ Министра обороны Республики Беларусь от 9 ноября 2023 г. № 1405 &lt;Y623a1405mob&gt;</w:t>
      </w:r>
    </w:p>
    <w:p w:rsidR="007E765F" w:rsidRDefault="007E765F">
      <w:pPr>
        <w:pStyle w:val="newncpi"/>
      </w:pPr>
      <w:r>
        <w:t> </w:t>
      </w:r>
    </w:p>
    <w:p w:rsidR="007E765F" w:rsidRDefault="007E765F">
      <w:pPr>
        <w:pStyle w:val="preamble"/>
      </w:pPr>
      <w:r>
        <w:t>На основании части второй статьи 12 Закона Республики Беларусь от 4 января 2010 г. № 100-З «О статусе военнослужащих», подпункта 7.26 пункта 7 Положения о Министерстве обороны Республики Беларусь, утвержденного Указом Президента Республики Беларусь от 7 декабря 2006 г. № 719, и абзаца третьего пункта 1 постановления Совета Министров Республики Беларусь от 17 апреля 2002 г. № 499 «О нормах обеспечения вещевым имуществом воинских частей, военнослужащих, продовольствием военнослужащих, лиц начальствующего и рядового состава органов внутренних дел, органов и подразделений по чрезвычайным ситуациям и нормах кормления и обеспечения снаряжением штатных животных»,</w:t>
      </w:r>
    </w:p>
    <w:p w:rsidR="007E765F" w:rsidRDefault="007E765F">
      <w:pPr>
        <w:pStyle w:val="newncpi0"/>
      </w:pPr>
      <w:r>
        <w:t>ПРИКАЗЫВАЮ:</w:t>
      </w:r>
    </w:p>
    <w:p w:rsidR="007E765F" w:rsidRDefault="007E765F">
      <w:pPr>
        <w:pStyle w:val="newncpi"/>
      </w:pPr>
      <w:r>
        <w:t>1. Установить нормы обеспечения продовольствием в Вооруженных Силах согласно приложению.</w:t>
      </w:r>
    </w:p>
    <w:p w:rsidR="007E765F" w:rsidRDefault="007E765F">
      <w:pPr>
        <w:pStyle w:val="newncpi"/>
      </w:pPr>
      <w:r>
        <w:t>2. Утвердить Инструкцию о порядке применения норм обеспечения продовольствием в Вооруженных Силах (прилагается).</w:t>
      </w:r>
    </w:p>
    <w:p w:rsidR="007E765F" w:rsidRDefault="007E765F">
      <w:pPr>
        <w:pStyle w:val="newncpi"/>
      </w:pPr>
      <w:r>
        <w:t>3. Признать утратившими силу:</w:t>
      </w:r>
    </w:p>
    <w:p w:rsidR="007E765F" w:rsidRDefault="007E765F">
      <w:pPr>
        <w:pStyle w:val="newncpi"/>
      </w:pPr>
      <w:r>
        <w:t>приказ Министра обороны Республики Беларусь от 3 января 2013 г. № 3 «Об установлении норм обеспечения продовольствием военнослужащих и кормления штатных животных в Вооруженных Силах в мирное время и порядке их применения»;</w:t>
      </w:r>
    </w:p>
    <w:p w:rsidR="007E765F" w:rsidRDefault="007E765F">
      <w:pPr>
        <w:pStyle w:val="newncpi"/>
      </w:pPr>
      <w:r>
        <w:t>приказ Министра обороны Республики Беларусь от 27 июня 2014 г. № 686 «О внесении изменений и дополнений в приказ Министра обороны Республики Беларусь от 3 января 2013 г. № 3».</w:t>
      </w:r>
    </w:p>
    <w:p w:rsidR="007E765F" w:rsidRDefault="007E765F">
      <w:pPr>
        <w:pStyle w:val="newncpi"/>
      </w:pPr>
      <w:r>
        <w:t>4. Настоящий приказ вступает в силу с 1 января 2018 г.</w:t>
      </w:r>
    </w:p>
    <w:p w:rsidR="007E765F" w:rsidRDefault="007E765F">
      <w:pPr>
        <w:pStyle w:val="newncpi"/>
        <w:ind w:firstLine="0"/>
      </w:pPr>
      <w:r>
        <w:t> </w:t>
      </w:r>
    </w:p>
    <w:tbl>
      <w:tblPr>
        <w:tblW w:w="5000" w:type="pct"/>
        <w:tblCellMar>
          <w:left w:w="0" w:type="dxa"/>
          <w:right w:w="0" w:type="dxa"/>
        </w:tblCellMar>
        <w:tblLook w:val="04A0" w:firstRow="1" w:lastRow="0" w:firstColumn="1" w:lastColumn="0" w:noHBand="0" w:noVBand="1"/>
      </w:tblPr>
      <w:tblGrid>
        <w:gridCol w:w="5146"/>
        <w:gridCol w:w="4211"/>
      </w:tblGrid>
      <w:tr w:rsidR="007E765F">
        <w:tc>
          <w:tcPr>
            <w:tcW w:w="2750" w:type="pct"/>
            <w:tcMar>
              <w:top w:w="0" w:type="dxa"/>
              <w:left w:w="6" w:type="dxa"/>
              <w:bottom w:w="0" w:type="dxa"/>
              <w:right w:w="6" w:type="dxa"/>
            </w:tcMar>
            <w:hideMark/>
          </w:tcPr>
          <w:p w:rsidR="007E765F" w:rsidRDefault="007E765F">
            <w:pPr>
              <w:pStyle w:val="newncpi0"/>
              <w:jc w:val="left"/>
            </w:pPr>
            <w:r>
              <w:rPr>
                <w:rStyle w:val="post"/>
              </w:rPr>
              <w:t>Министр обороны</w:t>
            </w:r>
          </w:p>
          <w:p w:rsidR="007E765F" w:rsidRDefault="007E765F">
            <w:pPr>
              <w:pStyle w:val="newncpi0"/>
              <w:jc w:val="left"/>
            </w:pPr>
            <w:r>
              <w:rPr>
                <w:rStyle w:val="post"/>
              </w:rPr>
              <w:t>Республики Беларусь</w:t>
            </w:r>
          </w:p>
          <w:p w:rsidR="007E765F" w:rsidRDefault="007E765F">
            <w:pPr>
              <w:pStyle w:val="newncpi0"/>
              <w:jc w:val="left"/>
            </w:pPr>
            <w:r>
              <w:rPr>
                <w:rStyle w:val="post"/>
              </w:rPr>
              <w:t>генерал-лейтенант</w:t>
            </w:r>
          </w:p>
        </w:tc>
        <w:tc>
          <w:tcPr>
            <w:tcW w:w="2250" w:type="pct"/>
            <w:tcMar>
              <w:top w:w="0" w:type="dxa"/>
              <w:left w:w="6" w:type="dxa"/>
              <w:bottom w:w="0" w:type="dxa"/>
              <w:right w:w="6" w:type="dxa"/>
            </w:tcMar>
            <w:vAlign w:val="bottom"/>
            <w:hideMark/>
          </w:tcPr>
          <w:p w:rsidR="007E765F" w:rsidRDefault="007E765F">
            <w:pPr>
              <w:pStyle w:val="newncpi0"/>
              <w:jc w:val="right"/>
            </w:pPr>
            <w:r>
              <w:rPr>
                <w:rStyle w:val="pers"/>
              </w:rPr>
              <w:t>А.А.Равков</w:t>
            </w:r>
          </w:p>
        </w:tc>
      </w:tr>
    </w:tbl>
    <w:p w:rsidR="007E765F" w:rsidRDefault="007E765F">
      <w:pPr>
        <w:rPr>
          <w:rFonts w:eastAsia="Times New Roman"/>
        </w:rPr>
        <w:sectPr w:rsidR="007E765F" w:rsidSect="007E765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7E765F" w:rsidRDefault="007E765F">
      <w:pPr>
        <w:pStyle w:val="nonumheader"/>
        <w:jc w:val="left"/>
      </w:pPr>
      <w:r>
        <w:lastRenderedPageBreak/>
        <w:t>ЛИСТ СОГЛАСОВАНИЯ</w:t>
      </w:r>
      <w:r>
        <w:br/>
        <w:t>к приказу Министра обороны Республики Беларусь «Об установлении норм обеспечения продовольствием в Вооруженных Силах в мирное время и порядке их применения»</w:t>
      </w:r>
    </w:p>
    <w:tbl>
      <w:tblPr>
        <w:tblW w:w="5000" w:type="pct"/>
        <w:tblCellMar>
          <w:left w:w="0" w:type="dxa"/>
          <w:right w:w="0" w:type="dxa"/>
        </w:tblCellMar>
        <w:tblLook w:val="04A0" w:firstRow="1" w:lastRow="0" w:firstColumn="1" w:lastColumn="0" w:noHBand="0" w:noVBand="1"/>
      </w:tblPr>
      <w:tblGrid>
        <w:gridCol w:w="4684"/>
        <w:gridCol w:w="4685"/>
      </w:tblGrid>
      <w:tr w:rsidR="007E765F">
        <w:tc>
          <w:tcPr>
            <w:tcW w:w="2500" w:type="pct"/>
            <w:tcMar>
              <w:top w:w="0" w:type="dxa"/>
              <w:left w:w="6" w:type="dxa"/>
              <w:bottom w:w="0" w:type="dxa"/>
              <w:right w:w="6" w:type="dxa"/>
            </w:tcMar>
            <w:hideMark/>
          </w:tcPr>
          <w:p w:rsidR="007E765F" w:rsidRDefault="007E765F">
            <w:pPr>
              <w:pStyle w:val="table10"/>
            </w:pPr>
            <w:r>
              <w:t>СОГЛАСОВАНО</w:t>
            </w:r>
          </w:p>
        </w:tc>
        <w:tc>
          <w:tcPr>
            <w:tcW w:w="2500" w:type="pct"/>
            <w:tcMar>
              <w:top w:w="0" w:type="dxa"/>
              <w:left w:w="6" w:type="dxa"/>
              <w:bottom w:w="0" w:type="dxa"/>
              <w:right w:w="6" w:type="dxa"/>
            </w:tcMar>
            <w:hideMark/>
          </w:tcPr>
          <w:p w:rsidR="007E765F" w:rsidRDefault="007E765F">
            <w:pPr>
              <w:pStyle w:val="table10"/>
            </w:pPr>
            <w:r>
              <w:t>СОГЛАСОВАНО</w:t>
            </w:r>
          </w:p>
        </w:tc>
      </w:tr>
      <w:tr w:rsidR="007E765F">
        <w:trPr>
          <w:trHeight w:val="240"/>
        </w:trPr>
        <w:tc>
          <w:tcPr>
            <w:tcW w:w="2500" w:type="pct"/>
            <w:tcMar>
              <w:top w:w="0" w:type="dxa"/>
              <w:left w:w="6" w:type="dxa"/>
              <w:bottom w:w="0" w:type="dxa"/>
              <w:right w:w="6" w:type="dxa"/>
            </w:tcMar>
            <w:hideMark/>
          </w:tcPr>
          <w:p w:rsidR="007E765F" w:rsidRDefault="007E765F">
            <w:pPr>
              <w:pStyle w:val="table10"/>
            </w:pPr>
            <w:r>
              <w:t>Министр финансов</w:t>
            </w:r>
            <w:r>
              <w:br/>
              <w:t>Республики Беларусь</w:t>
            </w:r>
          </w:p>
        </w:tc>
        <w:tc>
          <w:tcPr>
            <w:tcW w:w="2500" w:type="pct"/>
            <w:tcMar>
              <w:top w:w="0" w:type="dxa"/>
              <w:left w:w="6" w:type="dxa"/>
              <w:bottom w:w="0" w:type="dxa"/>
              <w:right w:w="6" w:type="dxa"/>
            </w:tcMar>
            <w:hideMark/>
          </w:tcPr>
          <w:p w:rsidR="007E765F" w:rsidRDefault="007E765F">
            <w:pPr>
              <w:pStyle w:val="table10"/>
            </w:pPr>
            <w:r>
              <w:t>Министр экономики</w:t>
            </w:r>
            <w:r>
              <w:br/>
              <w:t>Республики Беларусь</w:t>
            </w:r>
          </w:p>
        </w:tc>
      </w:tr>
      <w:tr w:rsidR="007E765F">
        <w:trPr>
          <w:trHeight w:val="192"/>
        </w:trPr>
        <w:tc>
          <w:tcPr>
            <w:tcW w:w="2500" w:type="pct"/>
            <w:tcMar>
              <w:top w:w="0" w:type="dxa"/>
              <w:left w:w="6" w:type="dxa"/>
              <w:bottom w:w="0" w:type="dxa"/>
              <w:right w:w="6" w:type="dxa"/>
            </w:tcMar>
            <w:hideMark/>
          </w:tcPr>
          <w:p w:rsidR="007E765F" w:rsidRDefault="007E765F">
            <w:pPr>
              <w:pStyle w:val="table10"/>
              <w:ind w:firstLine="992"/>
            </w:pPr>
            <w:r>
              <w:t>В.В.Амарин</w:t>
            </w:r>
          </w:p>
        </w:tc>
        <w:tc>
          <w:tcPr>
            <w:tcW w:w="2500" w:type="pct"/>
            <w:tcMar>
              <w:top w:w="0" w:type="dxa"/>
              <w:left w:w="6" w:type="dxa"/>
              <w:bottom w:w="0" w:type="dxa"/>
              <w:right w:w="6" w:type="dxa"/>
            </w:tcMar>
            <w:hideMark/>
          </w:tcPr>
          <w:p w:rsidR="007E765F" w:rsidRDefault="007E765F">
            <w:pPr>
              <w:pStyle w:val="table10"/>
              <w:ind w:firstLine="845"/>
            </w:pPr>
            <w:r>
              <w:t>В.И.Зиновский</w:t>
            </w:r>
          </w:p>
        </w:tc>
      </w:tr>
      <w:tr w:rsidR="007E765F">
        <w:trPr>
          <w:trHeight w:val="192"/>
        </w:trPr>
        <w:tc>
          <w:tcPr>
            <w:tcW w:w="2500" w:type="pct"/>
            <w:tcMar>
              <w:top w:w="0" w:type="dxa"/>
              <w:left w:w="6" w:type="dxa"/>
              <w:bottom w:w="0" w:type="dxa"/>
              <w:right w:w="6" w:type="dxa"/>
            </w:tcMar>
            <w:hideMark/>
          </w:tcPr>
          <w:p w:rsidR="007E765F" w:rsidRDefault="007E765F">
            <w:pPr>
              <w:pStyle w:val="table10"/>
            </w:pPr>
            <w:r>
              <w:t>11.12.2017 </w:t>
            </w:r>
          </w:p>
        </w:tc>
        <w:tc>
          <w:tcPr>
            <w:tcW w:w="2500" w:type="pct"/>
            <w:tcMar>
              <w:top w:w="0" w:type="dxa"/>
              <w:left w:w="6" w:type="dxa"/>
              <w:bottom w:w="0" w:type="dxa"/>
              <w:right w:w="6" w:type="dxa"/>
            </w:tcMar>
            <w:hideMark/>
          </w:tcPr>
          <w:p w:rsidR="007E765F" w:rsidRDefault="007E765F">
            <w:pPr>
              <w:pStyle w:val="table10"/>
            </w:pPr>
            <w:r>
              <w:t>28.12.2017</w:t>
            </w:r>
          </w:p>
        </w:tc>
      </w:tr>
    </w:tbl>
    <w:p w:rsidR="007E765F" w:rsidRDefault="007E765F">
      <w:pPr>
        <w:pStyle w:val="newncpi"/>
      </w:pPr>
      <w:r>
        <w:t> </w:t>
      </w:r>
    </w:p>
    <w:tbl>
      <w:tblPr>
        <w:tblW w:w="5000" w:type="pct"/>
        <w:tblCellMar>
          <w:left w:w="0" w:type="dxa"/>
          <w:right w:w="0" w:type="dxa"/>
        </w:tblCellMar>
        <w:tblLook w:val="04A0" w:firstRow="1" w:lastRow="0" w:firstColumn="1" w:lastColumn="0" w:noHBand="0" w:noVBand="1"/>
      </w:tblPr>
      <w:tblGrid>
        <w:gridCol w:w="4759"/>
        <w:gridCol w:w="4610"/>
      </w:tblGrid>
      <w:tr w:rsidR="007E765F">
        <w:tc>
          <w:tcPr>
            <w:tcW w:w="2540" w:type="pct"/>
            <w:tcMar>
              <w:top w:w="0" w:type="dxa"/>
              <w:left w:w="6" w:type="dxa"/>
              <w:bottom w:w="0" w:type="dxa"/>
              <w:right w:w="6" w:type="dxa"/>
            </w:tcMar>
            <w:hideMark/>
          </w:tcPr>
          <w:p w:rsidR="007E765F" w:rsidRDefault="007E765F">
            <w:pPr>
              <w:pStyle w:val="table10"/>
            </w:pPr>
            <w:r>
              <w:t>СОГЛАСОВАНО</w:t>
            </w:r>
          </w:p>
        </w:tc>
        <w:tc>
          <w:tcPr>
            <w:tcW w:w="2460" w:type="pct"/>
            <w:tcMar>
              <w:top w:w="0" w:type="dxa"/>
              <w:left w:w="6" w:type="dxa"/>
              <w:bottom w:w="0" w:type="dxa"/>
              <w:right w:w="6" w:type="dxa"/>
            </w:tcMar>
            <w:hideMark/>
          </w:tcPr>
          <w:p w:rsidR="007E765F" w:rsidRDefault="007E765F">
            <w:pPr>
              <w:pStyle w:val="table10"/>
            </w:pPr>
            <w:r>
              <w:t> </w:t>
            </w:r>
          </w:p>
        </w:tc>
      </w:tr>
      <w:tr w:rsidR="007E765F">
        <w:trPr>
          <w:trHeight w:val="240"/>
        </w:trPr>
        <w:tc>
          <w:tcPr>
            <w:tcW w:w="2540" w:type="pct"/>
            <w:tcMar>
              <w:top w:w="0" w:type="dxa"/>
              <w:left w:w="6" w:type="dxa"/>
              <w:bottom w:w="0" w:type="dxa"/>
              <w:right w:w="6" w:type="dxa"/>
            </w:tcMar>
            <w:hideMark/>
          </w:tcPr>
          <w:p w:rsidR="007E765F" w:rsidRDefault="007E765F">
            <w:pPr>
              <w:pStyle w:val="table10"/>
            </w:pPr>
            <w:r>
              <w:t>Министр здравоохранения</w:t>
            </w:r>
            <w:r>
              <w:br/>
              <w:t>Республики Беларусь</w:t>
            </w:r>
          </w:p>
        </w:tc>
        <w:tc>
          <w:tcPr>
            <w:tcW w:w="2460" w:type="pct"/>
            <w:tcMar>
              <w:top w:w="0" w:type="dxa"/>
              <w:left w:w="6" w:type="dxa"/>
              <w:bottom w:w="0" w:type="dxa"/>
              <w:right w:w="6" w:type="dxa"/>
            </w:tcMar>
            <w:hideMark/>
          </w:tcPr>
          <w:p w:rsidR="007E765F" w:rsidRDefault="007E765F">
            <w:pPr>
              <w:pStyle w:val="table10"/>
            </w:pPr>
            <w:r>
              <w:t> </w:t>
            </w:r>
          </w:p>
        </w:tc>
      </w:tr>
      <w:tr w:rsidR="007E765F">
        <w:trPr>
          <w:trHeight w:val="192"/>
        </w:trPr>
        <w:tc>
          <w:tcPr>
            <w:tcW w:w="2540" w:type="pct"/>
            <w:tcMar>
              <w:top w:w="0" w:type="dxa"/>
              <w:left w:w="6" w:type="dxa"/>
              <w:bottom w:w="0" w:type="dxa"/>
              <w:right w:w="6" w:type="dxa"/>
            </w:tcMar>
            <w:hideMark/>
          </w:tcPr>
          <w:p w:rsidR="007E765F" w:rsidRDefault="007E765F">
            <w:pPr>
              <w:pStyle w:val="table10"/>
              <w:ind w:firstLine="992"/>
            </w:pPr>
            <w:r>
              <w:t>В.А.Малашко</w:t>
            </w:r>
          </w:p>
        </w:tc>
        <w:tc>
          <w:tcPr>
            <w:tcW w:w="2460" w:type="pct"/>
            <w:tcMar>
              <w:top w:w="0" w:type="dxa"/>
              <w:left w:w="6" w:type="dxa"/>
              <w:bottom w:w="0" w:type="dxa"/>
              <w:right w:w="6" w:type="dxa"/>
            </w:tcMar>
            <w:hideMark/>
          </w:tcPr>
          <w:p w:rsidR="007E765F" w:rsidRDefault="007E765F">
            <w:pPr>
              <w:pStyle w:val="table10"/>
            </w:pPr>
            <w:r>
              <w:t> </w:t>
            </w:r>
          </w:p>
        </w:tc>
      </w:tr>
      <w:tr w:rsidR="007E765F">
        <w:trPr>
          <w:trHeight w:val="192"/>
        </w:trPr>
        <w:tc>
          <w:tcPr>
            <w:tcW w:w="2540" w:type="pct"/>
            <w:tcMar>
              <w:top w:w="0" w:type="dxa"/>
              <w:left w:w="6" w:type="dxa"/>
              <w:bottom w:w="0" w:type="dxa"/>
              <w:right w:w="6" w:type="dxa"/>
            </w:tcMar>
            <w:hideMark/>
          </w:tcPr>
          <w:p w:rsidR="007E765F" w:rsidRDefault="007E765F">
            <w:pPr>
              <w:pStyle w:val="newncpi"/>
              <w:ind w:firstLine="0"/>
              <w:rPr>
                <w:sz w:val="20"/>
                <w:szCs w:val="20"/>
              </w:rPr>
            </w:pPr>
            <w:r>
              <w:rPr>
                <w:sz w:val="20"/>
                <w:szCs w:val="20"/>
              </w:rPr>
              <w:t>27.12.2017</w:t>
            </w:r>
          </w:p>
        </w:tc>
        <w:tc>
          <w:tcPr>
            <w:tcW w:w="2460" w:type="pct"/>
            <w:tcMar>
              <w:top w:w="0" w:type="dxa"/>
              <w:left w:w="6" w:type="dxa"/>
              <w:bottom w:w="0" w:type="dxa"/>
              <w:right w:w="6" w:type="dxa"/>
            </w:tcMar>
            <w:hideMark/>
          </w:tcPr>
          <w:p w:rsidR="007E765F" w:rsidRDefault="007E765F">
            <w:pPr>
              <w:pStyle w:val="table10"/>
            </w:pPr>
            <w:r>
              <w:t> </w:t>
            </w:r>
          </w:p>
        </w:tc>
      </w:tr>
    </w:tbl>
    <w:p w:rsidR="007E765F" w:rsidRDefault="007E765F">
      <w:pPr>
        <w:pStyle w:val="newncpi"/>
      </w:pPr>
      <w:r>
        <w:t> </w:t>
      </w:r>
    </w:p>
    <w:tbl>
      <w:tblPr>
        <w:tblW w:w="5000" w:type="pct"/>
        <w:tblCellMar>
          <w:left w:w="0" w:type="dxa"/>
          <w:right w:w="0" w:type="dxa"/>
        </w:tblCellMar>
        <w:tblLook w:val="04A0" w:firstRow="1" w:lastRow="0" w:firstColumn="1" w:lastColumn="0" w:noHBand="0" w:noVBand="1"/>
      </w:tblPr>
      <w:tblGrid>
        <w:gridCol w:w="5153"/>
        <w:gridCol w:w="4216"/>
      </w:tblGrid>
      <w:tr w:rsidR="007E765F" w:rsidRPr="007E765F">
        <w:tc>
          <w:tcPr>
            <w:tcW w:w="2750" w:type="pct"/>
            <w:tcMar>
              <w:top w:w="0" w:type="dxa"/>
              <w:left w:w="6" w:type="dxa"/>
              <w:bottom w:w="0" w:type="dxa"/>
              <w:right w:w="6" w:type="dxa"/>
            </w:tcMar>
            <w:hideMark/>
          </w:tcPr>
          <w:p w:rsidR="007E765F" w:rsidRDefault="007E765F">
            <w:pPr>
              <w:pStyle w:val="newncpi"/>
              <w:ind w:firstLine="0"/>
            </w:pPr>
            <w:r>
              <w:t> </w:t>
            </w:r>
          </w:p>
        </w:tc>
        <w:tc>
          <w:tcPr>
            <w:tcW w:w="2250" w:type="pct"/>
            <w:tcMar>
              <w:top w:w="0" w:type="dxa"/>
              <w:left w:w="6" w:type="dxa"/>
              <w:bottom w:w="0" w:type="dxa"/>
              <w:right w:w="6" w:type="dxa"/>
            </w:tcMar>
            <w:hideMark/>
          </w:tcPr>
          <w:p w:rsidR="007E765F" w:rsidRDefault="007E765F">
            <w:pPr>
              <w:pStyle w:val="append1"/>
            </w:pPr>
            <w:r>
              <w:t>Приложение</w:t>
            </w:r>
          </w:p>
          <w:p w:rsidR="007E765F" w:rsidRDefault="007E765F">
            <w:pPr>
              <w:pStyle w:val="append"/>
            </w:pPr>
            <w:r>
              <w:t xml:space="preserve">к приказу Министра обороны </w:t>
            </w:r>
            <w:r>
              <w:br/>
              <w:t>Республики Беларусь</w:t>
            </w:r>
            <w:r>
              <w:br/>
              <w:t>28.12.2017 № 1950</w:t>
            </w:r>
          </w:p>
        </w:tc>
      </w:tr>
    </w:tbl>
    <w:p w:rsidR="007E765F" w:rsidRDefault="007E765F">
      <w:pPr>
        <w:pStyle w:val="titlep"/>
        <w:jc w:val="left"/>
      </w:pPr>
      <w:r>
        <w:t>Нормы</w:t>
      </w:r>
      <w:r>
        <w:br/>
        <w:t xml:space="preserve">обеспечения продовольствием </w:t>
      </w:r>
      <w:r>
        <w:br/>
        <w:t>в Вооруженных Силах</w:t>
      </w:r>
    </w:p>
    <w:p w:rsidR="007E765F" w:rsidRDefault="007E765F">
      <w:pPr>
        <w:pStyle w:val="titlep"/>
      </w:pPr>
      <w:r>
        <w:t>Норма 1</w:t>
      </w:r>
      <w:r>
        <w:br/>
        <w:t>Общевойсковой паек</w:t>
      </w:r>
    </w:p>
    <w:tbl>
      <w:tblPr>
        <w:tblW w:w="5000" w:type="pct"/>
        <w:tblInd w:w="-5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20"/>
        <w:gridCol w:w="2665"/>
        <w:gridCol w:w="2974"/>
      </w:tblGrid>
      <w:tr w:rsidR="007E765F" w:rsidRP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r>
              <w:br/>
              <w:t xml:space="preserve">на одного человека </w:t>
            </w:r>
            <w:r>
              <w:br/>
              <w:t>в сутки</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Хлеб из муки пшеничной высшего сорта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Булочка из муки пшеничной высшего сорта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160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Мука пшеничная 1-го сорта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Крупа разная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110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Макаронные изделия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Мясо (говядина, свинина)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Мясо птицы</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Рыба без головы</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Масло растительное подсолнечное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Масло коровье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Молоко коровье, кефир</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Сметана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Творог</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Сыр сычужный твердый</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16. Яйцо куриное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17. Сахар</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18. Соль поваренная пищевая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 Чай</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20. Лавровый лист сухой</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21. Перец молотый</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0,3</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 Горчица или хрен столовые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23. Уксус</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24. Томатная паста (или кетчуп)</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 (9)</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25. Овощи свежие, всего, в том числе: </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835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25.1. картофель</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25.2. капуста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25.3. свекла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25.4. морковь</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25.5. лук</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25.6. огурцы, помидоры, кабачки, щавель, редис</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25.7. зелень укропа, петрушки, сельдерея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26. Концентрат киселя (или фрукты сушеные)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 (20)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27. Фрукты свежие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28. Соки плодовые и ягодные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bl>
    <w:p w:rsidR="007E765F" w:rsidRDefault="007E765F">
      <w:pPr>
        <w:pStyle w:val="nonumheader"/>
      </w:pPr>
      <w:r>
        <w:t>Норма 2</w:t>
      </w:r>
      <w:r>
        <w:br/>
        <w:t>Летный паек</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15"/>
        <w:gridCol w:w="1872"/>
        <w:gridCol w:w="1872"/>
      </w:tblGrid>
      <w:tr w:rsidR="007E765F" w:rsidRP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r>
              <w:br/>
              <w:t xml:space="preserve">на одного человека </w:t>
            </w:r>
            <w:r>
              <w:br/>
              <w:t>в сутки</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Хлеб из муки пшеничной высшего сорта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Мука пшеничная высшего сорта (для выпечки)</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Мука пшеничная 1-го сорта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Крупа разная, всего, в том числе: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рис</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Макаронные изделия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Мясо (говядина, свинина)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Мясо птицы</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Колбасы полукопченые или мясокопчености</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Рыба без головы</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Масло растительное подсолнечное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Масло коровье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Молоко коровье, кефир</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Сметана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Творог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16. Молоко цельное сгущенное с сахаром</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17. Сыр сычужный твердый</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18. Яйцо куриное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 Сахар</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20. Соль поваренная пищевая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21. Чай</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 Кофе натуральный молотый</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23. Лавровый лист сухой</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24. Перец молотый</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0,3</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 Горчица или хрен столовые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26. Уксус</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27. Томатная паста (или кетчуп)</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 (15)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28. Желатин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29. Дрожжи хлебопекарные прессованные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30. Корица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0,1</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31. Изюм</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32. Мак</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 Ванилин</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0,02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34. Сода пищевая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35. Овощи свежие, всего, в том числе: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905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35.1. картофель</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35.2. капуста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115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35.3. свекла</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35.4. морковь</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35.5. лук</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35.6. огурцы, помидоры, кабачки, щавель, редис</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35.7 зелень укропа, петрушки, сельдерея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36. Фрукты сушеные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37. Фрукты свежие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38. Соки плодовые и ягодные</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bl>
    <w:p w:rsidR="007E765F" w:rsidRDefault="007E765F">
      <w:pPr>
        <w:pStyle w:val="numheader"/>
      </w:pPr>
      <w:r>
        <w:lastRenderedPageBreak/>
        <w:t>Норма 3</w:t>
      </w:r>
      <w:r>
        <w:br/>
        <w:t>Лечебный паек</w:t>
      </w:r>
    </w:p>
    <w:tbl>
      <w:tblPr>
        <w:tblW w:w="5000" w:type="pct"/>
        <w:tblInd w:w="-45" w:type="dxa"/>
        <w:tblCellMar>
          <w:left w:w="0" w:type="dxa"/>
          <w:right w:w="0" w:type="dxa"/>
        </w:tblCellMar>
        <w:tblLook w:val="04A0" w:firstRow="1" w:lastRow="0" w:firstColumn="1" w:lastColumn="0" w:noHBand="0" w:noVBand="1"/>
      </w:tblPr>
      <w:tblGrid>
        <w:gridCol w:w="5794"/>
        <w:gridCol w:w="1336"/>
        <w:gridCol w:w="2229"/>
      </w:tblGrid>
      <w:tr w:rsidR="007E765F" w:rsidRPr="007E765F">
        <w:trPr>
          <w:trHeight w:val="240"/>
        </w:trPr>
        <w:tc>
          <w:tcPr>
            <w:tcW w:w="3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p>
        </w:tc>
      </w:tr>
      <w:tr w:rsidR="007E765F">
        <w:trPr>
          <w:trHeight w:val="240"/>
        </w:trPr>
        <w:tc>
          <w:tcPr>
            <w:tcW w:w="3095"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 Хлеб из муки пшеничной высшего сорта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160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 Мука пшеничная 1-го сорта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Крупа разная, всего, в том числе: </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4.1. рис</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4.2. крупа манная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5. Макаронные изделия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6. Мясо (говядина, свинина)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7. Мясо птицы</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 Рыба без головы</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9. Масло растительное подсолнечное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10. Масло коровье, всего, в том числе: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в индивидуальной упаковке (15 г)</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11. Молоко коровье, кефир пакетированные (200 мл)</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12. Сметана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13. Творог и творожные изделия (сырки, пасты)</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14. Сыр сычужный твердый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15. Яйцо куриное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16. Сахар</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17. Соль поваренная пищевая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18. Чай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19. Какао-порошок (или кофейный напиток)</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 (8)</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20. Лавровый лист сухой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 Перец молотый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0,3</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 Уксус</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23. Томатная паста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24. Овощи свежие, всего, в том числе: </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690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24.1. картофель</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24.2. капуста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24.3. свекла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24.4. морковь</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24.5. лук</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24.6. огурцы, помидоры, кабачки, щавель, редис</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ind w:firstLine="278"/>
            </w:pPr>
            <w:r>
              <w:t>24.7. зелень укропа, петрушки, сельдерея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25. Фрукты сушеные, плоды шиповника сушеные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26. Фрукты свежие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95"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27. Соки плодовые и ягодные пакетированные (200 мл)</w:t>
            </w:r>
          </w:p>
        </w:tc>
        <w:tc>
          <w:tcPr>
            <w:tcW w:w="714"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bl>
    <w:p w:rsidR="007E765F" w:rsidRDefault="007E765F">
      <w:pPr>
        <w:pStyle w:val="numheader"/>
      </w:pPr>
      <w:r>
        <w:t>Норма 4</w:t>
      </w:r>
      <w:r>
        <w:br/>
        <w:t>Суворовский паек</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1"/>
        <w:gridCol w:w="2617"/>
        <w:gridCol w:w="2871"/>
      </w:tblGrid>
      <w:tr w:rsidR="007E765F" w:rsidRP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r>
              <w:br/>
              <w:t xml:space="preserve">на одного человека </w:t>
            </w:r>
            <w:r>
              <w:br/>
              <w:t>в сутки</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 Хлеб из муки пшеничной высшего сорта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Печенье сахарное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Мука пшеничная высшего сорта (для выпечки)</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Мука пшеничная 1-го сорта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6. Крупа разная, всего, в том числе: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6.1. рис</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6.2. крупа манная</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Макаронные изделия</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Мясо (говядина, свинина)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130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Мясо птицы</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Рыба без головы</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Масло растительное подсолнечное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12. Масло коровье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Молоко коровье, кисломолочные продукты (кефир, ряженка, йогурт)</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Сметана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Творог и творожные изделия (сырки, пасты)</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16. Сыр сычужный твердый</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17. Яйцо куриное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18. Сахар</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 Соль поваренная пищевая</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20. Чай</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21. Кофейный напиток</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 Лавровый лист сухой</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0,1</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23. Горчица или хрен столовый</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24. Перец молотый</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0,1</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25. Уксус</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26. Томатная паста (или кетчуп)</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 (9)</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27. Дрожжи хлебопекарные прессованные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28. Корица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0,1</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29. Изюм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30. Мак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31. Ванилин</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0,02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32. Сода пищевая</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33. Овощи свежие, всего, в том числе: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780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33.1. картофель</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33.2. капуста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95</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33.3. свекла</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33.4. морковь</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33.5. лук</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33.6. огурцы, помидоры, кабачки, щавель, редис</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33.7. зелень укропа, петрушки, сельдерея</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34. Фрукты сушеные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35. Фрукты свежие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36. Соки плодовые и ягодные</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37. Повидло, джем, конфитюр, зефир, мармелад</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38. Карамель</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bl>
    <w:p w:rsidR="007E765F" w:rsidRDefault="007E765F">
      <w:pPr>
        <w:pStyle w:val="numheader"/>
      </w:pPr>
      <w:r>
        <w:t>Норма 5</w:t>
      </w:r>
      <w:r>
        <w:br/>
        <w:t>Бортовой паек</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90"/>
        <w:gridCol w:w="910"/>
        <w:gridCol w:w="4333"/>
        <w:gridCol w:w="1263"/>
        <w:gridCol w:w="1263"/>
      </w:tblGrid>
      <w:tr w:rsidR="007E765F" w:rsidRPr="007E765F">
        <w:trPr>
          <w:trHeight w:val="240"/>
        </w:trPr>
        <w:tc>
          <w:tcPr>
            <w:tcW w:w="8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36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на одного человека </w:t>
            </w:r>
            <w:r>
              <w:br/>
              <w:t>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1</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2</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3</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Хлеб из муки пшеничной высшего сорта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Печенье сахарное (или вафли)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(80)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Колбасы полукопченые или мясокопчености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Консервы мясные тушеные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Консервы мясорастительные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7. Консервы </w:t>
            </w:r>
            <w:r>
              <w:lastRenderedPageBreak/>
              <w:t>рыбные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Сыр сычужный твердый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Яйцо куриное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Сахар</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Чай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Кофе натуральный растворимый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Карамель</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 – 20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 – 30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 – 45</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Шоколад</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Соки плодовые и ягодные пакетированные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2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bl>
    <w:p w:rsidR="007E765F" w:rsidRDefault="007E765F">
      <w:pPr>
        <w:pStyle w:val="numheader"/>
      </w:pPr>
      <w:r>
        <w:t>Норма 6</w:t>
      </w:r>
      <w:r>
        <w:br/>
        <w:t>Рацион диетического питания</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01"/>
        <w:gridCol w:w="2652"/>
        <w:gridCol w:w="3006"/>
      </w:tblGrid>
      <w:tr w:rsidR="007E765F" w:rsidRP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w:t>
            </w:r>
            <w:r>
              <w:br/>
              <w:t xml:space="preserve">на одного человека </w:t>
            </w:r>
            <w:r>
              <w:br/>
              <w:t>в сутки</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муки пшеничной высшего сорта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270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Булочка из муки пшеничной высшего сорта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160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Мука пшеничная 1-го сорта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Крупа разная, всего, в том числе: </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110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4.1. рис</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4.2. крупа манная</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Макаронные изделия</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Мясо (говядина, свинина)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Мясо птицы</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Рыба без головы</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Масло растительное подсолнечное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Масло коровье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Молоко коровье, кефир</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Сметана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Творог</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Сыр сычужный твердый</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Яйцо куриное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шт.</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16. Сахар</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17. Соль поваренная пищевая</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18. Чай</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19. Овощи свежие, всего, в том числе: </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835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19.1. картофель</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19.2. капуста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19.3. свекла</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19.4. морковь</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90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19.5. зелень укропа, петрушки, сельдерея</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20. Концентрат киселя (или фрукты сушеные)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 (20)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21. Фрукты свежие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 Соки плодовые и ягодные</w:t>
            </w:r>
          </w:p>
        </w:tc>
        <w:tc>
          <w:tcPr>
            <w:tcW w:w="1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bl>
    <w:p w:rsidR="007E765F" w:rsidRDefault="007E765F">
      <w:pPr>
        <w:pStyle w:val="numheader"/>
      </w:pPr>
      <w:r>
        <w:t>Норма 7</w:t>
      </w:r>
      <w:r>
        <w:br/>
        <w:t>Рацион питания пациентов с заболеваниями почек</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20"/>
        <w:gridCol w:w="2665"/>
        <w:gridCol w:w="2974"/>
      </w:tblGrid>
      <w:tr w:rsidR="007E765F" w:rsidRP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r>
              <w:br/>
              <w:t xml:space="preserve">на одного человека </w:t>
            </w:r>
            <w:r>
              <w:br/>
              <w:t>в сутки</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белый из муки пшеничной высшего сорта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Крупа разная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3. Макаронные изделия</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Мясо (говядина, свинина)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Рыба без головы</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Масло растительное подсолнечное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Масло коровье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Молоко коровье, кефир</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Сметана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Творог</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Сахар</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Чай</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13. Овощи свежие, всего, в том числе: </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13.1. картофель</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13.2. капуста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13.3. свекла</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13.4. морковь</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13.5. огурцы, помидоры</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Фрукты сушеные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15. Фрукты свежие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1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16. Соки плодовые и ягодные</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bl>
    <w:p w:rsidR="007E765F" w:rsidRDefault="007E765F">
      <w:pPr>
        <w:pStyle w:val="numheader"/>
      </w:pPr>
      <w:r>
        <w:t>Норма 8</w:t>
      </w:r>
      <w:r>
        <w:br/>
        <w:t>Рацион питания личного состава в полевых условиях</w:t>
      </w:r>
    </w:p>
    <w:tbl>
      <w:tblPr>
        <w:tblW w:w="5000" w:type="pct"/>
        <w:tblInd w:w="-45" w:type="dxa"/>
        <w:tblCellMar>
          <w:left w:w="0" w:type="dxa"/>
          <w:right w:w="0" w:type="dxa"/>
        </w:tblCellMar>
        <w:tblLook w:val="04A0" w:firstRow="1" w:lastRow="0" w:firstColumn="1" w:lastColumn="0" w:noHBand="0" w:noVBand="1"/>
      </w:tblPr>
      <w:tblGrid>
        <w:gridCol w:w="5794"/>
        <w:gridCol w:w="1336"/>
        <w:gridCol w:w="2229"/>
      </w:tblGrid>
      <w:tr w:rsidR="007E765F" w:rsidRPr="007E765F">
        <w:trPr>
          <w:trHeight w:val="240"/>
        </w:trPr>
        <w:tc>
          <w:tcPr>
            <w:tcW w:w="3095"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смеси муки ржаной и муки пшеничной 1-го сорта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 Хлеб из муки пшеничной высшего сорта</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 Печенье сахарное </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Пищевые концентраты для приготовления супов и бульонов без мяса </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5. Крупа разная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160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6. Макаронные изделия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7. Консервы мясные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225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 Изделия из свиного шпика (шпик соленый, венгерский, закусочный, по-домашнему, сало соленое, грудинка соленая)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9. Масло растительное подсолнечное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10. Молоко цельное сгущенное с сахаром</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11. Майонез</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12. Сахар</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13. Соль поваренная пищевая</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14. Чай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15. Перец молотый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0,2</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16. Горчица или хрен столовые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17. Кетчуп</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18. Картофель сушеный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19. Лук репчатый</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w:t>
            </w:r>
          </w:p>
        </w:tc>
      </w:tr>
      <w:tr w:rsidR="007E765F">
        <w:trPr>
          <w:trHeight w:val="240"/>
        </w:trPr>
        <w:tc>
          <w:tcPr>
            <w:tcW w:w="309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20. Соки плодовые и ягодные пакетированные</w:t>
            </w:r>
          </w:p>
        </w:tc>
        <w:tc>
          <w:tcPr>
            <w:tcW w:w="714"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191"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95"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21. Карамель</w:t>
            </w:r>
          </w:p>
        </w:tc>
        <w:tc>
          <w:tcPr>
            <w:tcW w:w="714"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bl>
    <w:p w:rsidR="007E765F" w:rsidRDefault="007E765F">
      <w:pPr>
        <w:pStyle w:val="numheader"/>
      </w:pPr>
      <w:r>
        <w:t>Норма 9</w:t>
      </w:r>
      <w:r>
        <w:br/>
        <w:t>Общевойсковой рацион питания</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47"/>
        <w:gridCol w:w="1662"/>
        <w:gridCol w:w="1374"/>
        <w:gridCol w:w="687"/>
        <w:gridCol w:w="689"/>
      </w:tblGrid>
      <w:tr w:rsidR="007E765F" w:rsidRPr="007E765F">
        <w:trPr>
          <w:trHeight w:val="240"/>
        </w:trPr>
        <w:tc>
          <w:tcPr>
            <w:tcW w:w="26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8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на одного человека </w:t>
            </w:r>
            <w:r>
              <w:br/>
              <w:t>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1</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3</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Консервы рыбные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460 – 500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мясорастительные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6. Сахар</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Карамель</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Гематоген пищевой или фруктово-злаковый батончик</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umheader"/>
      </w:pPr>
      <w:r>
        <w:t>Норма 10</w:t>
      </w:r>
      <w:r>
        <w:br/>
        <w:t>Рацион питания личного состава десантных подразделений</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47"/>
        <w:gridCol w:w="1662"/>
        <w:gridCol w:w="1374"/>
        <w:gridCol w:w="687"/>
        <w:gridCol w:w="689"/>
      </w:tblGrid>
      <w:tr w:rsidR="007E765F" w:rsidRPr="007E765F">
        <w:trPr>
          <w:trHeight w:val="240"/>
        </w:trPr>
        <w:tc>
          <w:tcPr>
            <w:tcW w:w="26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8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на одного человека </w:t>
            </w:r>
            <w:r>
              <w:br/>
              <w:t>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1</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3</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рыбные</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460 – 500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мясорастительные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Кофе натуральный растворимый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9. Карамель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Шоколад</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Гематоген пищевой или фруктово-злаковый батончик</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umheader"/>
      </w:pPr>
      <w:r>
        <w:t>Норма 11</w:t>
      </w:r>
      <w:r>
        <w:br/>
        <w:t>Рацион питания личного состава подразделений специального назначения</w:t>
      </w:r>
    </w:p>
    <w:tbl>
      <w:tblPr>
        <w:tblW w:w="5000" w:type="pct"/>
        <w:tblInd w:w="-6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47"/>
        <w:gridCol w:w="1662"/>
        <w:gridCol w:w="1374"/>
        <w:gridCol w:w="687"/>
        <w:gridCol w:w="689"/>
      </w:tblGrid>
      <w:tr w:rsidR="007E765F" w:rsidRPr="007E765F">
        <w:trPr>
          <w:trHeight w:val="240"/>
        </w:trPr>
        <w:tc>
          <w:tcPr>
            <w:tcW w:w="26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8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на одного человека </w:t>
            </w:r>
            <w:r>
              <w:br/>
              <w:t>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1</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вариант 3</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(165)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рыбные</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460 – 500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мясорастительные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1 020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Кофе натуральный растворимый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9. Карамель </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 – 50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 – 50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 – 50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Шоколад</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Повидло, джем, конфитюр (или мед натуральный)</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(25)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(25)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(25)</w:t>
            </w:r>
          </w:p>
        </w:tc>
      </w:tr>
      <w:tr w:rsidR="007E765F">
        <w:trPr>
          <w:trHeight w:val="240"/>
        </w:trPr>
        <w:tc>
          <w:tcPr>
            <w:tcW w:w="2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Гематоген пищевой или фруктово-злаковый батончик</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umheader"/>
      </w:pPr>
      <w:r>
        <w:t>Норма 12</w:t>
      </w:r>
      <w:r>
        <w:br/>
        <w:t>Комплекты аварийного запаса для членов экипажей самолетов</w:t>
      </w:r>
    </w:p>
    <w:tbl>
      <w:tblPr>
        <w:tblW w:w="5000" w:type="pct"/>
        <w:tblInd w:w="-6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31"/>
        <w:gridCol w:w="2742"/>
        <w:gridCol w:w="1393"/>
        <w:gridCol w:w="1393"/>
      </w:tblGrid>
      <w:tr w:rsidR="007E765F">
        <w:trPr>
          <w:trHeight w:val="240"/>
        </w:trPr>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НАЗ-7М</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НАЗ-НД-39</w:t>
            </w:r>
          </w:p>
        </w:tc>
      </w:tr>
      <w:tr w:rsidR="007E765F">
        <w:trPr>
          <w:trHeight w:val="240"/>
        </w:trPr>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 Карамель </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1 000</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2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Соль поваренная пищевая</w:t>
            </w:r>
          </w:p>
        </w:tc>
        <w:tc>
          <w:tcPr>
            <w:tcW w:w="1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w:t>
            </w:r>
          </w:p>
        </w:tc>
      </w:tr>
    </w:tbl>
    <w:p w:rsidR="007E765F" w:rsidRDefault="007E765F">
      <w:pPr>
        <w:pStyle w:val="numheader"/>
      </w:pPr>
      <w:r>
        <w:t>Норма 13</w:t>
      </w:r>
      <w:r>
        <w:br/>
        <w:t>Рацион кормления лошадей</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95"/>
        <w:gridCol w:w="910"/>
        <w:gridCol w:w="4700"/>
        <w:gridCol w:w="1426"/>
        <w:gridCol w:w="1428"/>
      </w:tblGrid>
      <w:tr w:rsidR="007E765F" w:rsidRPr="007E765F">
        <w:trPr>
          <w:trHeight w:val="240"/>
        </w:trPr>
        <w:tc>
          <w:tcPr>
            <w:tcW w:w="4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Виды животных</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40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продовольствия</w:t>
            </w:r>
            <w:r>
              <w:br/>
              <w:t>на одно животное 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овес</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сено</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соль пищевая</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 </w:t>
            </w:r>
            <w:r>
              <w:lastRenderedPageBreak/>
              <w:t>Верховые лошади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г</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6 000</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7 000</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Обозные лошади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6 500</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8 000</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 Жеребята: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3.1. до 1 года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2 000</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3 000</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3.2. от 1 года до 1,5 лет</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2 500</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4 500</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3.3. от 1,5 до 2 лет</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2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3 200</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4 900</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bl>
    <w:p w:rsidR="007E765F" w:rsidRDefault="007E765F">
      <w:pPr>
        <w:pStyle w:val="numheader"/>
      </w:pPr>
      <w:r>
        <w:t>Норма 14</w:t>
      </w:r>
      <w:r>
        <w:br/>
        <w:t>Рацион кормления служебных собак сухими кормами классов</w:t>
      </w:r>
      <w:r>
        <w:br/>
        <w:t>премиум и суперпремиум</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15"/>
        <w:gridCol w:w="1872"/>
        <w:gridCol w:w="1872"/>
      </w:tblGrid>
      <w:tr w:rsidR="007E765F" w:rsidRP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Виды животных</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w:t>
            </w:r>
            <w:r>
              <w:br/>
              <w:t xml:space="preserve">на одно животное </w:t>
            </w:r>
            <w:r>
              <w:br/>
              <w:t>в сутки</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Взрослые собаки крупных пород весом более 40 кг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Взрослые собаки средних пород весом от 20 до 40 кг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Взрослые собаки мелких пород весом до 20 кг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Исключен</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Исключен</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r>
    </w:tbl>
    <w:p w:rsidR="007E765F" w:rsidRDefault="007E765F">
      <w:pPr>
        <w:pStyle w:val="numheader"/>
      </w:pPr>
      <w:r>
        <w:t>Норма 15</w:t>
      </w:r>
      <w:r>
        <w:br/>
        <w:t>Рацион кормления щенков сухими кормами классов</w:t>
      </w:r>
      <w:r>
        <w:br/>
        <w:t>старт (мини) и юниор (медиум)</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15"/>
        <w:gridCol w:w="1872"/>
        <w:gridCol w:w="1872"/>
      </w:tblGrid>
      <w:tr w:rsidR="007E765F" w:rsidRP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Виды животных</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продовольствия</w:t>
            </w:r>
            <w:r>
              <w:br/>
              <w:t xml:space="preserve">на одно животное </w:t>
            </w:r>
            <w:r>
              <w:br/>
              <w:t>в сутки</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Щенки собак мелких пород от 21 дня до 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Щенки собак средних пород от 21 дня до 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Щенки собак крупных пород от 21 дня до 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Щенки собак мелких пород от 2 до 3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Щенки собак средних пород от 2 до 3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Щенки собак крупных пород от 2 до 3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Щенки собак мелких пород от 3 до 4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Щенки собак средних пород от 3 до 4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Щенки собак крупных пород от 3 до 4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10. Щенки собак мелких пород от 4 до 8 месяцев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Щенки собак крупных и средних пород от 4 до 8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Щенки собак мелких пород от 8 до 12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13. Щенки собак средних пород от 8 до 12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650</w:t>
            </w:r>
          </w:p>
        </w:tc>
      </w:tr>
      <w:tr w:rsidR="007E765F">
        <w:trPr>
          <w:trHeight w:val="240"/>
        </w:trPr>
        <w:tc>
          <w:tcPr>
            <w:tcW w:w="3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14. Щенки собак крупных пород от 8 до 12 месяцев</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680</w:t>
            </w:r>
          </w:p>
        </w:tc>
      </w:tr>
    </w:tbl>
    <w:p w:rsidR="007E765F" w:rsidRDefault="007E765F">
      <w:pPr>
        <w:pStyle w:val="numheader"/>
      </w:pPr>
      <w:r>
        <w:t>Норма 16</w:t>
      </w:r>
      <w:r>
        <w:br/>
        <w:t>Рацион кормления служебных собак</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64"/>
        <w:gridCol w:w="909"/>
        <w:gridCol w:w="3467"/>
        <w:gridCol w:w="1604"/>
        <w:gridCol w:w="699"/>
        <w:gridCol w:w="699"/>
        <w:gridCol w:w="717"/>
      </w:tblGrid>
      <w:tr w:rsidR="007E765F" w:rsidRPr="007E765F">
        <w:trPr>
          <w:trHeight w:val="240"/>
        </w:trPr>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383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 животное в сутки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8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взрослые</w:t>
            </w:r>
            <w:r>
              <w:br/>
              <w:t>собаки</w:t>
            </w:r>
          </w:p>
        </w:tc>
        <w:tc>
          <w:tcPr>
            <w:tcW w:w="19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щенки</w:t>
            </w:r>
          </w:p>
        </w:tc>
      </w:tr>
      <w:tr w:rsidR="007E765F" w:rsidRP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от 21 дня </w:t>
            </w:r>
            <w:r>
              <w:br/>
              <w:t>до одного месяца</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от одного </w:t>
            </w:r>
            <w:r>
              <w:br/>
              <w:t>до двух месяцев</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от двух </w:t>
            </w:r>
            <w:r>
              <w:br/>
              <w:t>до трех месяцев</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от трех </w:t>
            </w:r>
            <w:r>
              <w:br/>
              <w:t>до четырех месяцев</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 Крупа овсяная, пшеничная, </w:t>
            </w:r>
            <w:r>
              <w:lastRenderedPageBreak/>
              <w:t>пшено, рис</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г</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600</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Мясо (говядина 2-й категории, конина) (или мясные субпродукты 2-й категории)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400 (1 000)</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200 (–)</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 (–)</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 (–)</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Жиры животные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13</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Молоко, кефир</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250</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Картофель и овощи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300</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r>
      <w:tr w:rsidR="007E765F">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Соль поваренная пищевая</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15</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w:t>
            </w:r>
          </w:p>
        </w:tc>
      </w:tr>
    </w:tbl>
    <w:p w:rsidR="007E765F" w:rsidRDefault="007E765F">
      <w:pPr>
        <w:pStyle w:val="numheader"/>
      </w:pPr>
      <w:r>
        <w:t>Норма 17</w:t>
      </w:r>
      <w:r>
        <w:br/>
        <w:t>Рацион кормления лабораторных животных</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15"/>
        <w:gridCol w:w="749"/>
        <w:gridCol w:w="430"/>
        <w:gridCol w:w="520"/>
        <w:gridCol w:w="462"/>
        <w:gridCol w:w="866"/>
        <w:gridCol w:w="592"/>
        <w:gridCol w:w="1266"/>
        <w:gridCol w:w="335"/>
        <w:gridCol w:w="886"/>
        <w:gridCol w:w="646"/>
        <w:gridCol w:w="435"/>
        <w:gridCol w:w="745"/>
        <w:gridCol w:w="582"/>
      </w:tblGrid>
      <w:tr w:rsidR="007E765F" w:rsidRPr="007E765F">
        <w:trPr>
          <w:trHeight w:val="229"/>
        </w:trPr>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Виды животных</w:t>
            </w:r>
          </w:p>
        </w:tc>
        <w:tc>
          <w:tcPr>
            <w:tcW w:w="4516"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Количество продовольствия на одно животное в сутки</w:t>
            </w:r>
          </w:p>
        </w:tc>
      </w:tr>
      <w:tr w:rsidR="007E765F">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16"/>
                <w:szCs w:val="16"/>
                <w:lang w:val="ru-RU"/>
              </w:rPr>
            </w:pP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Хлеб из муки пшеничной 1-го сорта</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Крупа разная</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Молоко</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Творог</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Масло растительное</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Зерновая смесь</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Корнеклубнеплоды</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Сено</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Трава естественных угодий</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Дрожжи кормовые</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Рыбий жир</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Соль поваренная</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Костная (рыбная) мука</w:t>
            </w:r>
          </w:p>
        </w:tc>
      </w:tr>
      <w:tr w:rsidR="007E765F">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16"/>
                <w:szCs w:val="16"/>
              </w:rPr>
            </w:pPr>
          </w:p>
        </w:tc>
        <w:tc>
          <w:tcPr>
            <w:tcW w:w="4516"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Единица измерения</w:t>
            </w:r>
          </w:p>
        </w:tc>
      </w:tr>
      <w:tr w:rsidR="007E765F">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16"/>
                <w:szCs w:val="16"/>
              </w:rPr>
            </w:pP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мл</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мл</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мл</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г</w:t>
            </w:r>
          </w:p>
        </w:tc>
      </w:tr>
      <w:tr w:rsidR="007E765F">
        <w:trPr>
          <w:trHeight w:val="229"/>
        </w:trPr>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pPr>
            <w:r>
              <w:t>1. Мыши лабораторные</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2,0</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2,5</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5,0</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2,0</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0,05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2,8</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2,0</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4,0</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0,2</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0,05</w:t>
            </w:r>
          </w:p>
        </w:tc>
      </w:tr>
      <w:tr w:rsidR="007E765F">
        <w:trPr>
          <w:trHeight w:val="229"/>
        </w:trPr>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pPr>
            <w:r>
              <w:t xml:space="preserve">2. Свинки морские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10</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45</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100</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60</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500</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0,3</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0,2</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0,3</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0,3</w:t>
            </w:r>
          </w:p>
        </w:tc>
      </w:tr>
      <w:tr w:rsidR="007E765F">
        <w:trPr>
          <w:trHeight w:val="229"/>
        </w:trPr>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pPr>
            <w:r>
              <w:t>3. Кролики</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50</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180</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90</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500</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0,4</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2,0</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1,0</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8"/>
              <w:jc w:val="center"/>
            </w:pPr>
            <w:r>
              <w:t>0,4</w:t>
            </w:r>
          </w:p>
        </w:tc>
      </w:tr>
    </w:tbl>
    <w:p w:rsidR="007E765F" w:rsidRDefault="007E765F">
      <w:pPr>
        <w:rPr>
          <w:rFonts w:eastAsia="Times New Roman"/>
        </w:rPr>
        <w:sectPr w:rsidR="007E765F" w:rsidSect="007E765F">
          <w:pgSz w:w="11920" w:h="16838"/>
          <w:pgMar w:top="567" w:right="1134" w:bottom="567" w:left="1417" w:header="280" w:footer="0" w:gutter="0"/>
          <w:cols w:space="720"/>
          <w:docGrid w:linePitch="381"/>
        </w:sectPr>
      </w:pPr>
    </w:p>
    <w:p w:rsidR="007E765F" w:rsidRDefault="007E765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45"/>
        <w:gridCol w:w="4210"/>
      </w:tblGrid>
      <w:tr w:rsidR="007E765F" w:rsidRPr="007E765F">
        <w:tc>
          <w:tcPr>
            <w:tcW w:w="2750" w:type="pct"/>
            <w:tcMar>
              <w:top w:w="0" w:type="dxa"/>
              <w:left w:w="6" w:type="dxa"/>
              <w:bottom w:w="0" w:type="dxa"/>
              <w:right w:w="6" w:type="dxa"/>
            </w:tcMar>
            <w:hideMark/>
          </w:tcPr>
          <w:p w:rsidR="007E765F" w:rsidRDefault="007E765F">
            <w:pPr>
              <w:pStyle w:val="newncpi"/>
            </w:pPr>
            <w:r>
              <w:t> </w:t>
            </w:r>
          </w:p>
        </w:tc>
        <w:tc>
          <w:tcPr>
            <w:tcW w:w="2250" w:type="pct"/>
            <w:tcMar>
              <w:top w:w="0" w:type="dxa"/>
              <w:left w:w="6" w:type="dxa"/>
              <w:bottom w:w="0" w:type="dxa"/>
              <w:right w:w="6" w:type="dxa"/>
            </w:tcMar>
            <w:hideMark/>
          </w:tcPr>
          <w:p w:rsidR="007E765F" w:rsidRDefault="007E765F">
            <w:pPr>
              <w:pStyle w:val="capu1"/>
            </w:pPr>
            <w:r>
              <w:t>УТВЕРЖДЕНО</w:t>
            </w:r>
          </w:p>
          <w:p w:rsidR="007E765F" w:rsidRDefault="007E765F">
            <w:pPr>
              <w:pStyle w:val="cap1"/>
            </w:pPr>
            <w:r>
              <w:t xml:space="preserve">Приказ Министра обороны </w:t>
            </w:r>
            <w:r>
              <w:br/>
              <w:t>Республики Беларусь</w:t>
            </w:r>
            <w:r>
              <w:br/>
              <w:t>28.12.2017 № 1950</w:t>
            </w:r>
          </w:p>
        </w:tc>
      </w:tr>
    </w:tbl>
    <w:p w:rsidR="007E765F" w:rsidRDefault="007E765F">
      <w:pPr>
        <w:pStyle w:val="titleu"/>
      </w:pPr>
      <w:r>
        <w:t>ИНСТРУКЦИЯ</w:t>
      </w:r>
      <w:r>
        <w:br/>
        <w:t xml:space="preserve">о порядке применения норм </w:t>
      </w:r>
      <w:r>
        <w:br/>
        <w:t xml:space="preserve">обеспечения продовольствием </w:t>
      </w:r>
      <w:r>
        <w:br/>
        <w:t>в Вооруженных Силах</w:t>
      </w:r>
    </w:p>
    <w:p w:rsidR="007E765F" w:rsidRDefault="007E765F">
      <w:pPr>
        <w:pStyle w:val="chapter"/>
      </w:pPr>
      <w:r>
        <w:t>ГЛАВА 1</w:t>
      </w:r>
      <w:r>
        <w:br/>
        <w:t>ОБЩИЕ ПОЛОЖЕНИЯ</w:t>
      </w:r>
    </w:p>
    <w:p w:rsidR="007E765F" w:rsidRDefault="007E765F">
      <w:pPr>
        <w:pStyle w:val="newncpi"/>
      </w:pPr>
      <w:r>
        <w:t>1. В настоящей Инструкции определяется порядок применения установленных норм обеспечения продовольствием в Вооруженных Силах.</w:t>
      </w:r>
    </w:p>
    <w:p w:rsidR="007E765F" w:rsidRDefault="007E765F">
      <w:pPr>
        <w:pStyle w:val="newncpi"/>
      </w:pPr>
      <w:r>
        <w:t>2. Для цели настоящей Инструкции применяются следующие термины и их определения:</w:t>
      </w:r>
    </w:p>
    <w:p w:rsidR="007E765F" w:rsidRDefault="007E765F">
      <w:pPr>
        <w:pStyle w:val="newncpi"/>
      </w:pPr>
      <w:r>
        <w:t>военнослужащие и другие лица, если не указано иное, –военнослужащие, резервисты при нахождении на занятиях или учебных сборах, определенных в программах подготовки резервистов, военнообязанные в период нахождения на военных, специальных сборах, суворовцы, воспитанники воинских частей, гражданский персонал Вооруженных Сил, граждане, привлекаемые к выполнению работ оборонного характера, военнопленные, а также пациенты, находящиеся на излечении и обследовании в военных организациях здравоохранения и медицинских подразделениях;</w:t>
      </w:r>
    </w:p>
    <w:p w:rsidR="007E765F" w:rsidRDefault="007E765F">
      <w:pPr>
        <w:pStyle w:val="newncpi"/>
      </w:pPr>
      <w:r>
        <w:t>военные организации здравоохранения – военные медицинские центры, медицинские центры, центр авиационной медицины, военные полевые госпитали и военные медицинские части;</w:t>
      </w:r>
    </w:p>
    <w:p w:rsidR="007E765F" w:rsidRDefault="007E765F">
      <w:pPr>
        <w:pStyle w:val="newncpi"/>
      </w:pPr>
      <w:r>
        <w:t>военные учебные заведения, если не указано иное, – учреждения образования, а также военные факультеты учреждений среднего специального образования и учреждений высшего образования, военные кафедры других учреждений образования, на которых осуществляется подготовка кадров по специальностям (направлениям специальностей, специализациям) для Вооруженных Сил и других воинских формирований, а также учреждение образования «Минское суворовское военное училище» (далее – МСВУ);</w:t>
      </w:r>
    </w:p>
    <w:p w:rsidR="007E765F" w:rsidRDefault="007E765F">
      <w:pPr>
        <w:pStyle w:val="newncpi"/>
      </w:pPr>
      <w:r>
        <w:t>воинские части, если не указано иное, – органы военного управления, объединения, соединения, воинские части, военные учебные заведения, военные комиссариаты и комендатуры, организации Вооруженных Сил;</w:t>
      </w:r>
    </w:p>
    <w:p w:rsidR="007E765F" w:rsidRDefault="007E765F">
      <w:pPr>
        <w:pStyle w:val="newncpi"/>
      </w:pPr>
      <w:r>
        <w:t>войсковые животные – животные (служебные собаки и лошади), содержащиеся в воинских частях согласно их штатам;</w:t>
      </w:r>
    </w:p>
    <w:p w:rsidR="007E765F" w:rsidRDefault="007E765F">
      <w:pPr>
        <w:pStyle w:val="newncpi"/>
      </w:pPr>
      <w:r>
        <w:t>войсковая столовая – комплекс производственных, вспомогательных, бытовых и технических помещений, а также обеденных залов с набором технологического, холодильного и другого оборудования, предназначенных для обработки пищевых продуктов, приготовления и приема пищи в воинских частях. К войсковым столовым относятся солдатские и курсантские столовые, столовые летного и инженерно-технического состава, столовые МСВУ, военных организаций здравоохранения и медицинских подразделений;</w:t>
      </w:r>
    </w:p>
    <w:p w:rsidR="007E765F" w:rsidRDefault="007E765F">
      <w:pPr>
        <w:pStyle w:val="newncpi"/>
      </w:pPr>
      <w:r>
        <w:t>котловое довольствие – комплекс мероприятий по удовлетворению потребности военнослужащих и других лиц в горячей пище по соответствующим нормам продовольственных пайков, установленным в приказе об утверждении настоящей Инструкции;</w:t>
      </w:r>
    </w:p>
    <w:p w:rsidR="007E765F" w:rsidRDefault="007E765F">
      <w:pPr>
        <w:pStyle w:val="newncpi"/>
      </w:pPr>
      <w:r>
        <w:t>лабораторные животные – животные (мыши, морские свинки, кролики), содержащиеся в соответствии со штатами в различных лабораториях военных организаций здравоохранения и военных ветеринарных организаций Вооруженных Сил для научных и практических целей;</w:t>
      </w:r>
    </w:p>
    <w:p w:rsidR="007E765F" w:rsidRDefault="007E765F">
      <w:pPr>
        <w:pStyle w:val="newncpi"/>
      </w:pPr>
      <w:r>
        <w:t>медицинские подразделения – поликлиники, медицинские роты и медицинские пункты воинских частей;</w:t>
      </w:r>
    </w:p>
    <w:p w:rsidR="007E765F" w:rsidRDefault="007E765F">
      <w:pPr>
        <w:pStyle w:val="newncpi"/>
      </w:pPr>
      <w:r>
        <w:lastRenderedPageBreak/>
        <w:t>норма продовольственного пайка – определенные ассортимент и количество пищевых продуктов, выдаваемых в сутки одному человеку;</w:t>
      </w:r>
    </w:p>
    <w:p w:rsidR="007E765F" w:rsidRDefault="007E765F">
      <w:pPr>
        <w:pStyle w:val="newncpi"/>
      </w:pPr>
      <w:r>
        <w:t>объект общественного питания (общепит)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специальным оборудованием, предназначенным для осуществления общественного питания. К объектам общепита также относятся столовые воинских частей, питание в которых организуют субъекты общепита на договорной основе;</w:t>
      </w:r>
    </w:p>
    <w:p w:rsidR="007E765F" w:rsidRDefault="007E765F">
      <w:pPr>
        <w:pStyle w:val="newncpi"/>
      </w:pPr>
      <w:r>
        <w:t>пациент – физическое лицо, обратившееся за медицинской помощью, находящееся под медицинским наблюдением либо получающее медицинскую помощь;</w:t>
      </w:r>
    </w:p>
    <w:p w:rsidR="007E765F" w:rsidRDefault="007E765F">
      <w:pPr>
        <w:pStyle w:val="newncpi"/>
      </w:pPr>
      <w:r>
        <w:t>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предназначенные для употребления в пищу, в том числе питьевая и минеральная вода, безалкогольные напитки, расфасованные в емкости;</w:t>
      </w:r>
    </w:p>
    <w:p w:rsidR="007E765F" w:rsidRDefault="007E765F">
      <w:pPr>
        <w:pStyle w:val="newncpi"/>
      </w:pPr>
      <w:r>
        <w:t>подразделение – отделение, взвод, рота, батарея, батальон и дивизион, кроме отдельных, и им равные;</w:t>
      </w:r>
    </w:p>
    <w:p w:rsidR="007E765F" w:rsidRDefault="007E765F">
      <w:pPr>
        <w:pStyle w:val="newncpi"/>
      </w:pPr>
      <w:r>
        <w:t>полевой продовольственный пункт – объект войскового хозяйства воинской части (подразделения), предназначенный для кратковременного хранения продовольствия, приготовления горячей пищи, ее выдачи военнослужащим и другим лицам, обеспечения их пищевыми продуктами, питьевой водой и кипятком в полевых условиях;</w:t>
      </w:r>
    </w:p>
    <w:p w:rsidR="007E765F" w:rsidRDefault="007E765F">
      <w:pPr>
        <w:pStyle w:val="newncpi"/>
      </w:pPr>
      <w:r>
        <w:t>продовольственная база – организационно самостоятельная административно-хозяйственная единица Вооруженных Сил, подчиненная начальнику продовольственного управления Министерства обороны, предназначенная для создания, содержания и выдачи запасов продовольствия, технических средств и имущества продовольственной службы (далее – технические средства и имущество), обеспечения ими воинских частей, а также для ремонта, разделки списанных (снятых с вооружения) технических средств и имущества.</w:t>
      </w:r>
    </w:p>
    <w:p w:rsidR="007E765F" w:rsidRDefault="007E765F">
      <w:pPr>
        <w:pStyle w:val="newncpi"/>
      </w:pPr>
      <w:r>
        <w:t>продовольственная служба – служба тыла Вооруженных Сил, предназначенная для бесперебойного обеспечения воинских частей продовольствием, техническими средствами и имуществом, а также для организации питания военнослужащих и других лиц по установленным нормам продовольственных пайков;</w:t>
      </w:r>
    </w:p>
    <w:p w:rsidR="007E765F" w:rsidRDefault="007E765F">
      <w:pPr>
        <w:pStyle w:val="newncpi"/>
      </w:pPr>
      <w:r>
        <w:t>продовольственное сырье – вещества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пищевых продуктов;</w:t>
      </w:r>
    </w:p>
    <w:p w:rsidR="007E765F" w:rsidRDefault="007E765F">
      <w:pPr>
        <w:pStyle w:val="newncpi"/>
      </w:pPr>
      <w:r>
        <w:t>продовольственный паек – продовольствие, выдаваемое военнослужащим и другим лицам по установленным нормам на определенный срок;</w:t>
      </w:r>
    </w:p>
    <w:p w:rsidR="007E765F" w:rsidRDefault="007E765F">
      <w:pPr>
        <w:pStyle w:val="newncpi"/>
      </w:pPr>
      <w:r>
        <w:t>продовольственный склад – объект войскового хозяйства воинской части, состоящий из хранилищ, помещений, навесов различного назначения, стационарных холодильных камер и предназначенный для приема, хранения, отпуска продовольствия, технических средств и имущества;</w:t>
      </w:r>
    </w:p>
    <w:p w:rsidR="007E765F" w:rsidRDefault="007E765F">
      <w:pPr>
        <w:pStyle w:val="newncpi"/>
      </w:pPr>
      <w:r>
        <w:t>продовольствие – пищевые продукты всех видов, продовольственное сырье и фураж;</w:t>
      </w:r>
    </w:p>
    <w:p w:rsidR="007E765F" w:rsidRDefault="007E765F">
      <w:pPr>
        <w:pStyle w:val="newncpi"/>
      </w:pPr>
      <w:r>
        <w:t>рацион кормления – набор пищевых продуктов и фуража, выдаваемых в сутки одному войсковому или лабораторному животному;</w:t>
      </w:r>
    </w:p>
    <w:p w:rsidR="007E765F" w:rsidRDefault="007E765F">
      <w:pPr>
        <w:pStyle w:val="newncpi"/>
      </w:pPr>
      <w:r>
        <w:t>рацион питания – набор пищевых продуктов, выдаваемых в сутки одному человеку;</w:t>
      </w:r>
    </w:p>
    <w:p w:rsidR="007E765F" w:rsidRDefault="007E765F">
      <w:pPr>
        <w:pStyle w:val="newncpi"/>
      </w:pPr>
      <w:r>
        <w:t>субъект общепита – юридическое лицо, индивидуальный предприниматель, объектом деятельности которых является общественное питание;</w:t>
      </w:r>
    </w:p>
    <w:p w:rsidR="007E765F" w:rsidRDefault="007E765F">
      <w:pPr>
        <w:pStyle w:val="newncpi"/>
      </w:pPr>
      <w:r>
        <w:t>учебные воинские части – школы подготовки прапорщиков и младших специалистов в 72 гвардейском объединенном учебном центре подготовки прапорщиков и младших специалистов, а также другие воинские части, в которых осуществляется подготовка младших специалистов;</w:t>
      </w:r>
    </w:p>
    <w:p w:rsidR="007E765F" w:rsidRDefault="007E765F">
      <w:pPr>
        <w:pStyle w:val="newncpi"/>
      </w:pPr>
      <w:r>
        <w:t>фураж – концентрированные и грубые корма для сельскохозяйственных животных и птицы, а также войсковых и лабораторных животных.</w:t>
      </w:r>
    </w:p>
    <w:p w:rsidR="007E765F" w:rsidRDefault="007E765F">
      <w:pPr>
        <w:pStyle w:val="newncpi"/>
      </w:pPr>
      <w:r>
        <w:t xml:space="preserve">3. Установленные нормы обеспечения продовольствием в Вооруженных Силах состоят из продовольственных пайков и рационов питания военнослужащих, а также </w:t>
      </w:r>
      <w:r>
        <w:lastRenderedPageBreak/>
        <w:t>рационов кормления штатных животных, которые подразделяются на основные продовольственные пайки и рационы питания (нормы 1 – 8), рационы питания в особых условиях (нормы 9 – 12), рационы кормления войсковых и лабораторных животных (нормы 13 – 17).</w:t>
      </w:r>
    </w:p>
    <w:p w:rsidR="007E765F" w:rsidRDefault="007E765F">
      <w:pPr>
        <w:pStyle w:val="newncpi"/>
      </w:pPr>
      <w:r>
        <w:t>4. Продовольственные пайки и рационы питания выдаются в виде питания (котловое довольствие) военнослужащим и другим лицам. Рационы питания в особых условиях военнослужащим и другим лицам выдаются продуктами на руки.</w:t>
      </w:r>
    </w:p>
    <w:p w:rsidR="007E765F" w:rsidRDefault="007E765F">
      <w:pPr>
        <w:pStyle w:val="newncpi"/>
      </w:pPr>
      <w:r>
        <w:t>5. В установленных в настоящей Инструкции случаях дополнительно к продовольственным пайкам, рационам питания и кормления одновременно с их выдачей в виде питания и кормления могут выдаваться определенные пищевые продукты и другие материальные средства.</w:t>
      </w:r>
    </w:p>
    <w:p w:rsidR="007E765F" w:rsidRDefault="007E765F">
      <w:pPr>
        <w:pStyle w:val="point"/>
      </w:pPr>
      <w:r>
        <w:t>5</w:t>
      </w:r>
      <w:r>
        <w:rPr>
          <w:vertAlign w:val="superscript"/>
        </w:rPr>
        <w:t>1</w:t>
      </w:r>
      <w:r>
        <w:t>. Стоимость основных продовольственных пайков и дополнительного питания в соответствии с нормами обеспечения продовольствием устанавливается в приказе заместителя Министра обороны по тылу – начальника тыла Вооруженных Сил по согласованию в Министерстве финансов. Периодичность пересмотра стоимости пайков определяет начальник продовольственного управления Министерства обороны.</w:t>
      </w:r>
    </w:p>
    <w:p w:rsidR="007E765F" w:rsidRDefault="007E765F">
      <w:pPr>
        <w:pStyle w:val="chapter"/>
      </w:pPr>
      <w:r>
        <w:t>ГЛАВА 2</w:t>
      </w:r>
      <w:r>
        <w:br/>
        <w:t>ПОРЯДОК ПРИМЕНЕНИЯ ПРОДОВОЛЬСТВЕННЫХ ПАЙКОВ</w:t>
      </w:r>
    </w:p>
    <w:p w:rsidR="007E765F" w:rsidRDefault="007E765F">
      <w:pPr>
        <w:pStyle w:val="newncpi"/>
      </w:pPr>
      <w:r>
        <w:t>6. По норме 1 «Общевойсковой паек» за счет государства (бесплатно) обеспечиваются:</w:t>
      </w:r>
    </w:p>
    <w:p w:rsidR="007E765F" w:rsidRDefault="007E765F">
      <w:pPr>
        <w:pStyle w:val="newncpi"/>
      </w:pPr>
      <w:r>
        <w:t>6.1. военнослужащие, проходящие срочную военную службу, – весь срок военной службы;</w:t>
      </w:r>
    </w:p>
    <w:p w:rsidR="007E765F" w:rsidRDefault="007E765F">
      <w:pPr>
        <w:pStyle w:val="newncpi"/>
      </w:pPr>
      <w:r>
        <w:t>6.2. военнослужащие, проходящие срочную военную службу, резервисты, граждане, пребывающие в запасе и призванные на военные (специальные) сборы, воспитанники воинских частей, находящиеся на излечении в медицинских пунктах воинских частей;</w:t>
      </w:r>
    </w:p>
    <w:p w:rsidR="007E765F" w:rsidRDefault="007E765F">
      <w:pPr>
        <w:pStyle w:val="newncpi"/>
      </w:pPr>
      <w:r>
        <w:t>6.3. военнослужащие и другие лица, находящиеся на излечении и обследовании в медицинских ротах и поликлиниках воинских частей, если приготовление для них лечебного питания не представляется возможным;</w:t>
      </w:r>
    </w:p>
    <w:p w:rsidR="007E765F" w:rsidRDefault="007E765F">
      <w:pPr>
        <w:pStyle w:val="newncpi"/>
      </w:pPr>
      <w:r>
        <w:t>6.4. военнослужащие, проходящие срочную военную службу, арестованные в дисциплинарном порядке, осужденные к аресту, заключенные под стражу, военнопленные с момента пленения до передачи их в пункты сбора военнопленных (лагеря военнопленных);</w:t>
      </w:r>
    </w:p>
    <w:p w:rsidR="007E765F" w:rsidRDefault="007E765F">
      <w:pPr>
        <w:pStyle w:val="newncpi"/>
      </w:pPr>
      <w:r>
        <w:t>6.5. воспитанники воинских частей – весь период пребывания в воинской части;</w:t>
      </w:r>
    </w:p>
    <w:p w:rsidR="007E765F" w:rsidRDefault="007E765F">
      <w:pPr>
        <w:pStyle w:val="newncpi"/>
      </w:pPr>
      <w:r>
        <w:t>6.6. граждане, привлекаемые в соответствии с решениями Правительства Республики Беларусь для выполнения временных работ, связанных с переводом Вооруженных Сил с мирного на военное время в соответствии с законодательством;</w:t>
      </w:r>
    </w:p>
    <w:p w:rsidR="007E765F" w:rsidRDefault="007E765F">
      <w:pPr>
        <w:pStyle w:val="newncpi"/>
      </w:pPr>
      <w:r>
        <w:t>6.7. курсанты военных учебных заведений – весь период обучения, прохождения практики и стажировки, в том числе после поступления приказа в военное учебное заведение о присвоении им офицерских званий, по день исключения из списка личного состава военного учебного заведения;</w:t>
      </w:r>
    </w:p>
    <w:p w:rsidR="007E765F" w:rsidRDefault="007E765F">
      <w:pPr>
        <w:pStyle w:val="newncpi"/>
      </w:pPr>
      <w:r>
        <w:t>6.8. резервисты, граждане, пребывающие в запасе и призванные на военные (специальные) сборы, а также студенты, проходящие военную подготовку (практику) в воинских частях, – весь период военных (специальных) сборов, прохождения военной подготовки (практики);</w:t>
      </w:r>
    </w:p>
    <w:p w:rsidR="007E765F" w:rsidRDefault="007E765F">
      <w:pPr>
        <w:pStyle w:val="newncpi"/>
      </w:pPr>
      <w:r>
        <w:t>6.9. военнослужащие и другие лица, имеющие право на питание за счет государства (бесплатно) по другим нормам продовольственных пайков, – весь период пребывания в воинских частях, в которых приготовление пищи организовано только по данной норме;</w:t>
      </w:r>
    </w:p>
    <w:p w:rsidR="007E765F" w:rsidRDefault="007E765F">
      <w:pPr>
        <w:pStyle w:val="newncpi"/>
      </w:pPr>
      <w:r>
        <w:t>6.10. военнослужащие, проходящие военную службу по контракту:</w:t>
      </w:r>
    </w:p>
    <w:p w:rsidR="007E765F" w:rsidRDefault="007E765F">
      <w:pPr>
        <w:pStyle w:val="newncpi"/>
      </w:pPr>
      <w:r>
        <w:t>6.10.1. арестованные в дисциплинарном порядке, осужденные к аресту, заключенные под стражу, – весь срок ареста, задержания или заключения под стражу;</w:t>
      </w:r>
    </w:p>
    <w:p w:rsidR="007E765F" w:rsidRDefault="007E765F">
      <w:pPr>
        <w:pStyle w:val="newncpi"/>
      </w:pPr>
      <w:r>
        <w:t>6.10.2. находящиеся на излечении или обследовании в медицинских пунктах, – весь период лечения или обследования;</w:t>
      </w:r>
    </w:p>
    <w:p w:rsidR="007E765F" w:rsidRDefault="007E765F">
      <w:pPr>
        <w:pStyle w:val="underpoint"/>
      </w:pPr>
      <w:r>
        <w:t xml:space="preserve">6.10.3. войсковой части 11724 и отдельных (отдаленных) подразделений (воинских частей) зенитных ракетных и радиотехнических войск Военно-воздушных сил и войск противовоздушной обороны – весь срок военной службы в войсковой части 11724 и в </w:t>
      </w:r>
      <w:r>
        <w:lastRenderedPageBreak/>
        <w:t>отдельных (отдаленных) подразделениях (воинских частях) зенитных ракетных и радиотехнических войск Военно-воздушных сил и войск противовоздушной обороны в дни нахождения на военной службе и на территориях данных воинских частей (подразделений);</w:t>
      </w:r>
    </w:p>
    <w:p w:rsidR="007E765F" w:rsidRDefault="007E765F">
      <w:pPr>
        <w:pStyle w:val="newncpi"/>
      </w:pPr>
      <w:r>
        <w:t>6.10.4. войсковой части 97020 и особых отрядов войсковой части 89417 – весь срок военной службы в войсковой части 97020 и в особых отрядах войсковой части 89417 в дни нахождения на военной службе;</w:t>
      </w:r>
    </w:p>
    <w:p w:rsidR="007E765F" w:rsidRDefault="007E765F">
      <w:pPr>
        <w:pStyle w:val="newncpi"/>
      </w:pPr>
      <w:r>
        <w:t>6.10.5. назначенные в состав суточного наряда, на боевое дежурство и дежурство на научно-измерительных пунктах, на пунктах управления и узлах связи, размещенных в фортификационных сооружениях длительного использования, в воинских частях, в которых организовано питание через войсковые столовые, объекты общепита или полевые продовольственные пункты, – в дни несения дежурства (боевого дежурства) не менее 8 часов в течение суток;</w:t>
      </w:r>
    </w:p>
    <w:p w:rsidR="007E765F" w:rsidRDefault="007E765F">
      <w:pPr>
        <w:pStyle w:val="newncpi"/>
      </w:pPr>
      <w:r>
        <w:t>6.10.6. несущие службу в гарнизонных и внутренних караулах, назначенные в состав караулов (воинских команд) для охраны, обороны и сопровождения воинских и специальных грузов, в том числе военнослужащие комендатуры сопровождения воинских грузов управления военных сообщений транспортных войск, при их перевозке, – в дни несения службы, сопровождения грузов;</w:t>
      </w:r>
    </w:p>
    <w:p w:rsidR="007E765F" w:rsidRDefault="007E765F">
      <w:pPr>
        <w:pStyle w:val="newncpi"/>
      </w:pPr>
      <w:r>
        <w:t>6.10.7. обучающиеся на курсах профессиональной подготовки, из числа военнослужащих, занимающих воинские должности, подлежащие замещению солдатами, сержантами и прапорщиками, а также на курсах по подготовке младших офицеров, – весь период обучения и подготовки;</w:t>
      </w:r>
    </w:p>
    <w:p w:rsidR="007E765F" w:rsidRDefault="007E765F">
      <w:pPr>
        <w:pStyle w:val="newncpi"/>
      </w:pPr>
      <w:r>
        <w:t>6.10.8. привлекаемые к работам (оказанию услуг) и исполнению иных обязанностей, не обусловленных военной службой, в соответствии с законодательством, – в дни проведения мероприятий;</w:t>
      </w:r>
    </w:p>
    <w:p w:rsidR="007E765F" w:rsidRDefault="007E765F">
      <w:pPr>
        <w:pStyle w:val="newncpi"/>
      </w:pPr>
      <w:r>
        <w:t>6.10.9. участвующие в мероприятиях по ликвидации последствий чрезвычайных ситуаций, в обеспечении функционирования государственной системы реагирования на акты терроризма, деятельность террористических организаций, незаконных вооруженных формирований и массовые беспорядки, – в дни проведения мероприятий;</w:t>
      </w:r>
    </w:p>
    <w:p w:rsidR="007E765F" w:rsidRDefault="007E765F">
      <w:pPr>
        <w:pStyle w:val="newncpi"/>
      </w:pPr>
      <w:r>
        <w:t>6.10.10. при нахождении в установленном порядке на казарменном положении – в дни нахождения на казарменном положении;</w:t>
      </w:r>
    </w:p>
    <w:p w:rsidR="007E765F" w:rsidRDefault="007E765F">
      <w:pPr>
        <w:pStyle w:val="newncpi"/>
      </w:pPr>
      <w:r>
        <w:t>6.10.11. работающие на аэродромах, полигонах, технических и стартовых позициях по непосредственному обслуживанию пилотируемых и беспилотных летательных аппаратов (далее – воздушные суда) и обеспечению их полетов, а также участвующие в подготовке и содержании аэродромов, согласно перечням должностей, которые утверждают соответственно командующий Военно-воздушными силами и войсками противовоздушной обороны и начальник управления применения и развития беспилотных авиационных комплексов Вооруженных Сил по согласованию с заместителем Министра обороны по тылу – начальником тыла Вооруженных Сил, – весь срок военной службы на аэродромах, полигонах, технических и стартовых позициях в дни нахождения на военной службе, а в части, касающейся обслуживания беспилотных летательных аппаратов, – в дни проведения полетов;</w:t>
      </w:r>
    </w:p>
    <w:p w:rsidR="007E765F" w:rsidRDefault="007E765F">
      <w:pPr>
        <w:pStyle w:val="newncpi"/>
      </w:pPr>
      <w:r>
        <w:t>6.10.12. находящиеся на должностях слушателей, адъюнктов, военнослужащих-преподавателей военных учебных заведений и работающие на аэродромах, полигонах, технических и стартовых позициях по непосредственному обслуживанию воздушных судов и обеспечению их полетов, а также участвующие в подготовке и содержании аэродромов, –в период прохождения практики, стажировки, военных (специальных) сборов в воинских частях на воинских должностях согласно перечням должностей, которые утверждают соответственно командующий Военно-воздушными силами и войсками противовоздушной обороны и начальник управления применения и развития беспилотных авиационных комплексов Вооруженных Сил по согласованию с заместителем Министра обороны по тылу – начальником тыла Вооруженных Сил;</w:t>
      </w:r>
    </w:p>
    <w:p w:rsidR="007E765F" w:rsidRDefault="007E765F">
      <w:pPr>
        <w:pStyle w:val="newncpi"/>
      </w:pPr>
      <w:r>
        <w:t xml:space="preserve">6.10.13. привлекаемые к занятиям, тренировкам, боевым стрельбам (пускам), учениям, проводимым в ходе боевой подготовки, к выполнению учебно-практических задач (задач по предназначению) и мероприятий, осуществляемых в особых условиях обстановки в соответствии с предназначением воинской части при размещении в полевых </w:t>
      </w:r>
      <w:r>
        <w:lastRenderedPageBreak/>
        <w:t>условиях или бесплатном жилищном фонде, в том числе на территории других государств, – в дни проведения указанных мероприятий;</w:t>
      </w:r>
    </w:p>
    <w:p w:rsidR="007E765F" w:rsidRDefault="007E765F">
      <w:pPr>
        <w:pStyle w:val="newncpi"/>
      </w:pPr>
      <w:r>
        <w:t>6.10.14. участвующие в подготовке и проведении парада, – со дня начала тренировок по день убытия в свои подразделения и воинские части после проведения парада;</w:t>
      </w:r>
    </w:p>
    <w:p w:rsidR="007E765F" w:rsidRDefault="007E765F">
      <w:pPr>
        <w:pStyle w:val="newncpi"/>
      </w:pPr>
      <w:r>
        <w:t>6.10.15. сборной команды Вооруженных Сил по парашютному спорту и нештатных спортивно-парашютных команд воинских частей –в период проведения сборов по парашютной подготовке и совершения прыжков с парашютом согласно планам подготовки по предназначению воинских частей;</w:t>
      </w:r>
    </w:p>
    <w:p w:rsidR="007E765F" w:rsidRDefault="007E765F">
      <w:pPr>
        <w:pStyle w:val="newncpi"/>
      </w:pPr>
      <w:r>
        <w:t>6.10.16. проходящие военную службу на должностях спортсменов в штатных спортивных подразделениях, – весь срок военной службы в спортивных подразделениях;</w:t>
      </w:r>
    </w:p>
    <w:p w:rsidR="007E765F" w:rsidRDefault="007E765F">
      <w:pPr>
        <w:pStyle w:val="newncpi"/>
      </w:pPr>
      <w:r>
        <w:t>6.10.17. принимающие участие в присвоении и повышении квалификационного разряда поваров в учебной воинской части, –на период проведения квалификационного экзамена;</w:t>
      </w:r>
    </w:p>
    <w:p w:rsidR="007E765F" w:rsidRDefault="007E765F">
      <w:pPr>
        <w:pStyle w:val="newncpi"/>
      </w:pPr>
      <w:r>
        <w:t>6.10.18. совершающие водолазные спуски под воду, принимающие участие в работах, связанных с личным пребыванием в компрессионной камере (водолазной барокамере) под давлением, – в дни водолазных спусков, проведения работ;</w:t>
      </w:r>
    </w:p>
    <w:p w:rsidR="007E765F" w:rsidRDefault="007E765F">
      <w:pPr>
        <w:pStyle w:val="newncpi"/>
      </w:pPr>
      <w:r>
        <w:t>6.10.19. в дни нахождения в служебных командировках и исполнения служебных обязанностей в соответствии с подпунктами 6.10.4 – 6.10.18 настоящего пункта;</w:t>
      </w:r>
    </w:p>
    <w:p w:rsidR="007E765F" w:rsidRDefault="007E765F">
      <w:pPr>
        <w:pStyle w:val="newncpi"/>
      </w:pPr>
      <w:r>
        <w:t>6.11. гражданский персонал Вооруженных Сил (в том числе в дни нахождения в служебных командировках):</w:t>
      </w:r>
    </w:p>
    <w:p w:rsidR="007E765F" w:rsidRDefault="007E765F">
      <w:pPr>
        <w:pStyle w:val="newncpi"/>
      </w:pPr>
      <w:r>
        <w:t>6.11.1. находящийся на должностях военнослужащих, проходящих военную службу по контракту, при работах на аэродромах, полигонах, технических и стартовых позициях по непосредственному обслуживанию воздушных судов и обеспечению их полетов, а также участвующий в подготовке и содержании аэродромов, согласно перечням должностей, которые утверждают соответственно командующий Военно-воздушными силами и войсками противовоздушной обороны и начальник управления применения и развития беспилотных авиационных комплексов Вооруженных Сил по согласованию с заместителем Министра обороны по тылу – начальником тыла Вооруженных Сил, – в дни работы;</w:t>
      </w:r>
    </w:p>
    <w:p w:rsidR="007E765F" w:rsidRDefault="007E765F">
      <w:pPr>
        <w:pStyle w:val="newncpi"/>
      </w:pPr>
      <w:r>
        <w:t>6.11.2. при привлечении к работам (оказанию услуг) и исполнению иных обязанностей, не предусмотренных в должностных обязанностях, в соответствии с законодательством – в дни проведения мероприятий;</w:t>
      </w:r>
    </w:p>
    <w:p w:rsidR="007E765F" w:rsidRDefault="007E765F">
      <w:pPr>
        <w:pStyle w:val="newncpi"/>
      </w:pPr>
      <w:r>
        <w:t>6.11.3. при участии в мероприятиях по ликвидации последствий чрезвычайных ситуаций, в обеспечении функционирования государственной системы реагирования на акты терроризма, деятельность террористических организаций, незаконных вооруженных формирований и массовые беспорядки, – в дни проведения мероприятий;</w:t>
      </w:r>
    </w:p>
    <w:p w:rsidR="007E765F" w:rsidRDefault="007E765F">
      <w:pPr>
        <w:pStyle w:val="newncpi"/>
      </w:pPr>
      <w:r>
        <w:t>6.11.4. при привлечении к занятиям, тренировкам, боевым стрельбам (пускам), учениям, проводимым в ходе боевой подготовки, к выполнению учебно-практических задач (задач по предназначению) и мероприятий, осуществляемых в особых условиях обстановки в соответствии с предназначением воинской части при размещении в полевых условиях или бесплатном жилищном фонде, в том числе на территории других государств, – в дни проведения указанных мероприятий;</w:t>
      </w:r>
    </w:p>
    <w:p w:rsidR="007E765F" w:rsidRDefault="007E765F">
      <w:pPr>
        <w:pStyle w:val="newncpi"/>
      </w:pPr>
      <w:r>
        <w:t>6.11.5. при участии в подготовке и проведении парада – со дня начала тренировок по день убытия в свои подразделения и воинские части после проведения парада;</w:t>
      </w:r>
    </w:p>
    <w:p w:rsidR="007E765F" w:rsidRDefault="007E765F">
      <w:pPr>
        <w:pStyle w:val="newncpi"/>
      </w:pPr>
      <w:r>
        <w:t>6.11.6. при участии в присвоении и повышении квалификационного разряда поваров в учебной воинской части – на период проведения квалификационного экзамена;</w:t>
      </w:r>
    </w:p>
    <w:p w:rsidR="007E765F" w:rsidRDefault="007E765F">
      <w:pPr>
        <w:pStyle w:val="newncpi"/>
      </w:pPr>
      <w:r>
        <w:t>6.11.7. совершающие водолазные спуски под воду, принимающие участие в работах, связанных с личным пребыванием в компрессионной камере (водолазной барокамере) под давлением, – в дни водолазных спусков, проведения работ;</w:t>
      </w:r>
    </w:p>
    <w:p w:rsidR="007E765F" w:rsidRDefault="007E765F">
      <w:pPr>
        <w:pStyle w:val="newncpi"/>
      </w:pPr>
      <w:r>
        <w:t>7. Военнослужащим и другим лицам, указанным в подпунктах 6.10.11, 6.10.12 и 6.11.1 пункта 6 настоящей Инструкции, вместо 1,0 г чая, положенного по норме 1 «Общевойсковой паек», разрешается выдавать 2,0 г натурального молотого кофе.</w:t>
      </w:r>
    </w:p>
    <w:p w:rsidR="007E765F" w:rsidRDefault="007E765F">
      <w:pPr>
        <w:pStyle w:val="newncpi"/>
      </w:pPr>
      <w:r>
        <w:t>8. Дополнительно к норме 1 «Общевойсковой паек» за счет государства (бесплатно) на одного человека в сутки выдаются:</w:t>
      </w:r>
    </w:p>
    <w:p w:rsidR="007E765F" w:rsidRDefault="007E765F">
      <w:pPr>
        <w:pStyle w:val="newncpi"/>
      </w:pPr>
      <w:r>
        <w:t xml:space="preserve">8.1. военнослужащим, несущим службу в гарнизонных и внутренних караулах, назначенным в состав караулов (воинских команд) для охраны, обороны и сопровождения </w:t>
      </w:r>
      <w:r>
        <w:lastRenderedPageBreak/>
        <w:t>воинских и специальных грузов, в том числе военнослужащим комендатуры сопровождения воинских грузов управления военных сообщений транспортных войск, при их перевозке, а также участвующим в подготовке и содержании аэродромов в зимний период эксплуатации и в дни ночных полетов, – 100 г хлеба из пшеничной муки высшего сорта, 50 г сахарного печенья, 50 г соленого сала, 20 г сахара и 2,0 г натурального растворимого кофе.</w:t>
      </w:r>
    </w:p>
    <w:p w:rsidR="007E765F" w:rsidRDefault="007E765F">
      <w:pPr>
        <w:pStyle w:val="newncpi"/>
      </w:pPr>
      <w:r>
        <w:t>В случае самостоятельного приготовления горячей пищи по решению начальника продовольственного управления Министерства обороны за счет государства дополнительно может выдаваться одноразовая посуда из расчета на одного человека в сутки: 1 глубокая пластмассовая тарелка, 3 мелкие пластмассовые тарелки, 1 столовая пластмассовая ложка, 3 пластмассовые вилки, 3 пластмассовые стакана, 3 бумажные и 3 гигиенические салфетки. Кроме того, может выдаваться один полиэтиленовый мешок для мусора в сутки из расчета на 25 человек;</w:t>
      </w:r>
    </w:p>
    <w:p w:rsidR="007E765F" w:rsidRDefault="007E765F">
      <w:pPr>
        <w:pStyle w:val="newncpi"/>
      </w:pPr>
      <w:r>
        <w:t>8.2. курсантам военных учебных заведений (кроме обучающихся для прохождения военной службы в воинских частях сил специальных операций, а также по специальности «Физическая подготовка военнослужащих» на военном факультете учреждения образования «Гродненский государственный университет имени Янки Купалы»), – 20 г соленого сала и 10 г твердого сычужного сыра;</w:t>
      </w:r>
    </w:p>
    <w:p w:rsidR="007E765F" w:rsidRDefault="007E765F">
      <w:pPr>
        <w:pStyle w:val="newncpi"/>
      </w:pPr>
      <w:r>
        <w:t>8.3. курсантам военных учебных заведений, обучающимся для прохождения военной службы в воинских частях сил специальных операций, военнослужащим воинских частей сил специальных операций, разведывательных подразделений, подразделений специального назначения Сухопутных войск, штатным инструкторам-парашютистам из числа военнослужащих военных учебных заведений, военнообязанным запаса и проходящим военную подготовку студентам, военная служба которых связана с совершением прыжков с парашютом, учащимся учреждений образования, призванным на военные (специальные) сборы (стажировку), прохождение службы которых связано с совершением прыжков с парашютом в воинских частях сил специальных операций и разведывательных подразделениях, подразделениях специального назначения Сухопутных войск, со дня постановки на котловое довольствие до окончания военного учебного заведения или увольнения в запас (отставку), или окончания военных (специальных) сборов (стажировки), военнослужащим сборной команды Вооруженных Сил по парашютному спорту и нештатных спортивно-парашютных команд воинских частей в период проведения сборов по парашютной подготовке и совершения прыжков с парашютом согласно планам подготовки по предназначению воинских частей – 50 г мяса, 20 г соленого сала, 10 г твердого сычужного сыра и 100 мл плодовых и ягодных соков;</w:t>
      </w:r>
    </w:p>
    <w:p w:rsidR="007E765F" w:rsidRDefault="007E765F">
      <w:pPr>
        <w:pStyle w:val="newncpi"/>
      </w:pPr>
      <w:r>
        <w:t>8.4. воспитанникам воинских частей – 50 г сахарного печенья, 15 г коровьего масла, 20 г цельного сгущенного молока с сахаром;</w:t>
      </w:r>
    </w:p>
    <w:p w:rsidR="007E765F" w:rsidRDefault="007E765F">
      <w:pPr>
        <w:pStyle w:val="newncpi"/>
      </w:pPr>
      <w:r>
        <w:t>8.5. военнослужащим роты почетного караула, проходящим срочную военную службу, в том числе при подготовке и проведении парада, –100 г мяса (в дни торжественных встреч и проводов, а также в дни генеральных тренировок и в день проведения парада – 200 г), 15 г коровьего масла, 10 г цельного сгущенного молока с сахаром, 10 г твердого сычужного сыра (в дни торжественных встреч и проводов, а также в дни генеральных тренировок и в день проведения парада – 20 г), 200 г свежих фруктов и 100 мл плодовых и ягодных соков (в дни торжественных встреч и проводов, а также в дни генеральных тренировок и в день проведения парада – 200 мл). Кроме того, в дни торжественных встреч и проводов, а также в дни генеральных тренировок и в день проведения парада выдается 1 000 мл питьевой бутилированной воды;</w:t>
      </w:r>
    </w:p>
    <w:p w:rsidR="007E765F" w:rsidRDefault="007E765F">
      <w:pPr>
        <w:pStyle w:val="newncpi"/>
      </w:pPr>
      <w:r>
        <w:t>8.6. военнослужащим, участвующим в подготовке и проведении парада, в дни тренировок и в день проведения парада, кроме военнослужащих роты почетного караула, – 50 г хлеба из смеси муки ржаной и муки пшеничной 1-го сорта, 20 г соленого сала, 10 г сычужного твердого сыра, 20 г сахара и 1,0 г чая. При этом в указанные дни дополнительное питание в соответствии с подпунктами 8.2 – 8.4 и 8.13 настоящей Инструкции не выдается. Кроме того, в дни генеральных тренировок и в день проведения парада выдается 100 мл плодовых и ягодных соков, 1 000 мл питьевой бутилированной воды;</w:t>
      </w:r>
    </w:p>
    <w:p w:rsidR="007E765F" w:rsidRDefault="007E765F">
      <w:pPr>
        <w:pStyle w:val="newncpi"/>
      </w:pPr>
      <w:r>
        <w:lastRenderedPageBreak/>
        <w:t>8.7. гражданскому персоналу, участвующему в подготовке и проведении парада, в дни генеральных тренировок и в день проведения парада – 1 000 мл питьевой бутилированной воды;</w:t>
      </w:r>
    </w:p>
    <w:p w:rsidR="007E765F" w:rsidRDefault="007E765F">
      <w:pPr>
        <w:pStyle w:val="newncpi"/>
      </w:pPr>
      <w:r>
        <w:t>8.8. водолазам и другим лицам, совершающим водолазные спуски под воду, принимающим участие в работах, связанных с личным пребыванием в компрессионной камере (водолазной барокамере) под давлением, – 100 г мяса, 20 г коровьего масла, 40 г цельного сгущенного молока с сахаром, 15 г твердого сыра сычужного и 2,0 г натурального растворимого кофе;</w:t>
      </w:r>
    </w:p>
    <w:p w:rsidR="007E765F" w:rsidRDefault="007E765F">
      <w:pPr>
        <w:pStyle w:val="newncpi"/>
      </w:pPr>
      <w:r>
        <w:t>8.9. военнослужащим в дни несения боевого дежурства как на стационарных объектах, так и в полевых условиях, а также в дни несения дежурства на научно-измерительных пунктах, на пунктах управления и узлах связи, размещенных в фортификационных сооружениях длительного использования, – 100 г хлеба из пшеничной муки высшего сорта, 50 г сахарного печенья, 50 г соленого сала, 20 г сахара и 2,0 г натурального растворимого кофе. Указанное дополнительное питание военнослужащим выдается при несении боевого дежурства (дежурства) не менее 8 часов в течение суток;</w:t>
      </w:r>
    </w:p>
    <w:p w:rsidR="007E765F" w:rsidRDefault="007E765F">
      <w:pPr>
        <w:pStyle w:val="newncpi"/>
      </w:pPr>
      <w:r>
        <w:t>8.10. военнослужащим и другим лицам при организации их питания в пути следования в районы размещения и обратно, а также при размещении в полевых условиях, на полигонах, в учебных центрах, проведении полевых занятий и стрельб на территории других государств – 1 000 мл питьевой бутилированной воды;</w:t>
      </w:r>
    </w:p>
    <w:p w:rsidR="007E765F" w:rsidRDefault="007E765F">
      <w:pPr>
        <w:pStyle w:val="newncpi"/>
      </w:pPr>
      <w:r>
        <w:t>8.11. военнослужащим и другим лицам, участвующим в мероприятиях по ликвидации последствий чрезвычайных ситуаций, в обеспечении функционирования государственной системы реагирования на акты терроризма, деятельность террористических организаций, незаконных вооруженных формирований и массовые беспорядки, – 100 г хлеба из муки пшеничной высшего сорта, 50 г соленого сала, 40 г цельного сгущенного молока с сахаром, 50 г сахара, 2,0 г чая и 1 000 мл питьевой бутилированной воды;</w:t>
      </w:r>
    </w:p>
    <w:p w:rsidR="007E765F" w:rsidRDefault="007E765F">
      <w:pPr>
        <w:pStyle w:val="newncpi"/>
      </w:pPr>
      <w:r>
        <w:t>8.12. военнослужащим дежурных смен Военно-воздушных сил и войск противовоздушной обороны, участвующим в различных учениях на территории других государств, – 100 г хлеба из муки пшеничной высшего сорта, 50 г сахарного печенья, 50 г соленого сала, 20 г цельного сгущенного молока с сахаром, 30 г сахара, 1,0 г чая, 1,5 г натурального растворимого кофе и 1 000 мл питьевой бутилированной воды;</w:t>
      </w:r>
    </w:p>
    <w:p w:rsidR="007E765F" w:rsidRDefault="007E765F">
      <w:pPr>
        <w:pStyle w:val="newncpi"/>
      </w:pPr>
      <w:r>
        <w:t>8.13. курсантам военного факультета учреждения образования «Гродненский государственный университет имени Янки Купалы», обучающимся по специальности «Физическая подготовка военнослужащих», со дня постановки на котловое довольствие до окончания военного учебного заведения в периоды, когда они не находятся на спортивных состязаниях и учебно-тренировочных сборах, – 50 г мяса, 15 г коровьего масла, 100 мл коровьего молока или кисломолочных продуктов, 15 г сычужного твердого сыра, 25 г сахара, 1,5 г натурального растворимого кофе, 100 мл плодовых и ягодных соков.</w:t>
      </w:r>
    </w:p>
    <w:p w:rsidR="007E765F" w:rsidRDefault="007E765F">
      <w:pPr>
        <w:pStyle w:val="newncpi"/>
      </w:pPr>
      <w:r>
        <w:t>Военнослужащим, проходящим военную службу на должностях спортсменов в штатных спортивных подразделениях, со дня постановки на котловое довольствие и до увольнения в запас в периоды, когда они не находятся на спортивных состязаниях и учебно-тренировочных сборах, – 50 г мяса, 15 г коровьего масла, 100 мл коровьего молока или кисломолочных продуктов, 15 г сычужного твердого сыра, 25 г сахара, 20 г шоколада, 1,5 г натурального растворимого кофе и 100 мл плодовых и ягодных соков.</w:t>
      </w:r>
    </w:p>
    <w:p w:rsidR="007E765F" w:rsidRDefault="007E765F">
      <w:pPr>
        <w:pStyle w:val="newncpi"/>
      </w:pPr>
      <w:r>
        <w:t>В дни проведения спортивных мероприятий курсанты и военнослужащие, указанные в частях первой и второй настоящего подпункта, обеспечиваются питанием по месту проведения спортивных мероприятий в порядке и по денежным нормам расходов на питание при проведении спортивных мероприятий, установленным в законодательных актах.</w:t>
      </w:r>
    </w:p>
    <w:p w:rsidR="007E765F" w:rsidRDefault="007E765F">
      <w:pPr>
        <w:pStyle w:val="newncpi"/>
      </w:pPr>
      <w:r>
        <w:t>8</w:t>
      </w:r>
      <w:r>
        <w:rPr>
          <w:vertAlign w:val="superscript"/>
        </w:rPr>
        <w:t>1</w:t>
      </w:r>
      <w:r>
        <w:t>. С введением в государстве военного положения дополнительно пищевые продукты по норме 1 «Общевойсковой паек», указанные в пункте 8 настоящей Инструкции, не выдаются.</w:t>
      </w:r>
    </w:p>
    <w:p w:rsidR="007E765F" w:rsidRDefault="007E765F">
      <w:pPr>
        <w:pStyle w:val="newncpi"/>
      </w:pPr>
      <w:r>
        <w:t>9. По норме 2 «Летный паек» за счет государства (бесплатно) обеспечиваются:</w:t>
      </w:r>
    </w:p>
    <w:p w:rsidR="007E765F" w:rsidRDefault="007E765F">
      <w:pPr>
        <w:pStyle w:val="newncpi"/>
      </w:pPr>
      <w:r>
        <w:t xml:space="preserve">9.1. военнослужащие, имеющие летную специальность (летчики и штурманы всех наименований), и военнослужащие других категорий, имеющие специальную подготовку </w:t>
      </w:r>
      <w:r>
        <w:lastRenderedPageBreak/>
        <w:t>и исполняющие свои должностные обязанности в полете по пилотированию, самолетовождению, боевому применению и эксплуатации воздушных судов, их систем и установленного на них оборудования (имеют летную военно-учетную специальность (далее – летный состав)), входящие в штат командования Военно-воздушных сил и войск противовоздушной обороны и авиационных баз;</w:t>
      </w:r>
    </w:p>
    <w:p w:rsidR="007E765F" w:rsidRDefault="007E765F">
      <w:pPr>
        <w:pStyle w:val="newncpi"/>
      </w:pPr>
      <w:r>
        <w:t>9.2. военнослужащие, входящие в состав спасательных парашютно-десантных групп, – в дни несения дежурства по поисково-спасательному обеспечению полетов во всех степенях готовности, выполнения поисково-спасательных и эвакуационных работ, работ при стихийных бедствиях, а также в дни совершения прыжков с парашютом;</w:t>
      </w:r>
    </w:p>
    <w:p w:rsidR="007E765F" w:rsidRDefault="007E765F">
      <w:pPr>
        <w:pStyle w:val="newncpi"/>
      </w:pPr>
      <w:r>
        <w:t>9.3. военнослужащие поисково-спасательной и парашютно-десантной служб командования и воинских частей Военно-воздушных сил и войск противовоздушной обороны, военнослужащие государственного учреждения «223 Центр авиационной медицины Военно-воздушных сил и войск противовоздушной обороны Вооруженных Сил Республики Беларусь», совершающие прыжки с парашютом по планам подготовки, – в дни совершения прыжков с парашютом;</w:t>
      </w:r>
    </w:p>
    <w:p w:rsidR="007E765F" w:rsidRDefault="007E765F">
      <w:pPr>
        <w:pStyle w:val="newncpi"/>
      </w:pPr>
      <w:r>
        <w:t>9.4. военнообязанные, в том числе проходящие службу в резерве, военную подготовку студенты и курсанты учреждений образования, призванные на военные (специальные) сборы (стажировку) и совершающие полеты на летательных аппаратах, – со дня начала практических полетов по день окончания сборов (стажировки);</w:t>
      </w:r>
    </w:p>
    <w:p w:rsidR="007E765F" w:rsidRDefault="007E765F">
      <w:pPr>
        <w:pStyle w:val="newncpi"/>
      </w:pPr>
      <w:r>
        <w:t>9.5. военнослужащие и другие лица, не входящие в штат авиационных баз, но имеющие летную специальность и участвующие в полетах на воздушных судах по планам подготовки, а также в испытаниях авиационной техники и имущества в воздухе (инженеры и техники воинских частей, другие военные специалисты, не входящие в экипажи испытательных аппаратов, но участвующие в полетах в качестве бортовых инженеров (техников, инструкторов, испытателей), а также старшие офицеры (по воздушным пунктам управления) – в дни подготовки и проведения полетов, совершения прыжков с парашютом;</w:t>
      </w:r>
    </w:p>
    <w:p w:rsidR="007E765F" w:rsidRDefault="007E765F">
      <w:pPr>
        <w:pStyle w:val="newncpi"/>
      </w:pPr>
      <w:r>
        <w:t>9.6. курсанты военных учебных заведений, в которых осуществляется подготовка летчиков и штурманов, – со дня начала практических полетов в соответствии с учебными планами по день исключения из списка личного состава военного учебного заведения, в том числе в период прохождения летной практики и стажировки в других воинских частях;</w:t>
      </w:r>
    </w:p>
    <w:p w:rsidR="007E765F" w:rsidRDefault="007E765F">
      <w:pPr>
        <w:pStyle w:val="newncpi"/>
      </w:pPr>
      <w:r>
        <w:t>9.7. лица из числа летного состава, не входящие в штатные расчеты экипажей воздушных судов, но совершающие полеты по планам подготовки, боевого дежурства и испытаний (приемки) авиационной техники и имущества в воздухе, – в дни подготовки и проведения полетов, совершения прыжков с парашютом;</w:t>
      </w:r>
    </w:p>
    <w:p w:rsidR="007E765F" w:rsidRDefault="007E765F">
      <w:pPr>
        <w:pStyle w:val="newncpi"/>
      </w:pPr>
      <w:r>
        <w:t>9.8. лица из числа летного состава, находящиеся на излечении в медицинских подразделениях авиационных воинских частей, а также в дни нахождения на профилактической реабилитации в военных организациях здравоохранения;</w:t>
      </w:r>
    </w:p>
    <w:p w:rsidR="007E765F" w:rsidRDefault="007E765F">
      <w:pPr>
        <w:pStyle w:val="newncpi"/>
      </w:pPr>
      <w:r>
        <w:t>9.9. лица из числа переменного летного состава в период прохождения переподготовки и переучивания в воинских частях, военных учебных заведениях, центрах и на курсах;</w:t>
      </w:r>
    </w:p>
    <w:p w:rsidR="007E765F" w:rsidRDefault="007E765F">
      <w:pPr>
        <w:pStyle w:val="newncpi"/>
      </w:pPr>
      <w:r>
        <w:t>9.10. слушатели и адъюнкты учебных заведений из числа летного состава в период прохождения летной практики и стажировки – со дня их начала по день окончания.</w:t>
      </w:r>
    </w:p>
    <w:p w:rsidR="007E765F" w:rsidRDefault="007E765F">
      <w:pPr>
        <w:pStyle w:val="newncpi"/>
      </w:pPr>
      <w:r>
        <w:t>10. Дополнительно к норме 2 «Летный паек» за счет государства (бесплатно) на одного человека в сутки выдаются:</w:t>
      </w:r>
    </w:p>
    <w:p w:rsidR="007E765F" w:rsidRDefault="007E765F">
      <w:pPr>
        <w:pStyle w:val="newncpi"/>
      </w:pPr>
      <w:r>
        <w:t>10.1. военнослужащим, входящим в экипажи реактивных, турбореактивных и турбовинтовых самолетов, – 20 г шоколада, 100 мл плодовых и ягодных соков;</w:t>
      </w:r>
    </w:p>
    <w:p w:rsidR="007E765F" w:rsidRDefault="007E765F">
      <w:pPr>
        <w:pStyle w:val="newncpi"/>
      </w:pPr>
      <w:r>
        <w:t>10.2. лицам из числа летного состава, участвующим в подготовке и проведении парада, в дни генеральных тренировок и в день проведения парада, – 1 000 мл питьевой бутилированной воды.</w:t>
      </w:r>
    </w:p>
    <w:p w:rsidR="007E765F" w:rsidRDefault="007E765F">
      <w:pPr>
        <w:pStyle w:val="newncpi"/>
      </w:pPr>
      <w:r>
        <w:t>11. По норме 3 «Лечебный паек» за счет государства (бесплатно) обеспечиваются:</w:t>
      </w:r>
    </w:p>
    <w:p w:rsidR="007E765F" w:rsidRDefault="007E765F">
      <w:pPr>
        <w:pStyle w:val="newncpi"/>
      </w:pPr>
      <w:r>
        <w:t xml:space="preserve">11.1. пациенты, находящиеся на излечении или обследовании без оказания им платных медицинских услуг в военных организациях здравоохранения и медицинских подразделениях, за исключением находящихся в медицинских пунктах, а также (кроме </w:t>
      </w:r>
      <w:r>
        <w:lastRenderedPageBreak/>
        <w:t>летного состава) в дни нахождения на профилактической реабилитации в военных организациях здравоохранения;</w:t>
      </w:r>
    </w:p>
    <w:p w:rsidR="007E765F" w:rsidRDefault="007E765F">
      <w:pPr>
        <w:pStyle w:val="newncpi"/>
      </w:pPr>
      <w:r>
        <w:t>11.2. военнослужащие, проходящие военную службу по контракту в военных организациях здравоохранения и медицинских подразделениях (медицинский персонал), – в дни дежурства не менее 12 часов в течение суток.</w:t>
      </w:r>
    </w:p>
    <w:p w:rsidR="007E765F" w:rsidRDefault="007E765F">
      <w:pPr>
        <w:pStyle w:val="newncpi"/>
      </w:pPr>
      <w:r>
        <w:t>12. Дополнительно к норме 3 «Лечебный паек» за счет государства (бесплатно) на одного человека в сутки выдается пациентам, находящимся в военных организациях здравоохранения, за исключением пациентов с ожоговой или лучевой болезнью, – 300 мл коровьего молока или кисломолочных продуктов.</w:t>
      </w:r>
    </w:p>
    <w:p w:rsidR="007E765F" w:rsidRDefault="007E765F">
      <w:pPr>
        <w:pStyle w:val="point"/>
      </w:pPr>
      <w:r>
        <w:t>13. Для пациентов с хроническими колитами и энтероколитами в фазе обострения, а также с острыми энтероколитами исключается из нормы 30 г сметаны.</w:t>
      </w:r>
    </w:p>
    <w:p w:rsidR="007E765F" w:rsidRDefault="007E765F">
      <w:pPr>
        <w:pStyle w:val="newncpi"/>
      </w:pPr>
      <w:r>
        <w:t>Для больных сахарным диабетом, по назначению лечащего врача, вместо 60 г сахара выдается 24 г его заменителей (сорбит, ксилит, пищевая фруктоза, фрусли и т.п.), а вместо 200 г плодовых и ягодных соков – 200 г томатного сока.</w:t>
      </w:r>
    </w:p>
    <w:p w:rsidR="007E765F" w:rsidRDefault="007E765F">
      <w:pPr>
        <w:pStyle w:val="newncpi"/>
      </w:pPr>
      <w:r>
        <w:t>14. Порядок питания пациентов, перенесших оперативные вмешательства и находящихся на излечении в военных организациях здравоохранения или медицинских подразделениях, определяет их лечащий врач согласно медицинским показаниям по диетам в соответствии с правовыми актами Министерства здравоохранения.</w:t>
      </w:r>
    </w:p>
    <w:p w:rsidR="007E765F" w:rsidRDefault="007E765F">
      <w:pPr>
        <w:pStyle w:val="newncpi"/>
      </w:pPr>
      <w:r>
        <w:t>15. При питании пациентов, перенесших операции и находящихся на излечении в военных организациях здравоохранения или медицинских подразделениях, а также больных диабетом пациентов разрешается по решениям руководителей военных организаций здравоохранения или командиров воинских частей, в состав которых входят медицинские подразделения, заменять отдельные пищевые продукты на другие по нормам замены согласно приложению 1 к настоящей Инструкции.</w:t>
      </w:r>
    </w:p>
    <w:p w:rsidR="007E765F" w:rsidRDefault="007E765F">
      <w:pPr>
        <w:pStyle w:val="newncpi"/>
      </w:pPr>
      <w:r>
        <w:t>16. Пациенты, находящиеся на лечении или обследовании в военных организациях здравоохранения при оказании им платных медицинских услуг, обеспечиваются питанием по норме 3 «Лечебный паек» за плату.</w:t>
      </w:r>
    </w:p>
    <w:p w:rsidR="007E765F" w:rsidRDefault="007E765F">
      <w:pPr>
        <w:pStyle w:val="newncpi"/>
      </w:pPr>
      <w:r>
        <w:t>17. По норме 4 «Суворовский паек» за счет государства (бесплатно) обеспечиваются:</w:t>
      </w:r>
    </w:p>
    <w:p w:rsidR="007E765F" w:rsidRDefault="007E765F">
      <w:pPr>
        <w:pStyle w:val="newncpi"/>
      </w:pPr>
      <w:r>
        <w:t>17.1. суворовцы;</w:t>
      </w:r>
    </w:p>
    <w:p w:rsidR="007E765F" w:rsidRDefault="007E765F">
      <w:pPr>
        <w:pStyle w:val="newncpi"/>
      </w:pPr>
      <w:r>
        <w:t>17.2. кандидаты, родители которых погибли, умерли или пропали без вести при исполнении обязанностей военной службы, а также дети-сироты и дети, оставшиеся без попечения родителей, на период сдачи вступительных экзаменов, прохождения психологического отбора, проверки уровня физической подготовки и медицинского освидетельствования в МСВУ;</w:t>
      </w:r>
    </w:p>
    <w:p w:rsidR="007E765F" w:rsidRDefault="007E765F">
      <w:pPr>
        <w:pStyle w:val="underpoint"/>
      </w:pPr>
      <w:r>
        <w:t>17.3. учащиеся военно-патриотических клубов, созданных в Вооруженных Силах в порядке, определенном Указом Президента Республики Беларусь от 4 мая 2022 г. № 160 «О развитии военно-патриотических клубов».</w:t>
      </w:r>
    </w:p>
    <w:p w:rsidR="007E765F" w:rsidRDefault="007E765F">
      <w:pPr>
        <w:pStyle w:val="newncpi"/>
      </w:pPr>
      <w:r>
        <w:t>18. Дополнительно к норме 4 «Суворовский паек» за счет государства (бесплатно) на одного человека в сутки выдается суворовцам, участвующим в подготовке и в проведении парада, в дни тренировок и в день проведения парада – 50 г мяса, 20 г сахарного печенья, 10 г сычужного твердого сыра, 100 мл плодовых и ягодных соков.</w:t>
      </w:r>
    </w:p>
    <w:p w:rsidR="007E765F" w:rsidRDefault="007E765F">
      <w:pPr>
        <w:pStyle w:val="newncpi"/>
      </w:pPr>
      <w:r>
        <w:t>Кроме того, в дни генеральных тренировок и в день проведения парада – 1 000 мл питьевой бутилированной воды.</w:t>
      </w:r>
    </w:p>
    <w:p w:rsidR="007E765F" w:rsidRDefault="007E765F">
      <w:pPr>
        <w:pStyle w:val="newncpi"/>
      </w:pPr>
      <w:r>
        <w:t>19. По норме 5 «Бортовой паек» за счет государства (бесплатно) обеспечиваются лица из числа летного состава, входящие в экипажи самолетов и совершающие беспосадочные полеты продолжительностью более четырех часов за пределы Республики Беларусь.</w:t>
      </w:r>
    </w:p>
    <w:p w:rsidR="007E765F" w:rsidRDefault="007E765F">
      <w:pPr>
        <w:pStyle w:val="newncpi"/>
      </w:pPr>
      <w:r>
        <w:t>20. Бортовые пайки выдаются каждому члену экипажа самолета при беспосадочных полетах в зависимости от их продолжительности:</w:t>
      </w:r>
    </w:p>
    <w:p w:rsidR="007E765F" w:rsidRDefault="007E765F">
      <w:pPr>
        <w:pStyle w:val="newncpi"/>
      </w:pPr>
      <w:r>
        <w:t>от 4 до 7 часов – вариант 1;</w:t>
      </w:r>
    </w:p>
    <w:p w:rsidR="007E765F" w:rsidRDefault="007E765F">
      <w:pPr>
        <w:pStyle w:val="newncpi"/>
      </w:pPr>
      <w:r>
        <w:t>от 7 до 10 часов – вариант 2;</w:t>
      </w:r>
    </w:p>
    <w:p w:rsidR="007E765F" w:rsidRDefault="007E765F">
      <w:pPr>
        <w:pStyle w:val="newncpi"/>
      </w:pPr>
      <w:r>
        <w:t>от 10 часов и более – вариант 3.</w:t>
      </w:r>
    </w:p>
    <w:p w:rsidR="007E765F" w:rsidRDefault="007E765F">
      <w:pPr>
        <w:pStyle w:val="newncpi"/>
      </w:pPr>
      <w:r>
        <w:t>21. По решению начальника продовольственного управления Министерства обороны дополнительно к норме 5 «Бортовой паек» за счет государства (бесплатно) на одного человека могут выдаваться:</w:t>
      </w:r>
    </w:p>
    <w:p w:rsidR="007E765F" w:rsidRDefault="007E765F">
      <w:pPr>
        <w:pStyle w:val="newncpi"/>
      </w:pPr>
      <w:r>
        <w:lastRenderedPageBreak/>
        <w:t>по варианту 1 – 1 одноразовая мелкая пластмассовая тарелка, 1 одноразовая пластмассовая вилка, 2 одноразовые чайные пластмассовые ложки, 2 пластмассовые стакана, 1 бумажная салфетка, 1 гигиеническая салфетка, 1 полиэтиленовый пакет для упаковки расфасованных и других продуктов;</w:t>
      </w:r>
    </w:p>
    <w:p w:rsidR="007E765F" w:rsidRDefault="007E765F">
      <w:pPr>
        <w:pStyle w:val="newncpi"/>
      </w:pPr>
      <w:r>
        <w:t>по варианту 2 – 2 одноразовые мелкие пластмассовые тарелки, 2 одноразовые пластмассовые вилки, 3 одноразовые чайные пластмассовые ложки, 3 пластмассовые стакана, 2 бумажные салфетки, 2 гигиенические салфетки, 1 полиэтиленовый пакет для упаковки расфасованных и других продуктов;</w:t>
      </w:r>
    </w:p>
    <w:p w:rsidR="007E765F" w:rsidRDefault="007E765F">
      <w:pPr>
        <w:pStyle w:val="newncpi"/>
      </w:pPr>
      <w:r>
        <w:t>по варианту 3 – 3 одноразовые мелкие пластмассовые тарелки, 3 одноразовые пластмассовые вилки, 4 одноразовые чайные пластмассовые ложки, 4 пластмассовые стакана, 3 бумажные и 3 гигиенические салфетки, 2 полиэтиленовых пакета для упаковки расфасованных и других продуктов.</w:t>
      </w:r>
    </w:p>
    <w:p w:rsidR="007E765F" w:rsidRDefault="007E765F">
      <w:pPr>
        <w:pStyle w:val="newncpi"/>
      </w:pPr>
      <w:r>
        <w:t>22. Заявка на необходимое количество бортовых пайков подается в продовольственную службу воинской части не позднее чем за 10 часов до вылета самолета.</w:t>
      </w:r>
    </w:p>
    <w:p w:rsidR="007E765F" w:rsidRDefault="007E765F">
      <w:pPr>
        <w:pStyle w:val="newncpi"/>
      </w:pPr>
      <w:r>
        <w:t>Комплектование бортовых пайков проводится под контролем начальника медицинской службы воинской части или дежурного врача (фельдшера) в столовой летного состава на каждого члена экипажа самолета в отдельности.</w:t>
      </w:r>
    </w:p>
    <w:p w:rsidR="007E765F" w:rsidRDefault="007E765F">
      <w:pPr>
        <w:pStyle w:val="newncpi"/>
      </w:pPr>
      <w:r>
        <w:t>Все пищевые продукты, входящие в состав бортового пайка, за исключением тех, которые расфасовываются в столовой, должны иметь заводскую маркировку и этикетки с наименованием продуктов. Продукты, расфасованные в столовой, упаковываются в оберточную бумагу или полиэтиленовую пленку, предназначенную для пищевых продуктов.</w:t>
      </w:r>
    </w:p>
    <w:p w:rsidR="007E765F" w:rsidRDefault="007E765F">
      <w:pPr>
        <w:pStyle w:val="newncpi"/>
      </w:pPr>
      <w:r>
        <w:t>Скомплектованные бортовые пайки, упакованные в полиэтиленовые пакеты, выдаются каждому члену экипажа или укладываются в специальные термосы, термосы-ящики, которые доставляются на аэродром ко времени, указанному в заявке. Бортовые пайки выдаются членам экипажа самолета под роспись в раздаточной ведомости, засчитываются в их обеспеченность и учитываются при выписке аттестатов на продовольствие.</w:t>
      </w:r>
    </w:p>
    <w:p w:rsidR="007E765F" w:rsidRDefault="007E765F">
      <w:pPr>
        <w:pStyle w:val="newncpi"/>
      </w:pPr>
      <w:r>
        <w:t>Бортовые пайки реализуются во время продолжительных беспосадочных полетов.</w:t>
      </w:r>
    </w:p>
    <w:p w:rsidR="007E765F" w:rsidRDefault="007E765F">
      <w:pPr>
        <w:pStyle w:val="newncpi"/>
      </w:pPr>
      <w:r>
        <w:t>23. При отмене или переносе продолжительных беспосадочных полетов на сутки и более бортовые пайки возвращаются обратно в столовую летного состава, после чего продукты в заводской упаковке при необходимости сдаются на продовольственный склад.</w:t>
      </w:r>
    </w:p>
    <w:p w:rsidR="007E765F" w:rsidRDefault="007E765F">
      <w:pPr>
        <w:pStyle w:val="newncpi"/>
      </w:pPr>
      <w:r>
        <w:t>В случае возвращения самолета на аэродром из продолжительного полета ранее установленного срока бортовые пайки члены экипажа самолета обратно в столовую летного состава не сдают, а принимают в пищу. При этом военнослужащие из числа летного состава зачисляются на котловое довольствие с учетом выданного бортового пайка.</w:t>
      </w:r>
    </w:p>
    <w:p w:rsidR="007E765F" w:rsidRDefault="007E765F">
      <w:pPr>
        <w:pStyle w:val="newncpi"/>
      </w:pPr>
      <w:r>
        <w:t>24. По норме 6 «Рацион диетического питания» за счет государства (бесплатно) обеспечиваются военнослужащие, которым положено питание по норме 1 «Общевойсковой паек», страдающие болезнями органов пищеварения.</w:t>
      </w:r>
    </w:p>
    <w:p w:rsidR="007E765F" w:rsidRDefault="007E765F">
      <w:pPr>
        <w:pStyle w:val="newncpi"/>
      </w:pPr>
      <w:r>
        <w:t>25. По норме 7 «Рацион питания больных с заболеваниями почек» за счет государства (бесплатно) обеспечиваются пациенты с заболеваниями почек, находящиеся на излечении без оказания им платных медицинских услуг в военных организациях здравоохранения и медицинских подразделениях, за исключением находящихся в медицинских пунктах.</w:t>
      </w:r>
    </w:p>
    <w:p w:rsidR="007E765F" w:rsidRDefault="007E765F">
      <w:pPr>
        <w:pStyle w:val="newncpi"/>
      </w:pPr>
      <w:r>
        <w:t>Пациенты с заболеваниями почек, находящиеся на излечении в военных организациях здравоохранения при оказании им платных медицинских услуг, обеспечиваются питанием по норме 7 «Рацион питания больных с заболеваниями почек» за плату.</w:t>
      </w:r>
    </w:p>
    <w:p w:rsidR="007E765F" w:rsidRDefault="007E765F">
      <w:pPr>
        <w:pStyle w:val="newncpi"/>
      </w:pPr>
      <w:r>
        <w:t>26. По норме 8 «Рацион питания личного состава в полевых условиях» за счет государства (бесплатно) обеспечиваются военнослужащие и другие лица, имеющие право на получение продовольственных пайков по нормам 1, 2, 4 и 6, в случаях, когда приготовление горячей пищи осуществляется на технических средствах приготовления пищи или при индивидуальном приготовлении пищи в полевых условиях.</w:t>
      </w:r>
    </w:p>
    <w:p w:rsidR="007E765F" w:rsidRDefault="007E765F">
      <w:pPr>
        <w:pStyle w:val="newncpi"/>
      </w:pPr>
      <w:r>
        <w:lastRenderedPageBreak/>
        <w:t>В случаях проведения ремонтных работ в войсковых столовых и на объектах общепита, отключения технологического оборудования и невозможности организовать приготовление горячей пищи из набора продуктов, предусмотренных в соответствии с нормой 1 «Общевойсковой паек», разрешается (по согласованию с начальником продовольственного управления Министерства обороны) осуществлять приготовление пищи на технических средствах по норме 8 «Рацион питания личного состава в полевых условиях».</w:t>
      </w:r>
    </w:p>
    <w:p w:rsidR="007E765F" w:rsidRDefault="007E765F">
      <w:pPr>
        <w:pStyle w:val="newncpi"/>
      </w:pPr>
      <w:r>
        <w:t>27. Военнослужащие и другие лица, обеспечивающиеся питанием по норме 8 «Рацион питания личного состава в полевых условиях», в случаях, установленных в настоящей Инструкции, сохраняют право на получение определенных пищевых продуктов, выдаваемых им дополнительно к нормам 1, 2, 4 и 6.</w:t>
      </w:r>
    </w:p>
    <w:p w:rsidR="007E765F" w:rsidRDefault="007E765F">
      <w:pPr>
        <w:pStyle w:val="newncpi"/>
      </w:pPr>
      <w:r>
        <w:t>С введением в государстве военного положения дополнительно к норме 8 «Рацион питания личного состава в полевых условиях» за счет государства (бесплатно), по решению начальника продовольственного управления Министерства обороны на одного человека в сутки может выдаваться 1 000 мл питьевой бутилированной воды. Дополнительно пищевые продукты, указанные в части первой настоящего пункта, не выдаются.</w:t>
      </w:r>
    </w:p>
    <w:p w:rsidR="007E765F" w:rsidRDefault="007E765F">
      <w:pPr>
        <w:pStyle w:val="newncpi"/>
      </w:pPr>
      <w:r>
        <w:t>28. По норме 9 «Общевойсковой рацион питания» за счет государства (бесплатно) обеспечиваются:</w:t>
      </w:r>
    </w:p>
    <w:p w:rsidR="007E765F" w:rsidRDefault="007E765F">
      <w:pPr>
        <w:pStyle w:val="newncpi"/>
      </w:pPr>
      <w:r>
        <w:t>28.1. военнослужащие и другие лица, имеющие право на получение продовольственных пайков по нормам 1, 4 и 6 (за исключением военнослужащих десантных подразделений и подразделений специального назначения сил специальных операций, а также разведывательных подразделений, подразделений специального назначения Сухопутных войск), в случаях, когда не представляется возможным готовить горячую пищу;</w:t>
      </w:r>
    </w:p>
    <w:p w:rsidR="007E765F" w:rsidRDefault="007E765F">
      <w:pPr>
        <w:pStyle w:val="newncpi"/>
      </w:pPr>
      <w:r>
        <w:t>28.2. граждане, призванные на срочную военную службу, резервисты, граждане, пребывающие в запасе и призванные на военные (специальные) сборы, в военных комиссариатах (на сборных пунктах) со дня явки в военные комиссариаты (на сборные пункты) и на путь следования в воинские части Вооруженных Сил, других войск и воинских формирований.</w:t>
      </w:r>
    </w:p>
    <w:p w:rsidR="007E765F" w:rsidRDefault="007E765F">
      <w:pPr>
        <w:pStyle w:val="newncpi"/>
      </w:pPr>
      <w:r>
        <w:t>Общевойсковые рационы питания распределяются и выдаются по отдельным приемам пищи, согласно приложению 2 к настоящей Инструкции (завтрак, обед и ужин), во время которых граждане, призванные на срочную военную службу, резервисты, граждане, пребывающие в запасе и призванные на военные (специальные) сборы, находятся на сборных пунктах в военных комиссариатах и в пути следования до прибытия их в воинские части Вооруженных Сил, других войск и воинских формирований.</w:t>
      </w:r>
    </w:p>
    <w:p w:rsidR="007E765F" w:rsidRDefault="007E765F">
      <w:pPr>
        <w:pStyle w:val="newncpi"/>
      </w:pPr>
      <w:r>
        <w:t>29. По решению начальника продовольственного управления Министерства обороны дополнительно к норме 9 «Общевойсковой рацион питания» за счет государства (бесплатно) на одного человека по каждому варианту могут выдаваться: 1 000 мл питьевой бутилированной воды, 3 одноразовые столовые пластмассовые ложки, 3 бумажные и 3 гигиенические салфетки, 1 приспособление для вскрытия консервов и 1 портативный разогреватель (в составе: 1 металлический таганок, 3 таблетки сухого горючего, 6 ветроустойчивых спичек).</w:t>
      </w:r>
    </w:p>
    <w:p w:rsidR="007E765F" w:rsidRDefault="007E765F">
      <w:pPr>
        <w:pStyle w:val="newncpi"/>
      </w:pPr>
      <w:r>
        <w:t>30. По норме 10 «Рацион питания личного состава десантных подразделений» за счет государства (бесплатно) обеспечиваются военнослужащие десантных подразделений сил специальных операций, имеющие право на получение продовольственного пайка по норме 1 «Общевойсковой паек», в случаях, когда не представляется возможным готовить горячую пищу.</w:t>
      </w:r>
    </w:p>
    <w:p w:rsidR="007E765F" w:rsidRDefault="007E765F">
      <w:pPr>
        <w:pStyle w:val="newncpi"/>
      </w:pPr>
      <w:r>
        <w:t>31. По решению начальника продовольственного управления Министерства обороны дополнительно к норме 10 «Рацион питания личного состава десантных подразделений» за счет государства (бесплатно) на одного человека по каждому варианту могут выдаваться: 1 000 мл питьевой бутилированной воды, 3 одноразовые столовые пластмассовые ложки, 3 бумажные и 3 гигиенические салфетки, 1 приспособление для вскрытия консервов, 1 портативный разогреватель (в составе: 1 металлический таганок, 3 таблетки сухого горючего, 6 ветроустойчивых спичек) или 3 беспламенные нагреватели пищи и 3 таблетки для обеззараживания воды.</w:t>
      </w:r>
    </w:p>
    <w:p w:rsidR="007E765F" w:rsidRDefault="007E765F">
      <w:pPr>
        <w:pStyle w:val="newncpi"/>
      </w:pPr>
      <w:r>
        <w:lastRenderedPageBreak/>
        <w:t>32. По норме 11 «Рацион питания личного состава подразделений специального назначения» за счет государства (бесплатно) обеспечиваются военнослужащие подразделений специального назначения сил специальных операций и разведывательных подразделений, подразделений специального назначения Сухопутных войск (кроме подразделений радиотехнической разведки), имеющие право на получение продовольственного пайка по норме 1 «Общевойсковой паек» (в случаях, когда не представляется возможным готовить горячую пищу), а также следующие военнослужащие:</w:t>
      </w:r>
    </w:p>
    <w:p w:rsidR="007E765F" w:rsidRDefault="007E765F">
      <w:pPr>
        <w:pStyle w:val="newncpi"/>
      </w:pPr>
      <w:r>
        <w:t>32.1. имеющие право на получение продовольственного пайка по норме 2 «Летный паек», в случаях, когда не представляется возможным готовить горячую пищу;</w:t>
      </w:r>
    </w:p>
    <w:p w:rsidR="007E765F" w:rsidRDefault="007E765F">
      <w:pPr>
        <w:pStyle w:val="newncpi"/>
      </w:pPr>
      <w:r>
        <w:t>32.2. имеющие право на получение продовольственного пайка по норме 1 «Общевойсковой паек», участвующие в различных мероприятиях в полевых условиях (учениях, тренировках, стрельбах, пусках и тому подобное) на территории других государств, кроме государств – участников Содружества Независимых Государств, с учетом времени, необходимого на путь следования, в случаях, когда не представляется возможным готовить горячую пищу из продуктов питания по основным пайкам или питание принимающей стороной не организовано.</w:t>
      </w:r>
    </w:p>
    <w:p w:rsidR="007E765F" w:rsidRDefault="007E765F">
      <w:pPr>
        <w:pStyle w:val="newncpi"/>
      </w:pPr>
      <w:r>
        <w:t>33. По решению начальника продовольственного управления Министерства обороны дополнительно к норме 11 «Рацион питания личного состава подразделений специального назначения» за счет государства (бесплатно) на одного человека по каждому варианту могут выдаваться: 1 000 мл питьевой бутилированной воды, 3 одноразовые столовые пластмассовые ложки, 3 бумажные и 3 гигиенические салфетки, 1 приспособление для вскрытия консервов, 1 портативный разогреватель (в составе: 1 металлический таганок, 3 таблетки сухого горючего, 6 ветроустойчивых спичек) или 4 беспламенные нагреватели пищи и 6 таблеток для обеззараживания воды.</w:t>
      </w:r>
    </w:p>
    <w:p w:rsidR="007E765F" w:rsidRDefault="007E765F">
      <w:pPr>
        <w:pStyle w:val="newncpi"/>
      </w:pPr>
      <w:r>
        <w:t>34. В особых случаях разрешается выдавать по решениям командиров воинских частей:</w:t>
      </w:r>
    </w:p>
    <w:p w:rsidR="007E765F" w:rsidRDefault="007E765F">
      <w:pPr>
        <w:pStyle w:val="newncpi"/>
      </w:pPr>
      <w:r>
        <w:t>вместо рационов питания личного состава десантных подразделений общевойсковые рационы питания;</w:t>
      </w:r>
    </w:p>
    <w:p w:rsidR="007E765F" w:rsidRDefault="007E765F">
      <w:pPr>
        <w:pStyle w:val="newncpi"/>
      </w:pPr>
      <w:r>
        <w:t>вместо рационов питания личного состава подразделений специального назначения рационы питания личного состава десантных подразделений или общевойсковые рационы питания;</w:t>
      </w:r>
    </w:p>
    <w:p w:rsidR="007E765F" w:rsidRDefault="007E765F">
      <w:pPr>
        <w:pStyle w:val="newncpi"/>
      </w:pPr>
      <w:r>
        <w:t>общевойсковые рационы питания военнослужащим, проходящим военную службу по контракту (в том числе военнослужащим десантных подразделений и подразделений специального назначения сил специальных операций, а также разведывательных подразделений, подразделений специального назначения Сухопутных войск), в случае, когда они выполняют различные задачи вне пунктов дислокации воинских частей и подразделений.</w:t>
      </w:r>
    </w:p>
    <w:p w:rsidR="007E765F" w:rsidRDefault="007E765F">
      <w:pPr>
        <w:pStyle w:val="newncpi"/>
      </w:pPr>
      <w:r>
        <w:t>35. По норме 12 «Комплекты аварийного запаса для членов экипажей самолетов» за счет государства (бесплатно) обеспечиваются члены экипажей воздушных судов в соответствии с техническими описаниями летательных аппаратов.</w:t>
      </w:r>
    </w:p>
    <w:p w:rsidR="007E765F" w:rsidRDefault="007E765F">
      <w:pPr>
        <w:pStyle w:val="newncpi"/>
      </w:pPr>
      <w:r>
        <w:t>Разрешается по решению командующего Военно-воздушными силами и войсками противовоздушной обороны при комплектовании аварийного запаса НАЗ-7М вместо 900 г карамели использовать питьевую бутилированную воду в количестве 2 000 мл.</w:t>
      </w:r>
    </w:p>
    <w:p w:rsidR="007E765F" w:rsidRDefault="007E765F">
      <w:pPr>
        <w:pStyle w:val="newncpi"/>
      </w:pPr>
      <w:r>
        <w:t>36. Расходование комплектов аварийного запаса предусматривается только в случае, когда члены экипажа вынужденно покинут воздушное судно и приземлятся в малонаселенной и труднопроходимой местности.</w:t>
      </w:r>
    </w:p>
    <w:p w:rsidR="007E765F" w:rsidRDefault="007E765F">
      <w:pPr>
        <w:pStyle w:val="newncpi"/>
      </w:pPr>
      <w:r>
        <w:t>Освежение (изъятие и закладка) продовольствия, входящего в комплекты аварийного запаса, осуществляется не менее чем за один месяц до истечения сроков его годности (хранения) по планам командиров воинских частей. Продовольствие, изъятое из комплектов аварийного запаса, расходуется на текущее обеспечение военнослужащих и других лиц по соответствующим нормам продовольственных пайков.</w:t>
      </w:r>
    </w:p>
    <w:p w:rsidR="007E765F" w:rsidRDefault="007E765F">
      <w:pPr>
        <w:pStyle w:val="newncpi"/>
      </w:pPr>
      <w:r>
        <w:t>37. Военнослужащим, суворовцам и воспитанникам воинских частей, имеющим недостаточную массу тела или рост 190 см и выше, разрешается выдавать дополнительное питание в размере половины предусмотренных для них продовольственных пайков по нормам 1, 4, 6 и 8 сроком на 3 месяца.</w:t>
      </w:r>
    </w:p>
    <w:p w:rsidR="007E765F" w:rsidRDefault="007E765F">
      <w:pPr>
        <w:pStyle w:val="newncpi"/>
      </w:pPr>
      <w:r>
        <w:lastRenderedPageBreak/>
        <w:t>О назначении дополнительного питания на основании заключения военно-врачебной комиссии издается приказ командира воинской части. При необходимости заключение военно-врачебной комиссии о предоставлении дополнительного питания может быть вынесено повторно с указанием срока его предоставления.</w:t>
      </w:r>
    </w:p>
    <w:p w:rsidR="007E765F" w:rsidRDefault="007E765F">
      <w:pPr>
        <w:pStyle w:val="newncpi"/>
      </w:pPr>
      <w:r>
        <w:t>Денежная компенсация военнослужащим, проходящим срочную военную службу, взамен дополнительного питания не выплачивается.</w:t>
      </w:r>
    </w:p>
    <w:p w:rsidR="007E765F" w:rsidRDefault="007E765F">
      <w:pPr>
        <w:pStyle w:val="newncpi"/>
      </w:pPr>
      <w:r>
        <w:t>38. Всем военнослужащим и другим лицам, имеющим право на питание за счет государства (бесплатно), при сдаче крови и ее компонентов в воинской части дополнительно к каждой норме продовольственных пайков и рационов питания на одного человека в сутки выдается 100 г хлеба из муки пшеничной высшего сорта, 30 г сахара и 1,0 г чая.</w:t>
      </w:r>
    </w:p>
    <w:p w:rsidR="007E765F" w:rsidRDefault="007E765F">
      <w:pPr>
        <w:pStyle w:val="newncpi"/>
      </w:pPr>
      <w:r>
        <w:t>39. По решению начальника военно-медицинского управления Министерства обороны военнослужащим и другим лицам, имеющим право на питание за счет государства (бесплатно) по нормам 1, 2, 4, 6, 8, дополнительно может выдаваться 1 шт. поливитаминного препарата (драже) на одного человека в сутки.</w:t>
      </w:r>
    </w:p>
    <w:p w:rsidR="007E765F" w:rsidRDefault="007E765F">
      <w:pPr>
        <w:pStyle w:val="point"/>
      </w:pPr>
      <w:r>
        <w:t>39</w:t>
      </w:r>
      <w:r>
        <w:rPr>
          <w:vertAlign w:val="superscript"/>
        </w:rPr>
        <w:t>1</w:t>
      </w:r>
      <w:r>
        <w:t>. С момента введения в государстве военного положения военнослужащие и другие лица, имеющие право на питание за счет государства (бесплатно), обеспечиваются табачными изделиями и спичками из расчета:</w:t>
      </w:r>
    </w:p>
    <w:p w:rsidR="007E765F" w:rsidRDefault="007E765F">
      <w:pPr>
        <w:pStyle w:val="newncpi"/>
      </w:pPr>
      <w:r>
        <w:t>офицеры – 20 сигарет с фильтром (или 25 сигарет без фильтра) ежедневно и 1 коробок спичек на двое суток;</w:t>
      </w:r>
    </w:p>
    <w:p w:rsidR="007E765F" w:rsidRDefault="007E765F">
      <w:pPr>
        <w:pStyle w:val="newncpi"/>
      </w:pPr>
      <w:r>
        <w:t>остальные военнослужащие и другие лица – 20 сигарет без фильтра (или 16 сигарет с фильтром) ежедневно и 1 коробок спичек на двое суток.</w:t>
      </w:r>
    </w:p>
    <w:p w:rsidR="007E765F" w:rsidRDefault="007E765F">
      <w:pPr>
        <w:pStyle w:val="newncpi"/>
      </w:pPr>
      <w:r>
        <w:t>Табачные изделия рассчитываются и начисляются курящим военнослужащим и другим лицам из расчета 80 % от общего количества военнослужащих и других лиц.</w:t>
      </w:r>
    </w:p>
    <w:p w:rsidR="007E765F" w:rsidRDefault="007E765F">
      <w:pPr>
        <w:pStyle w:val="newncpi"/>
      </w:pPr>
      <w:r>
        <w:t>Для 20 % от общего количества военнослужащих и других лиц (некурящим) взамен табачных изделий и спичек ежедневно начисляется и выдается 10 г карамели.</w:t>
      </w:r>
    </w:p>
    <w:p w:rsidR="007E765F" w:rsidRDefault="007E765F">
      <w:pPr>
        <w:pStyle w:val="newncpi"/>
      </w:pPr>
      <w:r>
        <w:t>40. Для посыпания колод для рубки мяса, числящихся по учету и используемых по назначению в войсковых столовых и на продовольственных складах воинских частей, дополнительно за счет государства (бесплатно) выдается 200 г пищевой поваренной соли на одну колоду в сутки.</w:t>
      </w:r>
    </w:p>
    <w:p w:rsidR="007E765F" w:rsidRDefault="007E765F">
      <w:pPr>
        <w:pStyle w:val="newncpi"/>
      </w:pPr>
      <w:r>
        <w:t>41. Для протирания шкафов и лотков для хранения хлеба в войсковых столовых, на полевых продовольственных пунктах и на продовольственных складах воинских частей, обработки сырых овощей и зелени при определенных условиях в соответствии с санитарными нормами и правилами «Санитарно-эпидемиологические требования для объектов общественного питания», об утверждении которых издается правовой акт Министерства здравоохранения, за счет государства (бесплатно) дополнительно к нормам 1 – 4, 6 – 8 на одного человека в сутки выдается 0,1 мл уксуса.</w:t>
      </w:r>
    </w:p>
    <w:p w:rsidR="007E765F" w:rsidRDefault="007E765F">
      <w:pPr>
        <w:pStyle w:val="newncpi"/>
      </w:pPr>
      <w:r>
        <w:t>42. Военнослужащие и другие лица, привлекаемые к занятиям, сборам, тренировкам, боевым стрельбам (пускам), учениям, проводимым в полевых условиях в ходе боевой подготовки, а также к выполнению учебно-практических задач (задач по предназначению), другим мероприятиям, осуществляемым в особых условиях обстановки, в том числе на территории других государств, могут обеспечиваться в дни проведения этих мероприятий дополнительным питанием к основным продовольственным пайкам на сумму не выше 0,5 базовой величины на каждого участника мероприятия ежедневно за счет внебюджетных средств, остающихся в распоряжении Министра обороны Республики Беларусь и соответствующих командиров (начальников).</w:t>
      </w:r>
    </w:p>
    <w:p w:rsidR="007E765F" w:rsidRDefault="007E765F">
      <w:pPr>
        <w:pStyle w:val="newncpi"/>
      </w:pPr>
      <w:r>
        <w:t>43. Военнослужащие, проходящие военную службу по контракту, в дни нахождения в служебных командировках (кроме указанных в подпункте 6.10.19 пункта 6 настоящей Инструкции) могут обеспечиваться питанием по основным продовольственным пайкам за плату.</w:t>
      </w:r>
    </w:p>
    <w:p w:rsidR="007E765F" w:rsidRDefault="007E765F">
      <w:pPr>
        <w:pStyle w:val="newncpi"/>
      </w:pPr>
      <w:r>
        <w:t>44. В других случаях, которые не оговорены в настоящей Инструкции, питание военнослужащих, проходящих военную службу по контракту, может быть организовано за плату:</w:t>
      </w:r>
    </w:p>
    <w:p w:rsidR="007E765F" w:rsidRDefault="007E765F">
      <w:pPr>
        <w:pStyle w:val="newncpi"/>
      </w:pPr>
      <w:r>
        <w:t>в войсковых столовых и на полевых продовольственных пунктах с разрешения начальника продовольственного управления Министерства обороны – в размере стоимости соответствующих продовольственных пайков;</w:t>
      </w:r>
    </w:p>
    <w:p w:rsidR="007E765F" w:rsidRDefault="007E765F">
      <w:pPr>
        <w:pStyle w:val="newncpi"/>
      </w:pPr>
      <w:r>
        <w:lastRenderedPageBreak/>
        <w:t>в объектах общепита – в размере стоимости питания, устанавливаемого субъектами общепита.</w:t>
      </w:r>
    </w:p>
    <w:p w:rsidR="007E765F" w:rsidRDefault="007E765F">
      <w:pPr>
        <w:pStyle w:val="newncpi"/>
      </w:pPr>
      <w:r>
        <w:t>45. Гражданский персонал может обеспечиваться по основным продовольственным пайкам за плату в следующих случаях:</w:t>
      </w:r>
    </w:p>
    <w:p w:rsidR="007E765F" w:rsidRDefault="007E765F">
      <w:pPr>
        <w:pStyle w:val="newncpi"/>
      </w:pPr>
      <w:r>
        <w:t>45.1. гражданский персонал войсковых столовых, занятый приготовлением пищи, ее выдачей и обслуживанием питающихся, обеспечивается питанием по месту работы в размере стоимости продовольственного пайка, по которому готовится пища;</w:t>
      </w:r>
    </w:p>
    <w:p w:rsidR="007E765F" w:rsidRDefault="007E765F">
      <w:pPr>
        <w:pStyle w:val="newncpi"/>
      </w:pPr>
      <w:r>
        <w:t>45.2. гражданский персонал, работающий в военных организациях здравоохранения (врачи, лица из числа среднего и младшего медицинского персонала), обеспечивается питанием в дни дежурства по месту работы в размере стоимости продовольственного пайка, по которому готовится пища.</w:t>
      </w:r>
    </w:p>
    <w:p w:rsidR="007E765F" w:rsidRDefault="007E765F">
      <w:pPr>
        <w:pStyle w:val="newncpi"/>
      </w:pPr>
      <w:r>
        <w:t>46. В других случаях, которые не оговорены в настоящей Инструкции, питание гражданского персонала Вооруженных Сил может быть организовано за плату:</w:t>
      </w:r>
    </w:p>
    <w:p w:rsidR="007E765F" w:rsidRDefault="007E765F">
      <w:pPr>
        <w:pStyle w:val="newncpi"/>
      </w:pPr>
      <w:r>
        <w:t>в войсковых столовых и на полевых продовольственных пунктах с разрешения начальника продовольственного управления Министерства обороны – в размере стоимости соответствующих продовольственных пайков и стоимости расходов на приготовление пищи и обслуживание: в солдатских столовых и на полевых продовольственных пунктах – 20 %, в курсантских столовых, столовых инженерно-технического состава и МСВУ – 30 %, в столовых летного состава и военных организациях здравоохранения – 40 % от стоимости соответствующих пайков;</w:t>
      </w:r>
    </w:p>
    <w:p w:rsidR="007E765F" w:rsidRDefault="007E765F">
      <w:pPr>
        <w:pStyle w:val="newncpi"/>
      </w:pPr>
      <w:r>
        <w:t>в объектах общепита – в размере стоимости питания, устанавливаемого субъектами общепита.</w:t>
      </w:r>
    </w:p>
    <w:p w:rsidR="007E765F" w:rsidRDefault="007E765F">
      <w:pPr>
        <w:pStyle w:val="newncpi"/>
      </w:pPr>
      <w:r>
        <w:t>47. Питание военнослужащих и других лиц в столовых воинских частей и подразделений внутренних войск Министерства внутренних дел, Государственного пограничного комитета, других органов государственного управления организуется за плату с разрешения начальника продовольственного управления Министерства обороны по нормам и стоимости продовольственных пайков, предусмотренным для военнослужащих указанных воинских частей и подразделений, по согласованию с соответствующими должностными лицами данных министерств и органов государственного управления.</w:t>
      </w:r>
    </w:p>
    <w:p w:rsidR="007E765F" w:rsidRDefault="007E765F">
      <w:pPr>
        <w:pStyle w:val="newncpi"/>
      </w:pPr>
      <w:r>
        <w:t>48. Питание военнослужащих, лиц начальствующего и рядового состава, гражданского персонала органов Министерства внутренних дел, Министерства по чрезвычайным ситуациям, Государственного пограничного комитета, Комитета государственного контроля, других органов государственного управления и государственных организаций, а также работников организаций любых форм собственности при направлении в служебные командировки в воинские части или проведении различных мероприятий вблизи воинских частей, организуется за плату в установленном порядке по указанию начальника продовольственного управления Министерства обороны:</w:t>
      </w:r>
    </w:p>
    <w:p w:rsidR="007E765F" w:rsidRDefault="007E765F">
      <w:pPr>
        <w:pStyle w:val="newncpi"/>
      </w:pPr>
      <w:r>
        <w:t>в войсковых столовых и на полевых продовольственных пунктах – по нормам соответствующих продовольственных пайков в размере их стоимости и стоимости расходов на приготовление пищи и обслуживание: в солдатских столовых и на полевых продовольственных пунктах – 20 %, в курсантских столовых, столовых инженерно-технического состава и МСВУ – 30 %, в столовых летного состава и военных организациях здравоохранения – 40 % от стоимости соответствующих пайков;</w:t>
      </w:r>
    </w:p>
    <w:p w:rsidR="007E765F" w:rsidRDefault="007E765F">
      <w:pPr>
        <w:pStyle w:val="newncpi"/>
      </w:pPr>
      <w:r>
        <w:t>в объектах общепита – по нормам соответствующих продовольственных пайков на условиях, которые оговорены в договорах возмездного оказания услуг по обеспечению питанием военнослужащих, заключенных в установленном порядке с субъектами общепита.</w:t>
      </w:r>
    </w:p>
    <w:p w:rsidR="007E765F" w:rsidRDefault="007E765F">
      <w:pPr>
        <w:pStyle w:val="newncpi"/>
      </w:pPr>
      <w:r>
        <w:t>49. Питание военнослужащих других государств, прибывающих в Республику Беларусь для участия в проведении совместных мероприятий (парада, учений и тому подобное), организуется в соответствии с указаниями Министра обороны Республики Беларусь или его заместителей по нормам основных и дополнительных пайков, установленных в настоящей Инструкции, за счет государства (бесплатно), если иное не установлено в законодательных актах и международных договорах Республики Беларусь.</w:t>
      </w:r>
    </w:p>
    <w:p w:rsidR="007E765F" w:rsidRDefault="007E765F">
      <w:pPr>
        <w:pStyle w:val="newncpi"/>
      </w:pPr>
      <w:r>
        <w:lastRenderedPageBreak/>
        <w:t>50. Военнослужащие и другие лица, размещающиеся в полевых условиях (на полигонах, в учебных центрах и так далее) на территории других государств и участвующие в учениях, занятиях, тренировках, лагерных сборах, боевых стрельбах (пусках), в случаях, когда не представляется возможным готовить горячую пищу своими силами из продуктов питания по основным продовольственным пайкам, обеспечиваются питанием принимающей стороной, если иное не установлено в законодательных актах и международных договорах Республики Беларусь:</w:t>
      </w:r>
    </w:p>
    <w:p w:rsidR="007E765F" w:rsidRDefault="007E765F">
      <w:pPr>
        <w:pStyle w:val="newncpi"/>
      </w:pPr>
      <w:r>
        <w:t>за счет принимающей стороны (бесплатно);</w:t>
      </w:r>
    </w:p>
    <w:p w:rsidR="007E765F" w:rsidRDefault="007E765F">
      <w:pPr>
        <w:pStyle w:val="newncpi"/>
      </w:pPr>
      <w:r>
        <w:t>за плату за счет направляющей стороны по нормам и ценам, указанным в уведомлении (приглашении) принимающей стороны, но не более трех базовых величин в сутки на одного человека.</w:t>
      </w:r>
    </w:p>
    <w:p w:rsidR="007E765F" w:rsidRDefault="007E765F">
      <w:pPr>
        <w:pStyle w:val="newncpi"/>
      </w:pPr>
      <w:r>
        <w:t>При питании за плату по решению Министра обороны Республики Беларусь оплата осуществляется централизованно посредством безналичного перечисления взносов на основании договоров, заключенных между принимающей и направляющей сторонами. В случае невозможности оплаты питания в безналичном порядке военнослужащим и другим лицам выдается аванс наличными денежными средствами в размере стоимости питания, указанной в уведомлении (приглашении) принимающей стороны, но не более трех базовых величин в сутки на одного человека.</w:t>
      </w:r>
    </w:p>
    <w:p w:rsidR="007E765F" w:rsidRDefault="007E765F">
      <w:pPr>
        <w:pStyle w:val="newncpi"/>
      </w:pPr>
      <w:r>
        <w:t>51. Военнослужащие и другие лица, а также участники мероприятий, проводимых в Вооруженных Силах, в особых случаях, которые не оговорены в настоящей Инструкции, могут обеспечиваться питанием (дополнительным питанием) по решению Министра обороны Республики Беларусь:</w:t>
      </w:r>
    </w:p>
    <w:p w:rsidR="007E765F" w:rsidRDefault="007E765F">
      <w:pPr>
        <w:pStyle w:val="newncpi"/>
      </w:pPr>
      <w:r>
        <w:t>за счет внебюджетных средств Министерства обороны;</w:t>
      </w:r>
    </w:p>
    <w:p w:rsidR="007E765F" w:rsidRDefault="007E765F">
      <w:pPr>
        <w:pStyle w:val="newncpi"/>
      </w:pPr>
      <w:r>
        <w:t>за счет государства (бесплатно) по согласованию в Министерстве финансов.</w:t>
      </w:r>
    </w:p>
    <w:p w:rsidR="007E765F" w:rsidRDefault="007E765F">
      <w:pPr>
        <w:pStyle w:val="newncpi"/>
      </w:pPr>
      <w:r>
        <w:t>52. В целях организации полноценного и доброкачественного питания, увеличения ассортимента приготавливаемых блюд, доведения установленных норм продовольственных пайков до военнослужащих и других лиц, а также своевременного расходования продовольствия в пределах сроков его годности (хранения) при планировании питания (составлении раскладок продуктов и меню) разрешается заменять одни пищевые продукты другими по нормам замены согласно таблицам 1 и 1а приложения 1 к настоящей Инструкции. При этом замена одних пищевых продуктов другими должна быть обоснованной, осуществляться с учетом пищевой и энергетической ценности заменяемых продуктов и продовольственных пайков в целом.</w:t>
      </w:r>
    </w:p>
    <w:p w:rsidR="007E765F" w:rsidRDefault="007E765F">
      <w:pPr>
        <w:pStyle w:val="newncpi"/>
      </w:pPr>
      <w:r>
        <w:t>В целях организации полноценного питания военнослужащих и других лиц, являющихся вегетарианцами или веганами, при планировании питания (составлении раскладок продуктов и меню) разрешается заменять одни пищевые продукты другими по нормам замены согласно таблице 1а приложения 1. Питание военнослужащих и других лиц данной категории организуется в воинских частях с учетом выполнения требований, аналогичных требованиям по организации диетического питания, установленным в правовых актах Министерства обороны. При этом основанием для организации питания военнослужащих и других лиц из числа вегетарианцев или веганов является приказ командира воинской части.</w:t>
      </w:r>
    </w:p>
    <w:p w:rsidR="007E765F" w:rsidRDefault="007E765F">
      <w:pPr>
        <w:pStyle w:val="newncpi"/>
      </w:pPr>
      <w:r>
        <w:t>Замена одних пищевых продуктов другими проводится только в пределах одного пункта: прямая, обратная и между продуктами-заменителями.</w:t>
      </w:r>
    </w:p>
    <w:p w:rsidR="007E765F" w:rsidRDefault="007E765F">
      <w:pPr>
        <w:pStyle w:val="newncpi"/>
      </w:pPr>
      <w:r>
        <w:t>Замена одних пищевых продуктов другими, не предусмотренная в нормах замены согласно таблицам 1, 1а, 2 и 4 приложения 1 к настоящей Инструкции, проводится только в особых случаях с учетом экономической обоснованности на основании письменного разрешения начальника продовольственного управления Министерства обороны.</w:t>
      </w:r>
    </w:p>
    <w:p w:rsidR="007E765F" w:rsidRDefault="007E765F">
      <w:pPr>
        <w:pStyle w:val="newncpi"/>
      </w:pPr>
      <w:r>
        <w:t>53. Пищевые продукты, положенные военнослужащим и другим лицам по установленным нормам продовольственных пайков, должны выдаваться им ежедневно полностью, за исключением следующих: коровье молоко, кисломолочные продукты, творог и творожные изделия (сырки, пасты), свежие фрукты, плодовые и ягодные соки, корица, изюм, мак, повидло, джем.</w:t>
      </w:r>
    </w:p>
    <w:p w:rsidR="007E765F" w:rsidRDefault="007E765F">
      <w:pPr>
        <w:pStyle w:val="newncpi"/>
      </w:pPr>
      <w:r>
        <w:t xml:space="preserve">Указанные пищевые продукты разрешается выдавать на котловое довольствие военнослужащим и другим лицам не ежедневно, а в определенные дни согласно раскладке </w:t>
      </w:r>
      <w:r>
        <w:lastRenderedPageBreak/>
        <w:t>продуктов (меню), с учетом обязательного доведения их в полном объеме в течение недели, не допуская при этом абсолютных недорасхода и перерасхода.</w:t>
      </w:r>
    </w:p>
    <w:p w:rsidR="007E765F" w:rsidRDefault="007E765F">
      <w:pPr>
        <w:pStyle w:val="newncpi"/>
      </w:pPr>
      <w:r>
        <w:t>54. Военнослужащим и другим лицам, обеспечивающимся питанием по нормам 1, 2, 4, 8, разрешается вместо положенных 5 г лука закупать и выдавать 5 г чеснока.</w:t>
      </w:r>
    </w:p>
    <w:p w:rsidR="007E765F" w:rsidRDefault="007E765F">
      <w:pPr>
        <w:pStyle w:val="newncpi"/>
      </w:pPr>
      <w:r>
        <w:t>55. Военнослужащим роты почетного караула, проходящим срочную военную службу, по решению военного коменданта Минской военной комендатуры, согласованному с начальником продовольственного управления Министерства обороны, вместо пищевых продуктов, положенных на дополнительное питание, допускается выдача других продуктов по нормам замены согласно таблице 1 приложения 1 к настоящей Инструкции.</w:t>
      </w:r>
    </w:p>
    <w:p w:rsidR="007E765F" w:rsidRDefault="007E765F">
      <w:pPr>
        <w:pStyle w:val="newncpi"/>
      </w:pPr>
      <w:r>
        <w:t>56. Военнослужащим и другим лицам, участвующим в подготовке и проведении парада, по согласованию с начальником продовольственного управления Министерства обороны вместо пищевых продуктов, положенных на дополнительное питание, допускается выдача других продуктов по нормам замены согласно таблице 1 приложения 1 к настоящей Инструкции, а также разрешается выдача питьевой бутилированной воды, положенной в дни генеральных тренировок, в другие дни с жаркой погодой, по решению непосредственного руководителя подготовки к параду.</w:t>
      </w:r>
    </w:p>
    <w:p w:rsidR="007E765F" w:rsidRDefault="007E765F">
      <w:pPr>
        <w:pStyle w:val="newncpi"/>
      </w:pPr>
      <w:r>
        <w:t>57. В целях недопущения нарушения норм биологической безопасности, удовлетворения потребности личного состава в питьевой воде в период непосредственного выполнения работ по снижению биологических рисков (проведение дезинфекционных работ, оказание медицинской помощи пациентам), предусматривающих нахождение личного состава в средствах индивидуальной защиты изолирующего типа, военнослужащим и другим лицам разрешается выдача 1 000 мл питьевой бутилированной воды в дни проведения работ по решению заместителя Министра обороны по тылу – начальника тыла Вооруженных Сил.</w:t>
      </w:r>
    </w:p>
    <w:p w:rsidR="007E765F" w:rsidRDefault="007E765F">
      <w:pPr>
        <w:pStyle w:val="newncpi"/>
      </w:pPr>
      <w:r>
        <w:t>58. Комплектование пищевыми продуктами и имуществом общевойсковых рационов питания, рационов питания личного состава десантных подразделений и рационов питания личного состава подразделений специального назначения осуществляется в 1068 продовольственной базе или непосредственно в воинских частях в случае выдачи продуктов питания не в комплектах.</w:t>
      </w:r>
    </w:p>
    <w:p w:rsidR="007E765F" w:rsidRDefault="007E765F">
      <w:pPr>
        <w:pStyle w:val="newncpi"/>
      </w:pPr>
      <w:r>
        <w:t>По решению начальника продовольственного управления Министерства обороны рационы питания личного состава десантных подразделений и рационы питания личного состава подразделений специального назначения могут комплектоваться в соответствии с нормами замены, согласно таблице 2 приложения 1 к настоящей Инструкции, консервированными, готовыми к употреблению пищевыми блюдами из мяса, мяса птицы, каш и овощей с мясом, жидкими супами и бульонами с мясом в гибкой, вакуумной, прочной и износостойкой упаковке, позволяющей разогревать ее содержимое без вскрытия.</w:t>
      </w:r>
    </w:p>
    <w:p w:rsidR="007E765F" w:rsidRDefault="007E765F">
      <w:pPr>
        <w:pStyle w:val="newncpi"/>
      </w:pPr>
      <w:r>
        <w:t>Пищевые продукты и имущество указанных рационов питания комплектуются в картонные коробки или полиэтиленовые пакеты.</w:t>
      </w:r>
    </w:p>
    <w:p w:rsidR="007E765F" w:rsidRDefault="007E765F">
      <w:pPr>
        <w:pStyle w:val="newncpi"/>
      </w:pPr>
      <w:r>
        <w:t>Разрешается выдача пищевых продуктов указанных рационов питания военнослужащим и другим лицам не в комплектах.</w:t>
      </w:r>
    </w:p>
    <w:p w:rsidR="007E765F" w:rsidRDefault="007E765F">
      <w:pPr>
        <w:pStyle w:val="newncpi"/>
      </w:pPr>
      <w:r>
        <w:t>59. Непрерывное питание военнослужащих и других лиц по общевойсковым рационам питания, рационам питания личного состава десантных подразделений и рационам питания личного состава подразделений специального назначения не должно превышать:</w:t>
      </w:r>
    </w:p>
    <w:p w:rsidR="007E765F" w:rsidRDefault="007E765F">
      <w:pPr>
        <w:pStyle w:val="newncpi"/>
      </w:pPr>
      <w:r>
        <w:t>по общевойсковым рационам питания и рационам питания личного состава десантных подразделений – 3 суток, а в случаях, связанных с особыми условиями обстановки и выполняемыми по решениям командиров воинских частей задачами – 10 суток;</w:t>
      </w:r>
    </w:p>
    <w:p w:rsidR="007E765F" w:rsidRDefault="007E765F">
      <w:pPr>
        <w:pStyle w:val="newncpi"/>
      </w:pPr>
      <w:r>
        <w:t>по рациону питания личного состава подразделений специального назначения – 15 суток.</w:t>
      </w:r>
    </w:p>
    <w:p w:rsidR="007E765F" w:rsidRDefault="007E765F">
      <w:pPr>
        <w:pStyle w:val="newncpi"/>
      </w:pPr>
      <w:r>
        <w:t xml:space="preserve">В зависимости от условий, в которых военнослужащие выполняют поставленные задачи, а также в случае отсутствия положенного для комплектования данных рационов питания продовольствия разрешается комплектовать их другим продовольствием в </w:t>
      </w:r>
      <w:r>
        <w:lastRenderedPageBreak/>
        <w:t>соответствии с нормами замены согласно таблице 2 приложения 1 к настоящей Инструкции.</w:t>
      </w:r>
    </w:p>
    <w:p w:rsidR="007E765F" w:rsidRDefault="007E765F">
      <w:pPr>
        <w:pStyle w:val="newncpi"/>
      </w:pPr>
      <w:r>
        <w:t>При необходимости обеспечения военнослужащих и других лиц пищевыми продуктами и имуществом по данным рационам питания не на полные сутки, а на отдельные приемы пищи, они выдаются в соответствии с распределением по приемам пищи согласно приложению 2 к настоящей Инструкции.</w:t>
      </w:r>
    </w:p>
    <w:p w:rsidR="007E765F" w:rsidRDefault="007E765F">
      <w:pPr>
        <w:pStyle w:val="newncpi"/>
      </w:pPr>
      <w:r>
        <w:t>60. Гражданскому персоналу и военнослужащим, проходящим военную службу по контракту, не имеющим права на питание за счет государства (бесплатно) и занятым на работах с вредными веществами, предусмотренными в перечне вредных веществ, при работе с которыми в профилактических целях показано употребление молока или равноценных пищевых продуктов, об утверждении которого издается совместный правовой акт Министерства труда и социальной защиты и Министерства здравоохранения, за рабочий день (смену) фактического выполнения работ выдается коровье молоко или равноценные пищевые продукты в соответствии с нормами, установленными законодательством.</w:t>
      </w:r>
    </w:p>
    <w:p w:rsidR="007E765F" w:rsidRDefault="007E765F">
      <w:pPr>
        <w:pStyle w:val="newncpi"/>
      </w:pPr>
      <w:r>
        <w:t>Основанием для выдачи коровьего молока или равноценных пищевых продуктов в воинской части являются перечень профессий и категорий работников, занятых на работах с вредными веществами, который утверждает командир воинской части, и его приказ, в котором определяются мероприятия и ответственные лица по организации бесплатной выдачи молока работникам, занятым на работах с вредными веществами.</w:t>
      </w:r>
    </w:p>
    <w:p w:rsidR="007E765F" w:rsidRDefault="007E765F">
      <w:pPr>
        <w:pStyle w:val="newncpi"/>
      </w:pPr>
      <w:r>
        <w:t>61. Гражданскому персоналу и военнослужащим, проходящим военную службу по контракту, не имеющим права на питание за счет государства (бесплатно), контактирующим при работе (военной службе) с неорганическими соединениями свинца, рекомендуется вместо коровьего молока выдавать в таком же количестве кисломолочные продукты, получаемые посредством сквашивания молока заквасками (кефир, ацидофилин, простокваша и другие).</w:t>
      </w:r>
    </w:p>
    <w:p w:rsidR="007E765F" w:rsidRDefault="007E765F">
      <w:pPr>
        <w:pStyle w:val="newncpi"/>
      </w:pPr>
      <w:r>
        <w:t>Указанным работникам и военнослужащим дополнительно к молоку или кисломолочным продуктам выдается 2 г пектина в виде обогащенных им консервированных растительных пищевых продуктов и напитков (содержание в них пектина указывает изготовитель). Допускается замена выдаваемых дополнительно к молоку обогащенных пектином пищевых продуктов фруктовыми натуральными соками с мякотью в количестве 250 г на человека в сутки.</w:t>
      </w:r>
    </w:p>
    <w:p w:rsidR="007E765F" w:rsidRDefault="007E765F">
      <w:pPr>
        <w:pStyle w:val="newncpi"/>
      </w:pPr>
      <w:r>
        <w:t>62. Затраты на обеспечение работников, занятых на работах с вредными веществами, коровьим молоком, кисломолочными продуктами и фруктовыми соками осуществляются в:</w:t>
      </w:r>
    </w:p>
    <w:p w:rsidR="007E765F" w:rsidRDefault="007E765F">
      <w:pPr>
        <w:pStyle w:val="newncpi"/>
      </w:pPr>
      <w:r>
        <w:t>воинских частях – за счет бюджетных средств;</w:t>
      </w:r>
    </w:p>
    <w:p w:rsidR="007E765F" w:rsidRDefault="007E765F">
      <w:pPr>
        <w:pStyle w:val="newncpi"/>
      </w:pPr>
      <w:r>
        <w:t>унитарных предприятиях – за счет денежных средств данных предприятий.</w:t>
      </w:r>
    </w:p>
    <w:p w:rsidR="007E765F" w:rsidRDefault="007E765F">
      <w:pPr>
        <w:pStyle w:val="chapter"/>
      </w:pPr>
      <w:r>
        <w:t>ГЛАВА 3</w:t>
      </w:r>
      <w:r>
        <w:br/>
        <w:t>ПОРЯДОК ПРИМЕНЕНИЯ РАЦИОНОВ КОРМЛЕНИЯ ВОЙСКОВЫХ И ЛАБОРАТОРНЫХ ЖИВОТНЫХ</w:t>
      </w:r>
    </w:p>
    <w:p w:rsidR="007E765F" w:rsidRDefault="007E765F">
      <w:pPr>
        <w:pStyle w:val="newncpi"/>
      </w:pPr>
      <w:r>
        <w:t>63. К войсковым животным относятся верховые и обозные лошади, жеребята, взрослые сторожевые, караульные, розыскные и племенные собаки, а также их щенки.</w:t>
      </w:r>
    </w:p>
    <w:p w:rsidR="007E765F" w:rsidRDefault="007E765F">
      <w:pPr>
        <w:pStyle w:val="newncpi"/>
      </w:pPr>
      <w:r>
        <w:t>64. К взрослым служебным собакам крупных пород весом более 40 кг относятся следующие породы: кавказская, среднеазиатская и южнорусская овчарки, московская сторожевая, черный терьер.</w:t>
      </w:r>
    </w:p>
    <w:p w:rsidR="007E765F" w:rsidRDefault="007E765F">
      <w:pPr>
        <w:pStyle w:val="newncpi"/>
      </w:pPr>
      <w:r>
        <w:t>К взрослым служебным собакам средних пород весом от 20 до 40 кг относятся следующие породы: немецкая, восточноевропейская, бельгийская и шотландская овчарки, лабрадор, ротвейлер, ризеншнауцер, эрдельтерьер.</w:t>
      </w:r>
    </w:p>
    <w:p w:rsidR="007E765F" w:rsidRDefault="007E765F">
      <w:pPr>
        <w:pStyle w:val="newncpi"/>
      </w:pPr>
      <w:r>
        <w:t>К взрослым служебным собакам мелких пород весом до 20 кг относятся спаниели.</w:t>
      </w:r>
    </w:p>
    <w:p w:rsidR="007E765F" w:rsidRDefault="007E765F">
      <w:pPr>
        <w:pStyle w:val="newncpi"/>
      </w:pPr>
      <w:r>
        <w:t>К щенкам относятся щенки служебных собак кинологического центра Вооруженных Сил в возрасте до 12 месяцев.</w:t>
      </w:r>
    </w:p>
    <w:p w:rsidR="007E765F" w:rsidRDefault="007E765F">
      <w:pPr>
        <w:pStyle w:val="newncpi"/>
      </w:pPr>
      <w:r>
        <w:t>65. Обеспечение войсковых животных кормами за счет государства (бесплатно) осуществляется:</w:t>
      </w:r>
    </w:p>
    <w:p w:rsidR="007E765F" w:rsidRDefault="007E765F">
      <w:pPr>
        <w:pStyle w:val="newncpi"/>
      </w:pPr>
      <w:r>
        <w:t>лошадей – по норме 13 «Рацион кормления лошадей»;</w:t>
      </w:r>
    </w:p>
    <w:p w:rsidR="007E765F" w:rsidRDefault="007E765F">
      <w:pPr>
        <w:pStyle w:val="newncpi"/>
      </w:pPr>
      <w:r>
        <w:lastRenderedPageBreak/>
        <w:t>служебных собак – по норме 14 «Рацион кормления служебных собак сухими кормами классов премиум и супер премиум» и по норме 16 «Рацион кормления служебных собак»;</w:t>
      </w:r>
    </w:p>
    <w:p w:rsidR="007E765F" w:rsidRDefault="007E765F">
      <w:pPr>
        <w:pStyle w:val="newncpi"/>
      </w:pPr>
      <w:r>
        <w:t>щенков – по норме 15 «Рацион кормления щенков сухими кормами классов старт (мини) и юниор (медиум)» и по норме 16 «Рацион кормления служебных собак».</w:t>
      </w:r>
    </w:p>
    <w:p w:rsidR="007E765F" w:rsidRDefault="007E765F">
      <w:pPr>
        <w:pStyle w:val="newncpi"/>
      </w:pPr>
      <w:r>
        <w:t>66. Дополнительно к нормам 13 – 16 выдается солома на подстилку на одно животное в сутки:</w:t>
      </w:r>
    </w:p>
    <w:p w:rsidR="007E765F" w:rsidRDefault="007E765F">
      <w:pPr>
        <w:pStyle w:val="newncpi"/>
      </w:pPr>
      <w:r>
        <w:t>лошадям – 1,6 кг;</w:t>
      </w:r>
    </w:p>
    <w:p w:rsidR="007E765F" w:rsidRDefault="007E765F">
      <w:pPr>
        <w:pStyle w:val="newncpi"/>
      </w:pPr>
      <w:r>
        <w:t>взрослым служебным собакам – 0,8 кг;</w:t>
      </w:r>
    </w:p>
    <w:p w:rsidR="007E765F" w:rsidRDefault="007E765F">
      <w:pPr>
        <w:pStyle w:val="newncpi"/>
      </w:pPr>
      <w:r>
        <w:t>щенкам – 0,4 кг.</w:t>
      </w:r>
    </w:p>
    <w:p w:rsidR="007E765F" w:rsidRDefault="007E765F">
      <w:pPr>
        <w:pStyle w:val="newncpi"/>
      </w:pPr>
      <w:r>
        <w:t>67. Основной формой кормления служебных собак в Вооруженных Силах является обеспечение их сухими кормами классов премиум и супер премиум с ингредиентами животного происхождения по норме 14 «Рацион кормления служебных собак сухими кормами классов премиум и супер премиум».</w:t>
      </w:r>
    </w:p>
    <w:p w:rsidR="007E765F" w:rsidRDefault="007E765F">
      <w:pPr>
        <w:pStyle w:val="newncpi"/>
      </w:pPr>
      <w:r>
        <w:t>Кормление щенков в возрасте от 21 дня до 12 месяцев осуществляется по норме 15 «Рацион кормления щенков сухими кормами классов старт (мини) и юниор (медиум)».</w:t>
      </w:r>
    </w:p>
    <w:p w:rsidR="007E765F" w:rsidRDefault="007E765F">
      <w:pPr>
        <w:pStyle w:val="newncpi"/>
      </w:pPr>
      <w:r>
        <w:t>По заключению специалиста ветеринарной службы кормление кормящих, щенных сук, больных служебных собак и щенков в возрасте от 21 дня до 4 месяцев осуществляется по норме 16 «Рацион кормления служебных собак».</w:t>
      </w:r>
    </w:p>
    <w:p w:rsidR="007E765F" w:rsidRDefault="007E765F">
      <w:pPr>
        <w:pStyle w:val="newncpi"/>
      </w:pPr>
      <w:r>
        <w:t>68. В случае невозможности закупить и обеспечить воинские части сухими кормами классов премиум и супер премиум разрешается закупать и обеспечивать служебных собак сухими кормами эконом класса по установленным нормам замены согласно таблице 4 приложения 1 к настоящей Инструкции.</w:t>
      </w:r>
    </w:p>
    <w:p w:rsidR="007E765F" w:rsidRDefault="007E765F">
      <w:pPr>
        <w:pStyle w:val="newncpi"/>
      </w:pPr>
      <w:r>
        <w:t>69. В исключительных случаях при отсутствии сухих кормов во время транспортировки взрослых служебных собак разрешается выдавать им в сутки следующие пищевые продукты:</w:t>
      </w:r>
    </w:p>
    <w:p w:rsidR="007E765F" w:rsidRDefault="007E765F">
      <w:pPr>
        <w:pStyle w:val="newncpi"/>
      </w:pPr>
      <w:r>
        <w:t>хлеб из смеси ржаной муки и пшеничной муки 1-го сорта – 700 г;</w:t>
      </w:r>
    </w:p>
    <w:p w:rsidR="007E765F" w:rsidRDefault="007E765F">
      <w:pPr>
        <w:pStyle w:val="newncpi"/>
      </w:pPr>
      <w:r>
        <w:t>консервы мясорастительные – 680 г.</w:t>
      </w:r>
    </w:p>
    <w:p w:rsidR="007E765F" w:rsidRDefault="007E765F">
      <w:pPr>
        <w:pStyle w:val="newncpi"/>
      </w:pPr>
      <w:r>
        <w:t>70. В случае невозможности обеспечения служебных собак сухими кормами по различным причинам кормление их осуществляется по норме 16 «Рацион кормления служебных собак».</w:t>
      </w:r>
    </w:p>
    <w:p w:rsidR="007E765F" w:rsidRDefault="007E765F">
      <w:pPr>
        <w:pStyle w:val="newncpi"/>
      </w:pPr>
      <w:r>
        <w:t>71. Перевод взрослых служебных собак с обеспечения сухими кормами на обычные корма должен осуществляться в следующем порядке:</w:t>
      </w:r>
    </w:p>
    <w:p w:rsidR="007E765F" w:rsidRDefault="007E765F">
      <w:pPr>
        <w:pStyle w:val="newncpi"/>
      </w:pPr>
      <w:r>
        <w:t>в первый и второй дни выдается 25 % обычного и 75 % сухого корма;</w:t>
      </w:r>
    </w:p>
    <w:p w:rsidR="007E765F" w:rsidRDefault="007E765F">
      <w:pPr>
        <w:pStyle w:val="newncpi"/>
      </w:pPr>
      <w:r>
        <w:t>в третий и четвертый дни выдается 50 % обычного и 50 % сухого корма;</w:t>
      </w:r>
    </w:p>
    <w:p w:rsidR="007E765F" w:rsidRDefault="007E765F">
      <w:pPr>
        <w:pStyle w:val="newncpi"/>
      </w:pPr>
      <w:r>
        <w:t>в пятый и шестой дни выдается 75 % обычного и 25 % сухого корма;</w:t>
      </w:r>
    </w:p>
    <w:p w:rsidR="007E765F" w:rsidRDefault="007E765F">
      <w:pPr>
        <w:pStyle w:val="newncpi"/>
      </w:pPr>
      <w:r>
        <w:t>на седьмой день выдается 100 % обычного корма.</w:t>
      </w:r>
    </w:p>
    <w:p w:rsidR="007E765F" w:rsidRDefault="007E765F">
      <w:pPr>
        <w:pStyle w:val="newncpi"/>
      </w:pPr>
      <w:r>
        <w:t>Перевод взрослых служебных собак с обычных кормов на сухие корма осуществляется в обратном порядке.</w:t>
      </w:r>
    </w:p>
    <w:p w:rsidR="007E765F" w:rsidRDefault="007E765F">
      <w:pPr>
        <w:pStyle w:val="newncpi"/>
      </w:pPr>
      <w:r>
        <w:t>72. При кормлении взрослых служебных собак по норме 16 «Рацион кормления служебных собак» разрешается:</w:t>
      </w:r>
    </w:p>
    <w:p w:rsidR="007E765F" w:rsidRDefault="007E765F">
      <w:pPr>
        <w:pStyle w:val="newncpi"/>
      </w:pPr>
      <w:r>
        <w:t>использовать три вида круп (пшено, овсяную, пшеничную) в комбинированном виде;</w:t>
      </w:r>
    </w:p>
    <w:p w:rsidR="007E765F" w:rsidRDefault="007E765F">
      <w:pPr>
        <w:pStyle w:val="newncpi"/>
      </w:pPr>
      <w:r>
        <w:t>осуществлять замену одних пищевых продуктов другими по согласованию со специалистами ветеринарной службы;</w:t>
      </w:r>
    </w:p>
    <w:p w:rsidR="007E765F" w:rsidRDefault="007E765F">
      <w:pPr>
        <w:pStyle w:val="newncpi"/>
      </w:pPr>
      <w:r>
        <w:t>заменять больным взрослым собакам по заключению специалиста ветеринарной службы на одно животное в сутки 200 г круп (пшено, овсяная, пшеничная) на такое же количество риса.</w:t>
      </w:r>
    </w:p>
    <w:p w:rsidR="007E765F" w:rsidRDefault="007E765F">
      <w:pPr>
        <w:pStyle w:val="newncpi"/>
      </w:pPr>
      <w:r>
        <w:t>73. Дополнительно к норме 16 «Рацион кормления служебных собак» выдается на одно животное в сутки:</w:t>
      </w:r>
    </w:p>
    <w:p w:rsidR="007E765F" w:rsidRDefault="007E765F">
      <w:pPr>
        <w:pStyle w:val="newncpi"/>
      </w:pPr>
      <w:r>
        <w:t>73.1. племенным взрослым служебным собакам в питомниках – 50 г мяса (говядина 2-й категории, конина) или 125 г мясных субпродуктов 2-й категории;</w:t>
      </w:r>
    </w:p>
    <w:p w:rsidR="007E765F" w:rsidRDefault="007E765F">
      <w:pPr>
        <w:pStyle w:val="newncpi"/>
      </w:pPr>
      <w:r>
        <w:t>73.2. розыскным взрослым служебным собакам – одно куриное яйцо в неделю.</w:t>
      </w:r>
    </w:p>
    <w:p w:rsidR="007E765F" w:rsidRDefault="007E765F">
      <w:pPr>
        <w:pStyle w:val="newncpi"/>
      </w:pPr>
      <w:r>
        <w:t>74. По заключению специалиста ветеринарной службы дополнительно к норме 16 «Рацион кормления служебных собак» выдается на одно животное в сутки:</w:t>
      </w:r>
    </w:p>
    <w:p w:rsidR="007E765F" w:rsidRDefault="007E765F">
      <w:pPr>
        <w:pStyle w:val="newncpi"/>
      </w:pPr>
      <w:r>
        <w:t>74.1. больным взрослым собакам – 500 мл молока или кефира;</w:t>
      </w:r>
    </w:p>
    <w:p w:rsidR="007E765F" w:rsidRDefault="007E765F">
      <w:pPr>
        <w:pStyle w:val="newncpi"/>
      </w:pPr>
      <w:r>
        <w:lastRenderedPageBreak/>
        <w:t>74.2. щенным сукам – 100 г мяса (говядина 2-й категории, конина) или 250 г мясных субпродуктов 2-й категории;</w:t>
      </w:r>
    </w:p>
    <w:p w:rsidR="007E765F" w:rsidRDefault="007E765F">
      <w:pPr>
        <w:pStyle w:val="newncpi"/>
      </w:pPr>
      <w:r>
        <w:t>74.3. кормящим сукам до отъема щенков – 100 г мяса (говядина 2-й категории, конина) или 250 г мясных субпродуктов 2-й категории, 500 мл молока или кефира, 3 куриных яйца в неделю;</w:t>
      </w:r>
    </w:p>
    <w:p w:rsidR="007E765F" w:rsidRDefault="007E765F">
      <w:pPr>
        <w:pStyle w:val="newncpi"/>
      </w:pPr>
      <w:r>
        <w:t>74.4. щенкам – 3 куриных яйца в неделю и творог из расчета: от 21 дня до одного месяца – 50 г; от одного до двух месяцев – 100 г; от двух до трех месяцев – 150 г; от трех до четырех месяцев – 250 г.</w:t>
      </w:r>
    </w:p>
    <w:p w:rsidR="007E765F" w:rsidRDefault="007E765F">
      <w:pPr>
        <w:pStyle w:val="newncpi"/>
      </w:pPr>
      <w:r>
        <w:t>75. По заключению специалиста ветеринарной службы щенным и кормящим сукам до отъема щенков вместо сухих кормов классов премиум и суперпремиум, положенных по норме 14 «Рацион кормления служебных собак сухими кормами классов премиум и супер премиум», выдаются в том же количестве сухие корма классов старт (мини) и юниор (медиум), а также дополнительно выдается 500 мл молока на одно животное в сутки.</w:t>
      </w:r>
    </w:p>
    <w:p w:rsidR="007E765F" w:rsidRDefault="007E765F">
      <w:pPr>
        <w:pStyle w:val="newncpi"/>
      </w:pPr>
      <w:r>
        <w:t>76. По заключению специалиста ветеринарной службы дополнительно к норме 15 «Рацион кормления щенков сухими кормами классов старт (мини) и юниор (медиум)» выдается на одного щенка в сутки:</w:t>
      </w:r>
    </w:p>
    <w:p w:rsidR="007E765F" w:rsidRDefault="007E765F">
      <w:pPr>
        <w:pStyle w:val="newncpi"/>
      </w:pPr>
      <w:r>
        <w:t>76.1. в возрасте от 21 дня до трех месяцев – 500 мл молока;</w:t>
      </w:r>
    </w:p>
    <w:p w:rsidR="007E765F" w:rsidRDefault="007E765F">
      <w:pPr>
        <w:pStyle w:val="newncpi"/>
      </w:pPr>
      <w:r>
        <w:t>76.2. в возрасте от трех до четырех месяцев – 250 мл молока.</w:t>
      </w:r>
    </w:p>
    <w:p w:rsidR="007E765F" w:rsidRDefault="007E765F">
      <w:pPr>
        <w:pStyle w:val="newncpi"/>
      </w:pPr>
      <w:r>
        <w:t>77. Щенки в возрасте свыше четырех месяцев при кормлении обычным кормом приравниваются к взрослым служебным собакам.</w:t>
      </w:r>
    </w:p>
    <w:p w:rsidR="007E765F" w:rsidRDefault="007E765F">
      <w:pPr>
        <w:pStyle w:val="newncpi"/>
      </w:pPr>
      <w:r>
        <w:t>Щенкам в возрасте до четырех месяцев крупа выдается в комбинированном виде из расчета: пшено – 40 %, овсяная – 40 %, рис – 20 %.</w:t>
      </w:r>
    </w:p>
    <w:p w:rsidR="007E765F" w:rsidRDefault="007E765F">
      <w:pPr>
        <w:pStyle w:val="newncpi"/>
      </w:pPr>
      <w:r>
        <w:t>78. Запрещается использовать на довольствие служебным собакам мясо свинины и птицы, а также соленые, маринованные и квашеные овощи.</w:t>
      </w:r>
    </w:p>
    <w:p w:rsidR="007E765F" w:rsidRDefault="007E765F">
      <w:pPr>
        <w:pStyle w:val="newncpi"/>
      </w:pPr>
      <w:r>
        <w:t>79. Разрешается по решению командира воинской части и заключению специалистов ветеринарной службы содержать служебных собак по месту жительства кинологов.</w:t>
      </w:r>
    </w:p>
    <w:p w:rsidR="007E765F" w:rsidRDefault="007E765F">
      <w:pPr>
        <w:pStyle w:val="newncpi"/>
      </w:pPr>
      <w:r>
        <w:t>В таких случаях для кормления служебных животных кинологам выдаются на руки сухие корма по норме 14 «Рацион кормления служебных собак сухими кормами классов премиум и супер премиум» или продовольствие по норме 16 «Рацион кормления служебных собак» из расчета недельной (месячной) потребности.</w:t>
      </w:r>
    </w:p>
    <w:p w:rsidR="007E765F" w:rsidRDefault="007E765F">
      <w:pPr>
        <w:pStyle w:val="newncpi"/>
      </w:pPr>
      <w:r>
        <w:t>80. Обеспечение штатных лабораторных животных военных организаций здравоохранения и военных ветеринарных организаций Вооруженных Сил кормами осуществляется по норме 17 «Рацион кормления лабораторных животных».</w:t>
      </w:r>
    </w:p>
    <w:p w:rsidR="007E765F" w:rsidRDefault="007E765F">
      <w:pPr>
        <w:pStyle w:val="newncpi"/>
      </w:pPr>
      <w:r>
        <w:t>81. Кормление лабораторных животных всех видов организовывается с применением:</w:t>
      </w:r>
    </w:p>
    <w:p w:rsidR="007E765F" w:rsidRDefault="007E765F">
      <w:pPr>
        <w:pStyle w:val="newncpi"/>
      </w:pPr>
      <w:r>
        <w:t>полнорационных комбикормов;</w:t>
      </w:r>
    </w:p>
    <w:p w:rsidR="007E765F" w:rsidRDefault="007E765F">
      <w:pPr>
        <w:pStyle w:val="newncpi"/>
      </w:pPr>
      <w:r>
        <w:t>комбинированного способа;</w:t>
      </w:r>
    </w:p>
    <w:p w:rsidR="007E765F" w:rsidRDefault="007E765F">
      <w:pPr>
        <w:pStyle w:val="newncpi"/>
      </w:pPr>
      <w:r>
        <w:t>кормовых смесей.</w:t>
      </w:r>
    </w:p>
    <w:p w:rsidR="007E765F" w:rsidRDefault="007E765F">
      <w:pPr>
        <w:pStyle w:val="newncpi"/>
      </w:pPr>
      <w:r>
        <w:t>Для лабораторных животных одного и того же вида применение двух и более типов кормления недопустимо.</w:t>
      </w:r>
    </w:p>
    <w:p w:rsidR="007E765F" w:rsidRDefault="007E765F">
      <w:pPr>
        <w:pStyle w:val="newncpi"/>
      </w:pPr>
      <w:r>
        <w:t>82. При кормлении лабораторных животных в состав зерновой смеси входят: овес – 50 %, пшеница – 20 %, просо – 10 %, подсолнечник – 20 %.</w:t>
      </w:r>
    </w:p>
    <w:p w:rsidR="007E765F" w:rsidRDefault="007E765F">
      <w:pPr>
        <w:pStyle w:val="newncpi"/>
      </w:pPr>
      <w:r>
        <w:t>Рыбий жир включается в рацион, как правило, в зимне-весенний период. Корнеклубнеплоды и сено выдаются в зимний период, трава естественных угодий – в летний период.</w:t>
      </w:r>
    </w:p>
    <w:p w:rsidR="007E765F" w:rsidRPr="007E765F" w:rsidRDefault="007E765F">
      <w:pPr>
        <w:rPr>
          <w:rFonts w:eastAsia="Times New Roman"/>
          <w:lang w:val="ru-RU"/>
        </w:rPr>
        <w:sectPr w:rsidR="007E765F" w:rsidRPr="007E765F" w:rsidSect="007E765F">
          <w:pgSz w:w="11906" w:h="16838"/>
          <w:pgMar w:top="567" w:right="1134" w:bottom="567" w:left="1417" w:header="280" w:footer="0" w:gutter="0"/>
          <w:cols w:space="720"/>
          <w:docGrid w:linePitch="381"/>
        </w:sectPr>
      </w:pPr>
    </w:p>
    <w:p w:rsidR="007E765F" w:rsidRDefault="007E765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53"/>
        <w:gridCol w:w="4216"/>
      </w:tblGrid>
      <w:tr w:rsidR="007E765F" w:rsidRPr="007E765F">
        <w:tc>
          <w:tcPr>
            <w:tcW w:w="2750" w:type="pct"/>
            <w:tcMar>
              <w:top w:w="0" w:type="dxa"/>
              <w:left w:w="6" w:type="dxa"/>
              <w:bottom w:w="0" w:type="dxa"/>
              <w:right w:w="6" w:type="dxa"/>
            </w:tcMar>
            <w:hideMark/>
          </w:tcPr>
          <w:p w:rsidR="007E765F" w:rsidRDefault="007E765F">
            <w:pPr>
              <w:pStyle w:val="newncpi"/>
              <w:ind w:firstLine="0"/>
            </w:pPr>
            <w:r>
              <w:t> </w:t>
            </w:r>
          </w:p>
        </w:tc>
        <w:tc>
          <w:tcPr>
            <w:tcW w:w="2250" w:type="pct"/>
            <w:tcMar>
              <w:top w:w="0" w:type="dxa"/>
              <w:left w:w="6" w:type="dxa"/>
              <w:bottom w:w="0" w:type="dxa"/>
              <w:right w:w="6" w:type="dxa"/>
            </w:tcMar>
            <w:hideMark/>
          </w:tcPr>
          <w:p w:rsidR="007E765F" w:rsidRDefault="007E765F">
            <w:pPr>
              <w:pStyle w:val="append1"/>
            </w:pPr>
            <w:r>
              <w:t>Приложение 1</w:t>
            </w:r>
          </w:p>
          <w:p w:rsidR="007E765F" w:rsidRDefault="007E765F">
            <w:pPr>
              <w:pStyle w:val="newncpi"/>
              <w:ind w:firstLine="0"/>
              <w:jc w:val="left"/>
              <w:rPr>
                <w:sz w:val="22"/>
                <w:szCs w:val="22"/>
              </w:rPr>
            </w:pPr>
            <w:r>
              <w:rPr>
                <w:sz w:val="22"/>
                <w:szCs w:val="22"/>
              </w:rPr>
              <w:t>к Инструкции о порядке применения</w:t>
            </w:r>
            <w:r>
              <w:rPr>
                <w:sz w:val="22"/>
                <w:szCs w:val="22"/>
              </w:rPr>
              <w:br/>
              <w:t>норм обеспечения продовольствием</w:t>
            </w:r>
            <w:r>
              <w:rPr>
                <w:sz w:val="22"/>
                <w:szCs w:val="22"/>
              </w:rPr>
              <w:br/>
              <w:t>в Вооруженных Силах</w:t>
            </w:r>
          </w:p>
        </w:tc>
      </w:tr>
    </w:tbl>
    <w:p w:rsidR="007E765F" w:rsidRDefault="007E765F">
      <w:pPr>
        <w:pStyle w:val="titlep"/>
      </w:pPr>
      <w:r>
        <w:t>Нормы замены</w:t>
      </w:r>
      <w:r>
        <w:br/>
        <w:t>одних пищевых продуктов другими при выдаче продовольственных пайков, рационов питания и кормления</w:t>
      </w:r>
    </w:p>
    <w:p w:rsidR="007E765F" w:rsidRDefault="007E765F">
      <w:pPr>
        <w:pStyle w:val="newncpi"/>
        <w:jc w:val="right"/>
      </w:pPr>
      <w:r>
        <w:t>Таблица 1</w:t>
      </w:r>
    </w:p>
    <w:p w:rsidR="007E765F" w:rsidRDefault="007E765F">
      <w:pPr>
        <w:pStyle w:val="newncpi"/>
      </w:pPr>
      <w:r>
        <w:t>Для норм 1 – 4, 6 – 8</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35"/>
        <w:gridCol w:w="1625"/>
        <w:gridCol w:w="1720"/>
        <w:gridCol w:w="979"/>
      </w:tblGrid>
      <w:tr w:rsidR="007E765F">
        <w:trPr>
          <w:trHeight w:val="240"/>
        </w:trPr>
        <w:tc>
          <w:tcPr>
            <w:tcW w:w="26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8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4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заменяемого продукта</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продукта-заменителя</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Хлеб из муки пшеничной высшего сорта заменяется:</w:t>
            </w:r>
            <w:r>
              <w:br/>
              <w:t>1.1. булочными изделиями из муки пшеничной высшего сорта</w:t>
            </w:r>
            <w:r>
              <w:br/>
              <w:t>1.2. хлебом, булочными изделиями из муки пшеничной 1-го сорта</w:t>
            </w:r>
            <w:r>
              <w:br/>
              <w:t>1.3. хлебом из смеси муки ржаной и муки пшеничной 1-го сорта</w:t>
            </w:r>
            <w:r>
              <w:br/>
              <w:t>1.4. хлебом диабетическим</w:t>
            </w:r>
            <w:r>
              <w:br/>
              <w:t>1.5. сухарями, печеньем затяжным и крекерами</w:t>
            </w:r>
            <w:r>
              <w:br/>
              <w:t>1.6. галетами, хлебцами хрустящими</w:t>
            </w:r>
            <w:r>
              <w:br/>
              <w:t>1.7. мукой пшеничной высшего сорта</w:t>
            </w:r>
            <w:r>
              <w:br/>
              <w:t>1.8. мукой пшеничной 1-го сорта</w:t>
            </w:r>
            <w:r>
              <w:br/>
              <w:t>1.9. мукой ржаной или пшенично-ржаной</w:t>
            </w:r>
            <w:r>
              <w:br/>
              <w:t>1.10. вафлями и пряничными изделиями</w:t>
            </w:r>
            <w:r>
              <w:br/>
              <w:t>1.11. печеньем сахарным</w:t>
            </w:r>
            <w:r>
              <w:br/>
              <w:t>1.12. бараночными изделиями</w:t>
            </w:r>
            <w:r>
              <w:br/>
              <w:t>1.13. яйцами куриными</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r>
            <w:r>
              <w:br/>
            </w:r>
            <w:r>
              <w:br/>
              <w:t>г</w:t>
            </w:r>
            <w:r>
              <w:br/>
            </w:r>
            <w:r>
              <w:br/>
              <w:t>г</w:t>
            </w:r>
            <w:r>
              <w:br/>
            </w:r>
            <w:r>
              <w:br/>
              <w:t>г</w:t>
            </w:r>
            <w:r>
              <w:br/>
              <w:t>г</w:t>
            </w:r>
            <w:r>
              <w:br/>
              <w:t>г</w:t>
            </w:r>
            <w:r>
              <w:br/>
              <w:t>г</w:t>
            </w:r>
            <w:r>
              <w:br/>
              <w:t>г</w:t>
            </w:r>
            <w:r>
              <w:br/>
              <w:t>г</w:t>
            </w:r>
            <w:r>
              <w:br/>
              <w:t>г</w:t>
            </w:r>
            <w:r>
              <w:br/>
              <w:t>г</w:t>
            </w:r>
            <w:r>
              <w:br/>
              <w:t>г</w:t>
            </w:r>
            <w:r>
              <w:br/>
              <w:t>г</w:t>
            </w:r>
            <w:r>
              <w:br/>
              <w:t>шт.</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r>
            <w:r>
              <w:br/>
            </w:r>
            <w:r>
              <w:br/>
              <w:t>100</w:t>
            </w:r>
            <w:r>
              <w:br/>
            </w:r>
            <w:r>
              <w:br/>
              <w:t>120</w:t>
            </w:r>
            <w:r>
              <w:br/>
            </w:r>
            <w:r>
              <w:br/>
              <w:t>130</w:t>
            </w:r>
            <w:r>
              <w:br/>
              <w:t>100</w:t>
            </w:r>
            <w:r>
              <w:br/>
              <w:t>100</w:t>
            </w:r>
            <w:r>
              <w:br/>
              <w:t>55</w:t>
            </w:r>
            <w:r>
              <w:br/>
              <w:t>80</w:t>
            </w:r>
            <w:r>
              <w:br/>
              <w:t>90</w:t>
            </w:r>
            <w:r>
              <w:br/>
              <w:t>90</w:t>
            </w:r>
            <w:r>
              <w:br/>
              <w:t>40</w:t>
            </w:r>
            <w:r>
              <w:br/>
              <w:t>50</w:t>
            </w:r>
            <w:r>
              <w:br/>
              <w:t>70</w:t>
            </w:r>
            <w:r>
              <w:br/>
              <w:t>1</w:t>
            </w:r>
          </w:p>
        </w:tc>
      </w:tr>
      <w:tr w:rsidR="007E765F">
        <w:trPr>
          <w:trHeight w:val="240"/>
        </w:trPr>
        <w:tc>
          <w:tcPr>
            <w:tcW w:w="2690"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t>2. Крупа разная заменяется:</w:t>
            </w:r>
          </w:p>
        </w:tc>
        <w:tc>
          <w:tcPr>
            <w:tcW w:w="8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 крупами, не требующими варки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 рисом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2.3. крупой манной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2.4. крупами семян бобовых культур</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2.5. макаронными изделиями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2.6. пищевыми концентратами без мяса: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2.6.1. для приготовления супов и бульонов</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2.6.2. вторых обеденных блюд</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2.7. завтраками сухими, хлопьями кукурузными, пшеничными и овсяными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2.8. мукой пшеничной высшего сорта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90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2.9. мукой пшеничной 1-го сорта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2.10. мукой пшеничной 2-го сорта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110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2.11. овощами свежими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2.12. овощами квашеными (солеными)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2.13. овощами консервированными: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2.13.1. огурцы, томаты, ассорти из огурцов и томатов</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700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2.13.2. морковь, капуста, свекла, морская капуста (включая заливку)</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2.14. овощами быстрозамороженными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2.15. овощами сушеными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2.16. овощными консервами: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2.16.1. зеленый горошек, кукуруза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2.16.2. закусочными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375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2.16.3. обеденными (первых и вторых блюд без мяса)</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375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2.17. щавелем свежим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2.18. щавелем консервированным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375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2.19. луком зеленым (перо)</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1 000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2.20. луком зеленым (перо с луковицей)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2.21. чесноком свежим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2.22. зеленью укропа, петрушки, сельдерея свежей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2.23. зеленью укропа, петрушки, сельдерея соленой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380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2.24. зеленью укропа, петрушки, сельдерея сушеной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60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2.25. кореньями петрушки и сельдерея свежими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2.26. кореньями петрушки и сельдерея сушеными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75</w:t>
            </w:r>
          </w:p>
        </w:tc>
      </w:tr>
      <w:tr w:rsidR="007E765F">
        <w:trPr>
          <w:trHeight w:val="240"/>
        </w:trPr>
        <w:tc>
          <w:tcPr>
            <w:tcW w:w="2690"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2.27. крахмалом картофельным</w:t>
            </w:r>
          </w:p>
        </w:tc>
        <w:tc>
          <w:tcPr>
            <w:tcW w:w="8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5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Дрожжи хлебопекарные прессованные заменяются дрожжами хлебопекарными сухими</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25</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Мясо (говядина, свинина) заменяется:</w:t>
            </w:r>
            <w:r>
              <w:br/>
              <w:t>4.1. телятиной, бараниной</w:t>
            </w:r>
            <w:r>
              <w:br/>
              <w:t xml:space="preserve">4.2. отрубами мясными говядины или свинины </w:t>
            </w:r>
            <w:r>
              <w:br/>
              <w:t>(на кости)</w:t>
            </w:r>
            <w:r>
              <w:br/>
              <w:t>4.3. полуфабрикатами натуральными говядины или свинины (без кости)</w:t>
            </w:r>
            <w:r>
              <w:br/>
              <w:t>4.4. мясом птицы потрошеной и полупотрошеной</w:t>
            </w:r>
            <w:r>
              <w:br/>
              <w:t>4.5. полуфабрикатами из мяса птицы натуральными (бедрышки, окорочка, голени, грудки и т. д.)</w:t>
            </w:r>
            <w:r>
              <w:br/>
              <w:t>4.6. филе мяса птицы</w:t>
            </w:r>
            <w:r>
              <w:br/>
              <w:t>4.7. пельменями (с уменьшением из норм обеспечения крупы разной на 60 г)</w:t>
            </w:r>
            <w:r>
              <w:br/>
              <w:t>4.8. консервами мясными разными, кроме мясорастительных</w:t>
            </w:r>
            <w:r>
              <w:br/>
              <w:t>4.9. консервами мясорастительными (с уменьшением из норм обеспечения крупы разной на 92 г и масла растительного на 18 г)</w:t>
            </w:r>
            <w:r>
              <w:br/>
              <w:t>4.10. консервами из птицы с костями</w:t>
            </w:r>
            <w:r>
              <w:br/>
              <w:t>4.11. субпродуктами 1-й категории</w:t>
            </w:r>
            <w:r>
              <w:br/>
              <w:t>4.12. мясокопченностями (ветчина, грудинка, рулеты, корейка, шинка и бекон)</w:t>
            </w:r>
            <w:r>
              <w:br/>
              <w:t>4.13. колбасой полукопченой и колбасой варено-копченой</w:t>
            </w:r>
            <w:r>
              <w:br/>
              <w:t>4.14. колбасой сырокопченой, сыровяленой</w:t>
            </w:r>
            <w:r>
              <w:br/>
              <w:t>4.15. колбасными изделиями (сосиски, сардельки, колбаса вареная)</w:t>
            </w:r>
            <w:r>
              <w:br/>
              <w:t>4.16. рыбой мороженой, охлажденной и соленой без головы</w:t>
            </w:r>
            <w:r>
              <w:br/>
              <w:t xml:space="preserve">4.17. рыбой мороженой, охлажденной и соленой </w:t>
            </w:r>
            <w:r>
              <w:br/>
              <w:t>с головой</w:t>
            </w:r>
            <w:r>
              <w:br/>
              <w:t>4.18. рыбой копченой и вяленой</w:t>
            </w:r>
            <w:r>
              <w:br/>
              <w:t>4.19. рыбным филе</w:t>
            </w:r>
            <w:r>
              <w:br/>
              <w:t>4.20. консервами рыбными разными</w:t>
            </w:r>
            <w:r>
              <w:br/>
              <w:t>4.21. яйцами куриными</w:t>
            </w:r>
            <w:r>
              <w:br/>
              <w:t>4.22. изделиями из свиного шпика (шпик соленый, венгерский, закусочный, по-домашнему, сало соленое, грудинка соленая)</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r>
            <w:r>
              <w:br/>
              <w:t>г</w:t>
            </w:r>
            <w:r>
              <w:br/>
            </w:r>
            <w:r>
              <w:br/>
              <w:t>г</w:t>
            </w:r>
            <w:r>
              <w:br/>
              <w:t>г</w:t>
            </w:r>
            <w:r>
              <w:br/>
            </w:r>
            <w:r>
              <w:br/>
              <w:t>г</w:t>
            </w:r>
            <w:r>
              <w:br/>
              <w:t>г</w:t>
            </w:r>
            <w:r>
              <w:br/>
            </w:r>
            <w:r>
              <w:br/>
              <w:t>г</w:t>
            </w:r>
            <w:r>
              <w:br/>
            </w:r>
            <w:r>
              <w:br/>
              <w:t>г</w:t>
            </w:r>
            <w:r>
              <w:br/>
            </w:r>
            <w:r>
              <w:br/>
            </w:r>
            <w:r>
              <w:br/>
              <w:t>г</w:t>
            </w:r>
            <w:r>
              <w:br/>
              <w:t>г</w:t>
            </w:r>
            <w:r>
              <w:br/>
              <w:t>г</w:t>
            </w:r>
            <w:r>
              <w:br/>
            </w:r>
            <w:r>
              <w:br/>
              <w:t>г</w:t>
            </w:r>
            <w:r>
              <w:br/>
            </w:r>
            <w:r>
              <w:br/>
              <w:t>г</w:t>
            </w:r>
            <w:r>
              <w:br/>
              <w:t>г</w:t>
            </w:r>
            <w:r>
              <w:br/>
            </w:r>
            <w:r>
              <w:br/>
              <w:t>г</w:t>
            </w:r>
            <w:r>
              <w:br/>
            </w:r>
            <w:r>
              <w:br/>
              <w:t>г</w:t>
            </w:r>
            <w:r>
              <w:br/>
            </w:r>
            <w:r>
              <w:br/>
              <w:t>г</w:t>
            </w:r>
            <w:r>
              <w:br/>
              <w:t>г</w:t>
            </w:r>
            <w:r>
              <w:br/>
              <w:t>г</w:t>
            </w:r>
            <w:r>
              <w:br/>
              <w:t>г</w:t>
            </w:r>
            <w:r>
              <w:br/>
              <w:t>шт.</w:t>
            </w:r>
            <w:r>
              <w:br/>
            </w:r>
            <w:r>
              <w:br/>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100</w:t>
            </w:r>
            <w:r>
              <w:br/>
            </w:r>
            <w:r>
              <w:br/>
              <w:t>100</w:t>
            </w:r>
            <w:r>
              <w:br/>
            </w:r>
            <w:r>
              <w:br/>
              <w:t>80</w:t>
            </w:r>
            <w:r>
              <w:br/>
              <w:t>100</w:t>
            </w:r>
          </w:p>
          <w:p w:rsidR="007E765F" w:rsidRDefault="007E765F">
            <w:pPr>
              <w:pStyle w:val="table10"/>
              <w:jc w:val="center"/>
            </w:pPr>
            <w:r>
              <w:t>100</w:t>
            </w:r>
            <w:r>
              <w:br/>
              <w:t>80</w:t>
            </w:r>
          </w:p>
          <w:p w:rsidR="007E765F" w:rsidRDefault="007E765F">
            <w:pPr>
              <w:pStyle w:val="table10"/>
              <w:jc w:val="center"/>
            </w:pPr>
            <w:r>
              <w:t>185</w:t>
            </w:r>
          </w:p>
          <w:p w:rsidR="007E765F" w:rsidRDefault="007E765F">
            <w:pPr>
              <w:pStyle w:val="table10"/>
              <w:jc w:val="center"/>
            </w:pPr>
            <w:r>
              <w:t>75</w:t>
            </w:r>
            <w:r>
              <w:br/>
            </w:r>
            <w:r>
              <w:br/>
            </w:r>
            <w:r>
              <w:br/>
              <w:t>340</w:t>
            </w:r>
            <w:r>
              <w:br/>
              <w:t>100</w:t>
            </w:r>
            <w:r>
              <w:br/>
              <w:t>100</w:t>
            </w:r>
            <w:r>
              <w:br/>
            </w:r>
            <w:r>
              <w:br/>
              <w:t>50</w:t>
            </w:r>
            <w:r>
              <w:br/>
            </w:r>
            <w:r>
              <w:br/>
              <w:t>50</w:t>
            </w:r>
            <w:r>
              <w:br/>
              <w:t>40</w:t>
            </w:r>
            <w:r>
              <w:br/>
            </w:r>
            <w:r>
              <w:br/>
              <w:t>100</w:t>
            </w:r>
            <w:r>
              <w:br/>
            </w:r>
            <w:r>
              <w:br/>
              <w:t>150</w:t>
            </w:r>
            <w:r>
              <w:br/>
            </w:r>
            <w:r>
              <w:br/>
              <w:t>195</w:t>
            </w:r>
            <w:r>
              <w:br/>
              <w:t>110</w:t>
            </w:r>
            <w:r>
              <w:br/>
              <w:t>105</w:t>
            </w:r>
            <w:r>
              <w:br/>
              <w:t>120</w:t>
            </w:r>
            <w:r>
              <w:br/>
            </w:r>
            <w:r>
              <w:br/>
            </w:r>
            <w:r>
              <w:br/>
              <w:t>2</w:t>
            </w:r>
            <w:r>
              <w:br/>
              <w:t>50</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Масло растительное заменяется:</w:t>
            </w:r>
            <w:r>
              <w:br/>
              <w:t>5.1. жиром сырцом</w:t>
            </w:r>
            <w:r>
              <w:br/>
              <w:t>5.2. маслом коровьим</w:t>
            </w:r>
            <w:r>
              <w:br/>
              <w:t>5.3. маргарином, жиром животным</w:t>
            </w:r>
            <w:r>
              <w:br/>
              <w:t>5.4. изделиями из свиного шпика (шпик соленый, венгерский, закусочный, по-домашнему, сало соленое, грудинка соленая)</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r>
              <w:br/>
              <w:t>г</w:t>
            </w:r>
            <w:r>
              <w:br/>
              <w:t>г</w:t>
            </w:r>
            <w:r>
              <w:br/>
              <w:t>г</w:t>
            </w:r>
            <w:r>
              <w:br/>
            </w:r>
            <w:r>
              <w:br/>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130</w:t>
            </w:r>
            <w:r>
              <w:br/>
              <w:t>67</w:t>
            </w:r>
            <w:r>
              <w:br/>
              <w:t>100</w:t>
            </w:r>
            <w:r>
              <w:br/>
            </w:r>
            <w:r>
              <w:br/>
            </w:r>
            <w:r>
              <w:br/>
              <w:t>90</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Молоко коровье заменяется:</w:t>
            </w:r>
            <w:r>
              <w:br/>
              <w:t>6.1. молоком сухим</w:t>
            </w:r>
            <w:r>
              <w:br/>
              <w:t>6.2. молоком цельным сгущенным с сахаром</w:t>
            </w:r>
            <w:r>
              <w:br/>
              <w:t>6.3. молоком сгущенным стерилизованным без сахара</w:t>
            </w:r>
            <w:r>
              <w:br/>
              <w:t>6.4. кофе натуральным растворимым</w:t>
            </w:r>
            <w:r>
              <w:br/>
              <w:t>6.5. чаем</w:t>
            </w:r>
            <w:r>
              <w:br/>
              <w:t>6.6. кисломолочными продуктами (кефиром, ряженкой, простоквашей, йогуртом питьевым)</w:t>
            </w:r>
            <w:r>
              <w:br/>
              <w:t>6.7. сливками</w:t>
            </w:r>
            <w:r>
              <w:br/>
              <w:t>6.8. сметаной</w:t>
            </w:r>
            <w:r>
              <w:br/>
              <w:t>6.9. творогом</w:t>
            </w:r>
            <w:r>
              <w:br/>
              <w:t>6.10. творожными изделиями (сырками, пастами)</w:t>
            </w:r>
            <w:r>
              <w:br/>
              <w:t>6.11. пудингом</w:t>
            </w:r>
            <w:r>
              <w:br/>
              <w:t>6.12. майонезом</w:t>
            </w:r>
            <w:r>
              <w:br/>
              <w:t>6.13. маслом коровьим</w:t>
            </w:r>
            <w:r>
              <w:br/>
            </w:r>
            <w:r>
              <w:lastRenderedPageBreak/>
              <w:t>6.14. сыром сычужным твердым</w:t>
            </w:r>
            <w:r>
              <w:br/>
              <w:t>6.15. сыром сычужным мягким</w:t>
            </w:r>
            <w:r>
              <w:br/>
              <w:t>6.16. сыром плавленым</w:t>
            </w:r>
            <w:r>
              <w:br/>
              <w:t>6.17. яйцами куриными</w:t>
            </w:r>
            <w:r>
              <w:br/>
              <w:t>6.18. соками плодовыми и ягодными</w:t>
            </w:r>
            <w:r>
              <w:br/>
              <w:t>6.19. соками овощными (кроме томатного)</w:t>
            </w:r>
            <w:r>
              <w:br/>
              <w:t>6.20. нектарами с содержанием массовой доли сока и (или) пюре не менее 50 %</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мл</w:t>
            </w:r>
            <w:r>
              <w:br/>
              <w:t>г</w:t>
            </w:r>
            <w:r>
              <w:br/>
              <w:t>г</w:t>
            </w:r>
            <w:r>
              <w:br/>
              <w:t>г</w:t>
            </w:r>
            <w:r>
              <w:br/>
              <w:t>г</w:t>
            </w:r>
            <w:r>
              <w:br/>
              <w:t>г</w:t>
            </w:r>
            <w:r>
              <w:br/>
            </w:r>
            <w:r>
              <w:br/>
              <w:t>мл</w:t>
            </w:r>
            <w:r>
              <w:br/>
              <w:t>мл</w:t>
            </w:r>
            <w:r>
              <w:br/>
              <w:t>г</w:t>
            </w:r>
            <w:r>
              <w:br/>
              <w:t>г</w:t>
            </w:r>
            <w:r>
              <w:br/>
              <w:t>г</w:t>
            </w:r>
            <w:r>
              <w:br/>
              <w:t>г</w:t>
            </w:r>
            <w:r>
              <w:br/>
              <w:t>г</w:t>
            </w:r>
            <w:r>
              <w:br/>
              <w:t>г</w:t>
            </w:r>
            <w:r>
              <w:br/>
            </w:r>
            <w:r>
              <w:lastRenderedPageBreak/>
              <w:t>г</w:t>
            </w:r>
            <w:r>
              <w:br/>
              <w:t>г</w:t>
            </w:r>
            <w:r>
              <w:br/>
              <w:t>г</w:t>
            </w:r>
            <w:r>
              <w:br/>
              <w:t>шт.</w:t>
            </w:r>
            <w:r>
              <w:br/>
              <w:t>мл</w:t>
            </w:r>
            <w:r>
              <w:br/>
              <w:t>мл</w:t>
            </w:r>
            <w:r>
              <w:br/>
            </w:r>
            <w:r>
              <w:br/>
              <w:t>мл</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20</w:t>
            </w:r>
            <w:r>
              <w:br/>
              <w:t>20</w:t>
            </w:r>
            <w:r>
              <w:br/>
              <w:t>30</w:t>
            </w:r>
            <w:r>
              <w:br/>
              <w:t>1</w:t>
            </w:r>
            <w:r>
              <w:br/>
              <w:t>1</w:t>
            </w:r>
            <w:r>
              <w:br/>
            </w:r>
            <w:r>
              <w:br/>
              <w:t>100</w:t>
            </w:r>
            <w:r>
              <w:br/>
              <w:t>20</w:t>
            </w:r>
            <w:r>
              <w:br/>
              <w:t>20</w:t>
            </w:r>
            <w:r>
              <w:br/>
              <w:t>20</w:t>
            </w:r>
            <w:r>
              <w:br/>
              <w:t>20</w:t>
            </w:r>
            <w:r>
              <w:br/>
              <w:t>20</w:t>
            </w:r>
            <w:r>
              <w:br/>
              <w:t>30</w:t>
            </w:r>
            <w:r>
              <w:br/>
              <w:t>8</w:t>
            </w:r>
            <w:r>
              <w:br/>
            </w:r>
            <w:r>
              <w:lastRenderedPageBreak/>
              <w:t>15</w:t>
            </w:r>
            <w:r>
              <w:br/>
              <w:t>20</w:t>
            </w:r>
            <w:r>
              <w:br/>
              <w:t>30</w:t>
            </w:r>
            <w:r>
              <w:br/>
              <w:t>0,5</w:t>
            </w:r>
            <w:r>
              <w:br/>
              <w:t>100</w:t>
            </w:r>
            <w:r>
              <w:br/>
              <w:t>100</w:t>
            </w:r>
            <w:r>
              <w:br/>
            </w:r>
            <w:r>
              <w:br/>
              <w:t>110</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7. Томатная паста заменяется:</w:t>
            </w:r>
            <w:r>
              <w:br/>
              <w:t>7.1. томатным соусом, кетчупом</w:t>
            </w:r>
            <w:r>
              <w:br/>
              <w:t>7.2. томатом-пюре</w:t>
            </w:r>
            <w:r>
              <w:br/>
              <w:t>7.3. соком томатным</w:t>
            </w:r>
            <w:r>
              <w:br/>
              <w:t>7.4. помидорами свежими</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t>г</w:t>
            </w:r>
            <w:r>
              <w:br/>
              <w:t>мл</w:t>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150</w:t>
            </w:r>
            <w:r>
              <w:br/>
              <w:t>130</w:t>
            </w:r>
            <w:r>
              <w:br/>
              <w:t>400</w:t>
            </w:r>
            <w:r>
              <w:br/>
              <w:t>400</w:t>
            </w:r>
          </w:p>
        </w:tc>
      </w:tr>
      <w:tr w:rsidR="007E765F">
        <w:trPr>
          <w:trHeight w:val="240"/>
        </w:trPr>
        <w:tc>
          <w:tcPr>
            <w:tcW w:w="2690"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t>8. Фрукты сушеные заменяются:</w:t>
            </w:r>
          </w:p>
        </w:tc>
        <w:tc>
          <w:tcPr>
            <w:tcW w:w="8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 концентратом киселя</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150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8.2. компотами консервированными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8.3. соками плодовыми и ягодными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8.4. соками овощными (кроме томатного)</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8.5. нектарами с содержанием массовой доли сока и (или) пюре не менее 50 %</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550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8.6. вареньем, повидлом, джемом, конфитюром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120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8.7. сахаром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150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8.8. шоколадом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24</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8.9. ягодами сушеными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8.10. фруктами и ягодами свежими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8.11. плодами свежими</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8.12. кофе натуральным растворимым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8.13. кофе натуральным молотым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8.14. кофейным напитком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8.15. какао-порошком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8.16. чаем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8.17. карамелью</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60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8.18. медом натуральным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60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8.19. халвой</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105</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8.20. сиропом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90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8.21. зефиром, мармеладом</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120</w:t>
            </w:r>
          </w:p>
        </w:tc>
      </w:tr>
      <w:tr w:rsidR="007E765F">
        <w:trPr>
          <w:trHeight w:val="240"/>
        </w:trPr>
        <w:tc>
          <w:tcPr>
            <w:tcW w:w="2690"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8.22. заменителем сахара (сорбитом, ксилитом, пищевой фруктозой, фрусли и т.п.)</w:t>
            </w:r>
          </w:p>
        </w:tc>
        <w:tc>
          <w:tcPr>
            <w:tcW w:w="86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60</w:t>
            </w:r>
          </w:p>
        </w:tc>
      </w:tr>
      <w:tr w:rsidR="007E765F">
        <w:trPr>
          <w:trHeight w:val="240"/>
        </w:trPr>
        <w:tc>
          <w:tcPr>
            <w:tcW w:w="2690"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8.23. плодами шиповника сушеными</w:t>
            </w:r>
          </w:p>
        </w:tc>
        <w:tc>
          <w:tcPr>
            <w:tcW w:w="8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Горчица столовая заменяется:</w:t>
            </w:r>
            <w:r>
              <w:br/>
              <w:t>9.1. горчичным порошком</w:t>
            </w:r>
            <w:r>
              <w:br/>
              <w:t>9.2. хреном столовым</w:t>
            </w:r>
            <w:r>
              <w:br/>
              <w:t>9.3. томатным соусом, кетчупом</w:t>
            </w:r>
            <w:r>
              <w:br/>
              <w:t>9.4. томатной пастой</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t>г</w:t>
            </w:r>
            <w:r>
              <w:br/>
              <w:t>г</w:t>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25</w:t>
            </w:r>
            <w:r>
              <w:br/>
              <w:t>100</w:t>
            </w:r>
            <w:r>
              <w:br/>
              <w:t>100</w:t>
            </w:r>
            <w:r>
              <w:br/>
              <w:t>67</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Уксус пищевой заменяется:</w:t>
            </w:r>
            <w:r>
              <w:br/>
              <w:t>10.1. уксусной эссенцией</w:t>
            </w:r>
            <w:r>
              <w:br/>
              <w:t>10.2. лимонной кислотой</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мл</w:t>
            </w:r>
            <w:r>
              <w:br/>
              <w:t>г</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5</w:t>
            </w:r>
            <w:r>
              <w:br/>
              <w:t>0,6</w:t>
            </w:r>
          </w:p>
        </w:tc>
      </w:tr>
      <w:tr w:rsidR="007E765F">
        <w:trPr>
          <w:trHeight w:val="240"/>
        </w:trPr>
        <w:tc>
          <w:tcPr>
            <w:tcW w:w="2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Ванилин заменяется:</w:t>
            </w:r>
            <w:r>
              <w:br/>
              <w:t>11.1. ванильным сахаром</w:t>
            </w:r>
            <w:r>
              <w:br/>
              <w:t>11.2. ванильной эссенцией</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t>мл</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2 000</w:t>
            </w:r>
            <w:r>
              <w:br/>
              <w:t>1 200</w:t>
            </w:r>
          </w:p>
        </w:tc>
      </w:tr>
    </w:tbl>
    <w:p w:rsidR="007E765F" w:rsidRDefault="007E765F">
      <w:pPr>
        <w:pStyle w:val="newncpi"/>
      </w:pPr>
      <w:r>
        <w:t> </w:t>
      </w:r>
    </w:p>
    <w:p w:rsidR="007E765F" w:rsidRDefault="007E765F">
      <w:pPr>
        <w:pStyle w:val="newncpi"/>
        <w:jc w:val="center"/>
      </w:pPr>
      <w:r>
        <w:t>«Для обеспечения военнослужащих и других лиц, являющихся вегетарианцами и веганами</w:t>
      </w:r>
    </w:p>
    <w:p w:rsidR="007E765F" w:rsidRDefault="007E765F">
      <w:pPr>
        <w:pStyle w:val="newncpi"/>
        <w:jc w:val="right"/>
      </w:pPr>
      <w:r>
        <w:t>Таблица 1а </w:t>
      </w:r>
    </w:p>
    <w:p w:rsidR="007E765F" w:rsidRDefault="007E765F">
      <w:pPr>
        <w:pStyle w:val="newncpi"/>
      </w:pPr>
      <w:r>
        <w:t>Для норм 1 – 4, 6 – 8</w:t>
      </w:r>
    </w:p>
    <w:p w:rsidR="007E765F" w:rsidRDefault="007E765F">
      <w:pPr>
        <w:pStyle w:val="newncpi"/>
      </w:pPr>
      <w:r>
        <w:t> </w:t>
      </w:r>
    </w:p>
    <w:tbl>
      <w:tblPr>
        <w:tblW w:w="5000" w:type="pct"/>
        <w:tblInd w:w="-10" w:type="dxa"/>
        <w:tblCellMar>
          <w:left w:w="0" w:type="dxa"/>
          <w:right w:w="0" w:type="dxa"/>
        </w:tblCellMar>
        <w:tblLook w:val="04A0" w:firstRow="1" w:lastRow="0" w:firstColumn="1" w:lastColumn="0" w:noHBand="0" w:noVBand="1"/>
      </w:tblPr>
      <w:tblGrid>
        <w:gridCol w:w="3749"/>
        <w:gridCol w:w="962"/>
        <w:gridCol w:w="3098"/>
        <w:gridCol w:w="1550"/>
      </w:tblGrid>
      <w:tr w:rsidR="007E765F">
        <w:tc>
          <w:tcPr>
            <w:tcW w:w="20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24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p>
        </w:tc>
      </w:tr>
      <w:tr w:rsidR="007E765F">
        <w:trPr>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заменяемого продукта</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продукта-заменителя</w:t>
            </w:r>
          </w:p>
        </w:tc>
      </w:tr>
      <w:tr w:rsidR="007E765F">
        <w:trPr>
          <w:trHeight w:val="240"/>
        </w:trPr>
        <w:tc>
          <w:tcPr>
            <w:tcW w:w="2003"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 Мясо (говядина, свинина) заменяется: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c>
          <w:tcPr>
            <w:tcW w:w="8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1.1. мясом птицы потрошеной и полупотрошеной</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1.2. консервами мясными разными, кроме </w:t>
            </w:r>
            <w:r>
              <w:lastRenderedPageBreak/>
              <w:t>мясорастительных</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lastRenderedPageBreak/>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75</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1.3. колбасой полукопченой и колбасой варено-копченой</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1.4. рыбой мороженой, охлажденной и соленой без головы</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150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1.5. консервами рыбными разными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120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1.6. яйцами куриными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шт.</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1.7. изделиями из свиного шпика (шпик соленый, венгерский, закусочный, по-домашнему, сало соленое, грудинка соленая)</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1.8. соевым текстуратом (соевое мясо)</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1.9. бобовыми культурами (бобы соевые, фасоль, горох, чечевица, нут)</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rPr>
          <w:trHeight w:val="240"/>
        </w:trPr>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1.10. орехами (арахис, фундук, фисташки, миндаль, орехи грецкие, орехи бразильские, орехи кешью, орехи кедровые, каштан благородный)</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rPr>
          <w:trHeight w:val="240"/>
        </w:trPr>
        <w:tc>
          <w:tcPr>
            <w:tcW w:w="2003"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1.11. семенами и семечками (семена чиа, льна, кунжута, мака, тыквенные семечки)</w:t>
            </w:r>
          </w:p>
        </w:tc>
        <w:tc>
          <w:tcPr>
            <w:tcW w:w="5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c>
          <w:tcPr>
            <w:tcW w:w="2003"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2. Молоко коровье заменяется: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c>
          <w:tcPr>
            <w:tcW w:w="8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 молоком цельным сгущенным с сахаром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2.2. кофе натуральным растворимым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2.3. чаем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2.4. сливками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2.5. сметаной</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2.6. творогом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2.7. майонезом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30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2.8. маслом коровьим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8</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2.9. сыром сычужным твердым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15</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2.10. соками плодовыми и ягодными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2.11. соками овощными (кроме томатного)</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2.12. нектарами с содержанием массовой доли сока и (или) пюре не менее 50 %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110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2.13. напитками растительными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2.14. сливками растительными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2.15. творогом растительным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2.16. сыром растительным</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15</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2.17. орехами (арахис, фундук, фисташки, миндаль, орехи грецкие, орехи бразильские, орехи кешью, орехи кедровые, каштан благородный)</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8</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2.18. семенами и семечками (семена чиа, льна, кунжута, мака, тыквенные семечки)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8</w:t>
            </w:r>
          </w:p>
        </w:tc>
      </w:tr>
      <w:tr w:rsidR="007E765F">
        <w:tc>
          <w:tcPr>
            <w:tcW w:w="2003"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2.19. фруктами и ягодами сушеными</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c>
          <w:tcPr>
            <w:tcW w:w="2003"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2.20. фруктами и ягодами свежими</w:t>
            </w:r>
          </w:p>
        </w:tc>
        <w:tc>
          <w:tcPr>
            <w:tcW w:w="5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6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8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r>
    </w:tbl>
    <w:p w:rsidR="007E765F" w:rsidRDefault="007E765F">
      <w:pPr>
        <w:pStyle w:val="newncpi"/>
        <w:jc w:val="right"/>
      </w:pPr>
      <w:r>
        <w:t> </w:t>
      </w:r>
    </w:p>
    <w:p w:rsidR="007E765F" w:rsidRDefault="007E765F">
      <w:pPr>
        <w:pStyle w:val="newncpi"/>
        <w:jc w:val="right"/>
      </w:pPr>
      <w:r>
        <w:t>Таблица 2</w:t>
      </w:r>
    </w:p>
    <w:p w:rsidR="007E765F" w:rsidRDefault="007E765F">
      <w:pPr>
        <w:pStyle w:val="newncpi"/>
      </w:pPr>
      <w:r>
        <w:t>Для норм 5, 9 – 11</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2"/>
        <w:gridCol w:w="1321"/>
        <w:gridCol w:w="2158"/>
        <w:gridCol w:w="1078"/>
      </w:tblGrid>
      <w:tr w:rsidR="007E765F">
        <w:trPr>
          <w:trHeight w:val="240"/>
        </w:trPr>
        <w:tc>
          <w:tcPr>
            <w:tcW w:w="25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7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7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заменяемого продукта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продукта-заменителя</w:t>
            </w:r>
          </w:p>
        </w:tc>
      </w:tr>
      <w:tr w:rsidR="007E765F">
        <w:trPr>
          <w:trHeight w:val="240"/>
        </w:trPr>
        <w:tc>
          <w:tcPr>
            <w:tcW w:w="2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сахарное заменяется:</w:t>
            </w:r>
            <w:r>
              <w:br/>
              <w:t>1.1. хлебом, батонами и булочками из муки пшеничной высшего сорта</w:t>
            </w:r>
            <w:r>
              <w:br/>
              <w:t>1.2. хлебом, батонами и булочками из муки пшеничной 1-го сорта</w:t>
            </w:r>
            <w:r>
              <w:br/>
              <w:t>1.3. хлебом из смеси муки ржаной и муки пшеничной 1-го сорта</w:t>
            </w:r>
            <w:r>
              <w:br/>
              <w:t>1.4. хлебом диабетическим</w:t>
            </w:r>
            <w:r>
              <w:br/>
              <w:t>1.5. галетами, хлебцами</w:t>
            </w:r>
            <w:r>
              <w:br/>
              <w:t>1.6. сухарями, печеньем затяжным и крекерами</w:t>
            </w:r>
            <w:r>
              <w:br/>
              <w:t>1.7. вафлями, пряничными изделиями</w:t>
            </w:r>
            <w:r>
              <w:br/>
              <w:t>1.8. бараночными изделиями</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r>
            <w:r>
              <w:br/>
              <w:t>г</w:t>
            </w:r>
            <w:r>
              <w:br/>
            </w:r>
            <w:r>
              <w:br/>
              <w:t>г</w:t>
            </w:r>
            <w:r>
              <w:br/>
            </w:r>
            <w:r>
              <w:br/>
              <w:t>г</w:t>
            </w:r>
            <w:r>
              <w:br/>
              <w:t>г</w:t>
            </w:r>
            <w:r>
              <w:br/>
              <w:t>г</w:t>
            </w:r>
            <w:r>
              <w:br/>
              <w:t>г</w:t>
            </w:r>
            <w:r>
              <w:br/>
              <w:t>г</w:t>
            </w:r>
            <w:r>
              <w:br/>
              <w:t>г</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r>
            <w:r>
              <w:br/>
              <w:t>200</w:t>
            </w:r>
            <w:r>
              <w:br/>
            </w:r>
            <w:r>
              <w:br/>
              <w:t>240</w:t>
            </w:r>
            <w:r>
              <w:br/>
            </w:r>
            <w:r>
              <w:br/>
              <w:t>260</w:t>
            </w:r>
            <w:r>
              <w:br/>
              <w:t>200</w:t>
            </w:r>
            <w:r>
              <w:br/>
              <w:t>110</w:t>
            </w:r>
            <w:r>
              <w:br/>
              <w:t>200</w:t>
            </w:r>
            <w:r>
              <w:br/>
              <w:t>80</w:t>
            </w:r>
            <w:r>
              <w:br/>
              <w:t>140</w:t>
            </w:r>
          </w:p>
        </w:tc>
      </w:tr>
      <w:tr w:rsidR="007E765F">
        <w:trPr>
          <w:trHeight w:val="240"/>
        </w:trPr>
        <w:tc>
          <w:tcPr>
            <w:tcW w:w="2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Консервы мясные тушеные заменяются:</w:t>
            </w:r>
            <w:r>
              <w:br/>
              <w:t xml:space="preserve">2.1. консервами мясными в ассортименте: </w:t>
            </w:r>
            <w:r>
              <w:lastRenderedPageBreak/>
              <w:t>деликатесные и закусочные (фаршевые, ветчинные, паштеты, из мяса птицы, из субпродуктов)</w:t>
            </w:r>
            <w:r>
              <w:br/>
              <w:t>2.2. консервами рыбными</w:t>
            </w:r>
            <w:r>
              <w:br/>
              <w:t>2.3. консервами мясорастительными</w:t>
            </w:r>
            <w:r>
              <w:br/>
              <w:t>2.4. консервированными, готовыми к употреблению пищевыми блюдами из мяса</w:t>
            </w:r>
            <w:r>
              <w:br/>
              <w:t>2.5. консервированными, готовыми к употреблению пищевыми блюдами из каш или овощей с мясом</w:t>
            </w:r>
            <w:r>
              <w:br/>
              <w:t>2.6. консервированными, готовыми к употреблению супами или бульонами жидкими с мясом</w:t>
            </w:r>
          </w:p>
        </w:tc>
        <w:tc>
          <w:tcPr>
            <w:tcW w:w="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г</w:t>
            </w:r>
            <w:r>
              <w:br/>
            </w:r>
            <w:r>
              <w:br/>
            </w:r>
            <w:r>
              <w:lastRenderedPageBreak/>
              <w:br/>
              <w:t>г</w:t>
            </w:r>
            <w:r>
              <w:br/>
              <w:t>г</w:t>
            </w:r>
            <w:r>
              <w:br/>
              <w:t>г</w:t>
            </w:r>
            <w:r>
              <w:br/>
            </w:r>
            <w:r>
              <w:br/>
              <w:t>г</w:t>
            </w:r>
            <w:r>
              <w:br/>
            </w:r>
            <w:r>
              <w:br/>
              <w:t>г</w:t>
            </w:r>
            <w:r>
              <w:br/>
            </w:r>
            <w:r>
              <w:br/>
              <w:t>г</w:t>
            </w:r>
          </w:p>
        </w:tc>
        <w:tc>
          <w:tcPr>
            <w:tcW w:w="1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338</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r>
            <w:r>
              <w:br/>
            </w:r>
            <w:r>
              <w:lastRenderedPageBreak/>
              <w:br/>
              <w:t>300 – 390</w:t>
            </w:r>
            <w:r>
              <w:br/>
              <w:t>460 – 500</w:t>
            </w:r>
            <w:r>
              <w:br/>
              <w:t>680</w:t>
            </w:r>
            <w:r>
              <w:br/>
            </w:r>
            <w:r>
              <w:br/>
              <w:t>300 – 390</w:t>
            </w:r>
            <w:r>
              <w:br/>
            </w:r>
            <w:r>
              <w:br/>
              <w:t>600 – 700</w:t>
            </w:r>
            <w:r>
              <w:br/>
            </w:r>
            <w:r>
              <w:br/>
              <w:t>900 – 1 000</w:t>
            </w:r>
          </w:p>
        </w:tc>
      </w:tr>
      <w:tr w:rsidR="007E765F">
        <w:trPr>
          <w:trHeight w:val="240"/>
        </w:trPr>
        <w:tc>
          <w:tcPr>
            <w:tcW w:w="2565" w:type="pct"/>
            <w:tcBorders>
              <w:top w:val="single" w:sz="4" w:space="0" w:color="auto"/>
              <w:left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3. Повидло, джем, конфитюр заменяются:</w:t>
            </w:r>
          </w:p>
        </w:tc>
        <w:tc>
          <w:tcPr>
            <w:tcW w:w="7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100</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3.1. карамелью</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3.2. шоколадом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20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3.3. шоколадным батончиком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 – 50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3.4. молоком цельным сгущенным с сахаром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83</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3.5. сахаром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125</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3.6. медом натуральным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50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3.7. соками плодовыми и ягодными</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3.8. соками овощными</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мл</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3.9. чаем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3.10. кофе натуральным растворимым</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3.11. концентратом натурального напитка тонизирующего</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 – 50</w:t>
            </w:r>
          </w:p>
        </w:tc>
      </w:tr>
      <w:tr w:rsidR="007E765F">
        <w:trPr>
          <w:trHeight w:val="240"/>
        </w:trPr>
        <w:tc>
          <w:tcPr>
            <w:tcW w:w="2565" w:type="pct"/>
            <w:tcBorders>
              <w:left w:val="single" w:sz="4" w:space="0" w:color="auto"/>
              <w:right w:val="single" w:sz="4" w:space="0" w:color="auto"/>
            </w:tcBorders>
            <w:tcMar>
              <w:top w:w="0" w:type="dxa"/>
              <w:left w:w="6" w:type="dxa"/>
              <w:bottom w:w="0" w:type="dxa"/>
              <w:right w:w="6" w:type="dxa"/>
            </w:tcMar>
            <w:hideMark/>
          </w:tcPr>
          <w:p w:rsidR="007E765F" w:rsidRDefault="007E765F">
            <w:pPr>
              <w:pStyle w:val="table10"/>
            </w:pPr>
            <w:r>
              <w:t>3.12. концентратом витаминно-адаптогенного напитка с повышенными сорбционными свойствами</w:t>
            </w:r>
          </w:p>
        </w:tc>
        <w:tc>
          <w:tcPr>
            <w:tcW w:w="70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40 – 50</w:t>
            </w:r>
          </w:p>
        </w:tc>
      </w:tr>
      <w:tr w:rsidR="007E765F">
        <w:trPr>
          <w:trHeight w:val="240"/>
        </w:trPr>
        <w:tc>
          <w:tcPr>
            <w:tcW w:w="2565" w:type="pct"/>
            <w:tcBorders>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3.13. гематогеном пищевым или фруктово-злаковым батончиком</w:t>
            </w:r>
          </w:p>
        </w:tc>
        <w:tc>
          <w:tcPr>
            <w:tcW w:w="7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г</w:t>
            </w:r>
          </w:p>
        </w:tc>
        <w:tc>
          <w:tcPr>
            <w:tcW w:w="11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 </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7E765F" w:rsidRDefault="007E765F">
            <w:pPr>
              <w:pStyle w:val="table10"/>
              <w:jc w:val="center"/>
            </w:pPr>
            <w:r>
              <w:t>70 – 80</w:t>
            </w:r>
          </w:p>
        </w:tc>
      </w:tr>
    </w:tbl>
    <w:p w:rsidR="007E765F" w:rsidRDefault="007E765F">
      <w:pPr>
        <w:pStyle w:val="newncpi"/>
      </w:pPr>
      <w:r>
        <w:t> </w:t>
      </w:r>
    </w:p>
    <w:p w:rsidR="007E765F" w:rsidRDefault="007E765F">
      <w:pPr>
        <w:pStyle w:val="newncpi"/>
        <w:jc w:val="right"/>
      </w:pPr>
      <w:r>
        <w:t>Таблица 3</w:t>
      </w:r>
    </w:p>
    <w:p w:rsidR="007E765F" w:rsidRDefault="007E765F">
      <w:pPr>
        <w:pStyle w:val="newncpi"/>
        <w:jc w:val="right"/>
      </w:pPr>
      <w:r>
        <w:t>Исключена</w:t>
      </w:r>
    </w:p>
    <w:p w:rsidR="007E765F" w:rsidRDefault="007E765F">
      <w:pPr>
        <w:pStyle w:val="newncpi"/>
      </w:pPr>
      <w:r>
        <w:t> </w:t>
      </w:r>
    </w:p>
    <w:p w:rsidR="007E765F" w:rsidRDefault="007E765F">
      <w:pPr>
        <w:pStyle w:val="newncpi"/>
        <w:jc w:val="right"/>
      </w:pPr>
      <w:r>
        <w:t>Таблица 4</w:t>
      </w:r>
    </w:p>
    <w:p w:rsidR="007E765F" w:rsidRDefault="007E765F">
      <w:pPr>
        <w:pStyle w:val="newncpi"/>
      </w:pPr>
      <w:r>
        <w:t>Для норм 14 – 16</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34"/>
        <w:gridCol w:w="909"/>
        <w:gridCol w:w="4593"/>
        <w:gridCol w:w="2123"/>
      </w:tblGrid>
      <w:tr w:rsidR="007E765F">
        <w:trPr>
          <w:trHeight w:val="240"/>
        </w:trPr>
        <w:tc>
          <w:tcPr>
            <w:tcW w:w="9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35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Default="007E765F">
            <w:pPr>
              <w:rPr>
                <w:rFonts w:eastAsiaTheme="minorEastAsia"/>
                <w:sz w:val="20"/>
                <w:szCs w:val="20"/>
              </w:rPr>
            </w:pP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заменяемого продукта</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продукта-заменителя</w:t>
            </w:r>
          </w:p>
        </w:tc>
      </w:tr>
      <w:tr w:rsidR="007E765F">
        <w:trPr>
          <w:trHeight w:val="240"/>
        </w:trPr>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Крупа разная заменяется:</w:t>
            </w:r>
            <w:r>
              <w:br/>
              <w:t>1.1. макаронными изделиями</w:t>
            </w:r>
            <w:r>
              <w:br/>
              <w:t>1.2. картофелем и овощами свежими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t>г</w:t>
            </w: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100</w:t>
            </w:r>
            <w:r>
              <w:br/>
              <w:t>500</w:t>
            </w:r>
          </w:p>
        </w:tc>
      </w:tr>
      <w:tr w:rsidR="007E765F">
        <w:trPr>
          <w:trHeight w:val="240"/>
        </w:trPr>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Мясо говядины 2-й категории (конины) заменяется:</w:t>
            </w:r>
            <w:r>
              <w:br/>
              <w:t>2.1. мясом говядины 1-й категории</w:t>
            </w:r>
            <w:r>
              <w:br/>
              <w:t>2.2. рыбой свежемороженой без головы</w:t>
            </w:r>
            <w:r>
              <w:br/>
              <w:t>2.3. субпродуктами 2-й категории</w:t>
            </w:r>
            <w:r>
              <w:br/>
              <w:t>2.4. консервами мясными</w:t>
            </w:r>
            <w:r>
              <w:br/>
              <w:t>2.5. консервами мясорастительными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г</w:t>
            </w:r>
            <w:r>
              <w:br/>
              <w:t>г</w:t>
            </w:r>
            <w:r>
              <w:br/>
              <w:t>г</w:t>
            </w:r>
            <w:r>
              <w:br/>
              <w:t>г</w:t>
            </w:r>
            <w:r>
              <w:br/>
              <w:t>г</w:t>
            </w:r>
            <w:r>
              <w:br/>
              <w:t>г</w:t>
            </w: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100</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70</w:t>
            </w:r>
            <w:r>
              <w:br/>
              <w:t>100</w:t>
            </w:r>
            <w:r>
              <w:br/>
              <w:t>250</w:t>
            </w:r>
            <w:r>
              <w:br/>
              <w:t>50</w:t>
            </w:r>
            <w:r>
              <w:br/>
              <w:t>300</w:t>
            </w:r>
          </w:p>
        </w:tc>
      </w:tr>
      <w:tr w:rsidR="007E765F">
        <w:trPr>
          <w:trHeight w:val="240"/>
        </w:trPr>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Жир животный заменяется:</w:t>
            </w:r>
            <w:r>
              <w:br/>
              <w:t>3.1. жиром сырцом</w:t>
            </w:r>
            <w:r>
              <w:br/>
              <w:t>3.2. маслом растительным</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r>
              <w:br/>
              <w:t>г</w:t>
            </w:r>
            <w:r>
              <w:br/>
              <w:t>г</w:t>
            </w: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130</w:t>
            </w:r>
            <w:r>
              <w:br/>
              <w:t>100</w:t>
            </w:r>
          </w:p>
        </w:tc>
      </w:tr>
      <w:tr w:rsidR="007E765F">
        <w:trPr>
          <w:trHeight w:val="240"/>
        </w:trPr>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Сухой корм классов премиум и суперпремиум </w:t>
            </w:r>
            <w:r>
              <w:lastRenderedPageBreak/>
              <w:t>заменяется сухим кормом эконом класса и мясом говядины 2-й категории или конины</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lastRenderedPageBreak/>
              <w:t>г</w:t>
            </w:r>
            <w:r>
              <w:br/>
              <w:t>г</w:t>
            </w:r>
            <w:r>
              <w:br/>
              <w:t>г</w:t>
            </w: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110</w:t>
            </w:r>
            <w:r>
              <w:br/>
              <w:t>15</w:t>
            </w:r>
          </w:p>
        </w:tc>
      </w:tr>
      <w:tr w:rsidR="007E765F">
        <w:trPr>
          <w:trHeight w:val="240"/>
        </w:trPr>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Молоко коровье заменяется:</w:t>
            </w:r>
            <w:r>
              <w:br/>
              <w:t>5.1. творогом</w:t>
            </w:r>
            <w:r>
              <w:br/>
              <w:t>5.2. молоком сухим</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мл</w:t>
            </w:r>
            <w:r>
              <w:br/>
              <w:t>г</w:t>
            </w:r>
            <w:r>
              <w:br/>
              <w:t>г</w:t>
            </w:r>
          </w:p>
        </w:tc>
        <w:tc>
          <w:tcPr>
            <w:tcW w:w="2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w:t>
            </w:r>
          </w:p>
        </w:tc>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br/>
              <w:t>20</w:t>
            </w:r>
            <w:r>
              <w:br/>
              <w:t>20</w:t>
            </w:r>
          </w:p>
        </w:tc>
      </w:tr>
    </w:tbl>
    <w:p w:rsidR="007E765F" w:rsidRDefault="007E765F">
      <w:pPr>
        <w:pStyle w:val="newncpi"/>
      </w:pPr>
      <w:r>
        <w:t> </w:t>
      </w:r>
    </w:p>
    <w:tbl>
      <w:tblPr>
        <w:tblW w:w="5000" w:type="pct"/>
        <w:tblCellMar>
          <w:left w:w="0" w:type="dxa"/>
          <w:right w:w="0" w:type="dxa"/>
        </w:tblCellMar>
        <w:tblLook w:val="04A0" w:firstRow="1" w:lastRow="0" w:firstColumn="1" w:lastColumn="0" w:noHBand="0" w:noVBand="1"/>
      </w:tblPr>
      <w:tblGrid>
        <w:gridCol w:w="5153"/>
        <w:gridCol w:w="4216"/>
      </w:tblGrid>
      <w:tr w:rsidR="007E765F" w:rsidRPr="007E765F">
        <w:tc>
          <w:tcPr>
            <w:tcW w:w="2750" w:type="pct"/>
            <w:tcMar>
              <w:top w:w="0" w:type="dxa"/>
              <w:left w:w="6" w:type="dxa"/>
              <w:bottom w:w="0" w:type="dxa"/>
              <w:right w:w="6" w:type="dxa"/>
            </w:tcMar>
            <w:hideMark/>
          </w:tcPr>
          <w:p w:rsidR="007E765F" w:rsidRDefault="007E765F">
            <w:pPr>
              <w:pStyle w:val="newncpi"/>
              <w:ind w:firstLine="0"/>
            </w:pPr>
            <w:r>
              <w:t> </w:t>
            </w:r>
          </w:p>
        </w:tc>
        <w:tc>
          <w:tcPr>
            <w:tcW w:w="2250" w:type="pct"/>
            <w:tcMar>
              <w:top w:w="0" w:type="dxa"/>
              <w:left w:w="6" w:type="dxa"/>
              <w:bottom w:w="0" w:type="dxa"/>
              <w:right w:w="6" w:type="dxa"/>
            </w:tcMar>
            <w:hideMark/>
          </w:tcPr>
          <w:p w:rsidR="007E765F" w:rsidRDefault="007E765F">
            <w:pPr>
              <w:pStyle w:val="append1"/>
            </w:pPr>
            <w:r>
              <w:t>Приложение 2</w:t>
            </w:r>
          </w:p>
          <w:p w:rsidR="007E765F" w:rsidRDefault="007E765F">
            <w:pPr>
              <w:pStyle w:val="newncpi"/>
              <w:ind w:firstLine="0"/>
              <w:jc w:val="left"/>
              <w:rPr>
                <w:sz w:val="22"/>
                <w:szCs w:val="22"/>
              </w:rPr>
            </w:pPr>
            <w:r>
              <w:rPr>
                <w:sz w:val="22"/>
                <w:szCs w:val="22"/>
              </w:rPr>
              <w:t>к Инструкции о порядке применения</w:t>
            </w:r>
            <w:r>
              <w:rPr>
                <w:sz w:val="22"/>
                <w:szCs w:val="22"/>
              </w:rPr>
              <w:br/>
              <w:t>норм обеспечения продовольствием</w:t>
            </w:r>
            <w:r>
              <w:rPr>
                <w:sz w:val="22"/>
                <w:szCs w:val="22"/>
              </w:rPr>
              <w:br/>
              <w:t xml:space="preserve">в Вооруженных Силах </w:t>
            </w:r>
          </w:p>
        </w:tc>
      </w:tr>
    </w:tbl>
    <w:p w:rsidR="007E765F" w:rsidRDefault="007E765F">
      <w:pPr>
        <w:pStyle w:val="titlep"/>
        <w:jc w:val="left"/>
      </w:pPr>
      <w:r>
        <w:t>РАСПРЕДЕЛЕНИЕ</w:t>
      </w:r>
      <w:r>
        <w:br/>
        <w:t xml:space="preserve">общевойскового рациона питания, рационов </w:t>
      </w:r>
      <w:r>
        <w:br/>
        <w:t xml:space="preserve">питания личного состава десантных </w:t>
      </w:r>
      <w:r>
        <w:br/>
        <w:t xml:space="preserve">подразделений и подразделений специального </w:t>
      </w:r>
      <w:r>
        <w:br/>
        <w:t>назначения по отдельным приемам пищи</w:t>
      </w:r>
    </w:p>
    <w:p w:rsidR="007E765F" w:rsidRDefault="007E765F">
      <w:pPr>
        <w:pStyle w:val="numheader"/>
      </w:pPr>
      <w:r>
        <w:t>1. Общевойсковой рацион питания.</w:t>
      </w:r>
    </w:p>
    <w:p w:rsidR="007E765F" w:rsidRDefault="007E765F">
      <w:pPr>
        <w:pStyle w:val="newncpi"/>
      </w:pPr>
      <w:r>
        <w:t xml:space="preserve">Вариант 1: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20"/>
        <w:gridCol w:w="1157"/>
        <w:gridCol w:w="2209"/>
        <w:gridCol w:w="736"/>
        <w:gridCol w:w="737"/>
      </w:tblGrid>
      <w:tr w:rsidR="007E765F" w:rsidRPr="007E765F">
        <w:trPr>
          <w:trHeight w:val="240"/>
        </w:trPr>
        <w:tc>
          <w:tcPr>
            <w:tcW w:w="24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3. Консервы мясные тушеные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мясорастительные</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Консервы рыбные</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8. Карамель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Гематоген пищевой или фруктово-злаковый батончик</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2: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20"/>
        <w:gridCol w:w="1157"/>
        <w:gridCol w:w="2209"/>
        <w:gridCol w:w="736"/>
        <w:gridCol w:w="737"/>
      </w:tblGrid>
      <w:tr w:rsidR="007E765F" w:rsidRPr="007E765F">
        <w:trPr>
          <w:trHeight w:val="240"/>
        </w:trPr>
        <w:tc>
          <w:tcPr>
            <w:tcW w:w="24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xml:space="preserve">Количество на одного человека в сутки </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Консервы мясорастительные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Сахар</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Чай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7. Карамель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Гематоген пищевой или фруктово-злаковый батончик</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3: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97"/>
        <w:gridCol w:w="1131"/>
        <w:gridCol w:w="2237"/>
        <w:gridCol w:w="745"/>
        <w:gridCol w:w="749"/>
      </w:tblGrid>
      <w:tr w:rsidR="007E765F" w:rsidRPr="007E765F">
        <w:trPr>
          <w:trHeight w:val="240"/>
        </w:trPr>
        <w:tc>
          <w:tcPr>
            <w:tcW w:w="24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lastRenderedPageBreak/>
              <w:t>4. Консервы рыбные</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Сахар</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Чай</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7. Карамель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Гематоген пищевой или фруктово-злаковый батончик</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umheader"/>
      </w:pPr>
      <w:r>
        <w:t>2. Рацион питания личного состава десантных подразделений.</w:t>
      </w:r>
    </w:p>
    <w:p w:rsidR="007E765F" w:rsidRDefault="007E765F">
      <w:pPr>
        <w:pStyle w:val="newncpi"/>
      </w:pPr>
      <w:r>
        <w:t xml:space="preserve">Вариант 1: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20"/>
        <w:gridCol w:w="1157"/>
        <w:gridCol w:w="2209"/>
        <w:gridCol w:w="736"/>
        <w:gridCol w:w="737"/>
      </w:tblGrid>
      <w:tr w:rsidR="007E765F" w:rsidRPr="007E765F">
        <w:trPr>
          <w:trHeight w:val="240"/>
        </w:trPr>
        <w:tc>
          <w:tcPr>
            <w:tcW w:w="24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Консервы мясорастительные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рыбные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Кофе натуральный растворимый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9. Карамель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Шоколад</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Гематоген пищевой или фруктово-злаковый батончик</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2: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20"/>
        <w:gridCol w:w="1157"/>
        <w:gridCol w:w="2209"/>
        <w:gridCol w:w="736"/>
        <w:gridCol w:w="737"/>
      </w:tblGrid>
      <w:tr w:rsidR="007E765F" w:rsidRPr="007E765F">
        <w:trPr>
          <w:trHeight w:val="240"/>
        </w:trPr>
        <w:tc>
          <w:tcPr>
            <w:tcW w:w="24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6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Консервы мясорастительные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Сахар</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Чай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Кофе натуральный растворимый</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8. Карамель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Шоколад</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 </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Гематоген пищевой или фруктово-злаковый батончик</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3: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97"/>
        <w:gridCol w:w="1131"/>
        <w:gridCol w:w="2239"/>
        <w:gridCol w:w="747"/>
        <w:gridCol w:w="745"/>
      </w:tblGrid>
      <w:tr w:rsidR="007E765F" w:rsidRPr="007E765F">
        <w:trPr>
          <w:trHeight w:val="240"/>
        </w:trPr>
        <w:tc>
          <w:tcPr>
            <w:tcW w:w="24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6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19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рыбные</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Сахар</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Чай</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Кофе натуральный растворимый</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8. Карамель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Шоколад</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Гематоген пищевой или фруктово-злаковый батончик</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umheader"/>
      </w:pPr>
      <w:r>
        <w:lastRenderedPageBreak/>
        <w:t xml:space="preserve">3. Рацион питания личного состава подразделений </w:t>
      </w:r>
      <w:r>
        <w:br/>
        <w:t>специального назначения.</w:t>
      </w:r>
    </w:p>
    <w:p w:rsidR="007E765F" w:rsidRDefault="007E765F">
      <w:pPr>
        <w:pStyle w:val="newncpi"/>
      </w:pPr>
      <w:r>
        <w:t xml:space="preserve">Вариант 1: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8"/>
        <w:gridCol w:w="910"/>
        <w:gridCol w:w="2819"/>
        <w:gridCol w:w="876"/>
        <w:gridCol w:w="876"/>
      </w:tblGrid>
      <w:tr w:rsidR="007E765F" w:rsidRPr="007E765F">
        <w:trPr>
          <w:trHeight w:val="240"/>
        </w:trPr>
        <w:tc>
          <w:tcPr>
            <w:tcW w:w="20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24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4. Консервы мясорастительные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рыбные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Кофе натуральный растворимый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9. Карамель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Шоколад</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Повидло</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Гематоген пищевой или фруктово-злаковый батончик</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2: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8"/>
        <w:gridCol w:w="910"/>
        <w:gridCol w:w="2819"/>
        <w:gridCol w:w="876"/>
        <w:gridCol w:w="876"/>
      </w:tblGrid>
      <w:tr w:rsidR="007E765F" w:rsidRPr="007E765F">
        <w:trPr>
          <w:trHeight w:val="240"/>
        </w:trPr>
        <w:tc>
          <w:tcPr>
            <w:tcW w:w="20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24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мясорастительные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5. Сахар</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Чай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Кофе натуральный растворимый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8. Карамель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9. Шоколад</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Повидло</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Гематоген пищевой или фруктово-злаковый батончик</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xml:space="preserve">Вариант 3: </w:t>
      </w:r>
    </w:p>
    <w:tbl>
      <w:tblPr>
        <w:tblW w:w="5000" w:type="pct"/>
        <w:tblInd w:w="-7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78"/>
        <w:gridCol w:w="910"/>
        <w:gridCol w:w="2819"/>
        <w:gridCol w:w="876"/>
        <w:gridCol w:w="876"/>
      </w:tblGrid>
      <w:tr w:rsidR="007E765F" w:rsidRPr="007E765F">
        <w:trPr>
          <w:trHeight w:val="240"/>
        </w:trPr>
        <w:tc>
          <w:tcPr>
            <w:tcW w:w="20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Наименования пищевых продуктов</w:t>
            </w:r>
          </w:p>
        </w:tc>
        <w:tc>
          <w:tcPr>
            <w:tcW w:w="4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Единица измерения</w:t>
            </w:r>
          </w:p>
        </w:tc>
        <w:tc>
          <w:tcPr>
            <w:tcW w:w="24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Количество на одного человека в сутки</w:t>
            </w:r>
            <w:r>
              <w:br/>
              <w:t>по отдельным приемам пищи</w:t>
            </w:r>
          </w:p>
        </w:tc>
      </w:tr>
      <w:tr w:rsidR="007E76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765F" w:rsidRPr="007E765F" w:rsidRDefault="007E765F">
            <w:pPr>
              <w:rPr>
                <w:rFonts w:eastAsiaTheme="minorEastAsia"/>
                <w:sz w:val="20"/>
                <w:szCs w:val="20"/>
                <w:lang w:val="ru-RU"/>
              </w:rPr>
            </w:pP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завтрак</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обед</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ужин</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 Печенье затяжное или крекер из муки пшеничной (или галеты, хлебцы)</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100 (55)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2. Печенье сахарное (или вафли)</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 (40)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3. Консервы мясные тушеные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338</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4. Консервы мясорастительные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5. Консервы рыбные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230 – 250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6. Сахар</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40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7. Чай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8. Кофе натуральный растворимый</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 xml:space="preserve">9. Карамель </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 – 25</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10. Шоколад</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20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11. Повидло</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50</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r>
      <w:tr w:rsidR="007E765F">
        <w:trPr>
          <w:trHeight w:val="240"/>
        </w:trPr>
        <w:tc>
          <w:tcPr>
            <w:tcW w:w="2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pPr>
            <w:r>
              <w:t>12. Гематоген пищевой или фруктово-злаковый батончик</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г</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765F" w:rsidRDefault="007E765F">
            <w:pPr>
              <w:pStyle w:val="table10"/>
              <w:jc w:val="center"/>
            </w:pPr>
            <w:r>
              <w:t>35 – 40</w:t>
            </w:r>
          </w:p>
        </w:tc>
      </w:tr>
    </w:tbl>
    <w:p w:rsidR="007E765F" w:rsidRDefault="007E765F">
      <w:pPr>
        <w:pStyle w:val="newncpi"/>
      </w:pPr>
      <w:r>
        <w:t> </w:t>
      </w:r>
    </w:p>
    <w:p w:rsidR="00BF2A3C" w:rsidRDefault="006F38B2"/>
    <w:sectPr w:rsidR="00BF2A3C" w:rsidSect="007E765F">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8B2" w:rsidRDefault="006F38B2" w:rsidP="007E765F">
      <w:r>
        <w:separator/>
      </w:r>
    </w:p>
  </w:endnote>
  <w:endnote w:type="continuationSeparator" w:id="0">
    <w:p w:rsidR="006F38B2" w:rsidRDefault="006F38B2" w:rsidP="007E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65F" w:rsidRDefault="007E765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65F" w:rsidRDefault="007E765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7E765F" w:rsidRPr="007E765F" w:rsidTr="007E765F">
      <w:tc>
        <w:tcPr>
          <w:tcW w:w="1800" w:type="dxa"/>
          <w:shd w:val="clear" w:color="auto" w:fill="auto"/>
          <w:vAlign w:val="center"/>
        </w:tcPr>
        <w:p w:rsidR="007E765F" w:rsidRDefault="007E765F">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E765F" w:rsidRPr="007E765F" w:rsidRDefault="007E765F">
          <w:pPr>
            <w:pStyle w:val="af8"/>
            <w:rPr>
              <w:rFonts w:cs="Times New Roman"/>
              <w:i/>
              <w:sz w:val="24"/>
              <w:lang w:val="ru-RU"/>
            </w:rPr>
          </w:pPr>
          <w:r w:rsidRPr="007E765F">
            <w:rPr>
              <w:rFonts w:cs="Times New Roman"/>
              <w:i/>
              <w:sz w:val="24"/>
              <w:lang w:val="ru-RU"/>
            </w:rPr>
            <w:t>Информационно-поисковая система "ЭТАЛОН", 17.01.2024</w:t>
          </w:r>
        </w:p>
        <w:p w:rsidR="007E765F" w:rsidRPr="007E765F" w:rsidRDefault="007E765F">
          <w:pPr>
            <w:pStyle w:val="af8"/>
            <w:rPr>
              <w:rFonts w:cs="Times New Roman"/>
              <w:i/>
              <w:sz w:val="24"/>
              <w:lang w:val="ru-RU"/>
            </w:rPr>
          </w:pPr>
          <w:r w:rsidRPr="007E765F">
            <w:rPr>
              <w:rFonts w:cs="Times New Roman"/>
              <w:i/>
              <w:sz w:val="24"/>
              <w:lang w:val="ru-RU"/>
            </w:rPr>
            <w:t>Национальный центр правовой информации Республики Беларусь</w:t>
          </w:r>
        </w:p>
      </w:tc>
    </w:tr>
  </w:tbl>
  <w:p w:rsidR="007E765F" w:rsidRPr="007E765F" w:rsidRDefault="007E765F">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8B2" w:rsidRDefault="006F38B2" w:rsidP="007E765F">
      <w:r>
        <w:separator/>
      </w:r>
    </w:p>
  </w:footnote>
  <w:footnote w:type="continuationSeparator" w:id="0">
    <w:p w:rsidR="006F38B2" w:rsidRDefault="006F38B2" w:rsidP="007E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65F" w:rsidRDefault="007E765F" w:rsidP="00D15E7A">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7E765F" w:rsidRDefault="007E765F">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65F" w:rsidRPr="007E765F" w:rsidRDefault="007E765F" w:rsidP="00D15E7A">
    <w:pPr>
      <w:pStyle w:val="af6"/>
      <w:framePr w:wrap="around" w:vAnchor="text" w:hAnchor="margin" w:xAlign="center" w:y="1"/>
      <w:rPr>
        <w:rStyle w:val="afa"/>
        <w:rFonts w:cs="Times New Roman"/>
        <w:sz w:val="24"/>
      </w:rPr>
    </w:pPr>
    <w:r w:rsidRPr="007E765F">
      <w:rPr>
        <w:rStyle w:val="afa"/>
        <w:rFonts w:cs="Times New Roman"/>
        <w:sz w:val="24"/>
      </w:rPr>
      <w:fldChar w:fldCharType="begin"/>
    </w:r>
    <w:r w:rsidRPr="007E765F">
      <w:rPr>
        <w:rStyle w:val="afa"/>
        <w:rFonts w:cs="Times New Roman"/>
        <w:sz w:val="24"/>
      </w:rPr>
      <w:instrText xml:space="preserve"> PAGE </w:instrText>
    </w:r>
    <w:r w:rsidRPr="007E765F">
      <w:rPr>
        <w:rStyle w:val="afa"/>
        <w:rFonts w:cs="Times New Roman"/>
        <w:sz w:val="24"/>
      </w:rPr>
      <w:fldChar w:fldCharType="separate"/>
    </w:r>
    <w:r w:rsidRPr="007E765F">
      <w:rPr>
        <w:rStyle w:val="afa"/>
        <w:rFonts w:cs="Times New Roman"/>
        <w:noProof/>
        <w:sz w:val="24"/>
      </w:rPr>
      <w:t>2</w:t>
    </w:r>
    <w:r w:rsidRPr="007E765F">
      <w:rPr>
        <w:rStyle w:val="afa"/>
        <w:rFonts w:cs="Times New Roman"/>
        <w:sz w:val="24"/>
      </w:rPr>
      <w:fldChar w:fldCharType="end"/>
    </w:r>
  </w:p>
  <w:p w:rsidR="007E765F" w:rsidRPr="007E765F" w:rsidRDefault="007E765F">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65F" w:rsidRDefault="007E765F">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5F"/>
    <w:rsid w:val="0001475F"/>
    <w:rsid w:val="00020043"/>
    <w:rsid w:val="000B226D"/>
    <w:rsid w:val="000D62AF"/>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6F38B2"/>
    <w:rsid w:val="00726D78"/>
    <w:rsid w:val="00727E89"/>
    <w:rsid w:val="007838C0"/>
    <w:rsid w:val="00783EDE"/>
    <w:rsid w:val="007A670B"/>
    <w:rsid w:val="007E765F"/>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9A6B0-82C9-42F0-8696-7F53E431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7E765F"/>
    <w:rPr>
      <w:color w:val="154C94"/>
      <w:u w:val="single"/>
    </w:rPr>
  </w:style>
  <w:style w:type="character" w:styleId="af5">
    <w:name w:val="FollowedHyperlink"/>
    <w:basedOn w:val="a0"/>
    <w:uiPriority w:val="99"/>
    <w:semiHidden/>
    <w:unhideWhenUsed/>
    <w:rsid w:val="007E765F"/>
    <w:rPr>
      <w:color w:val="154C94"/>
      <w:u w:val="single"/>
    </w:rPr>
  </w:style>
  <w:style w:type="paragraph" w:customStyle="1" w:styleId="msonormal0">
    <w:name w:val="msonormal"/>
    <w:basedOn w:val="a"/>
    <w:rsid w:val="007E765F"/>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7E765F"/>
    <w:pPr>
      <w:spacing w:before="240" w:after="240"/>
      <w:ind w:left="1922" w:hanging="1355"/>
      <w:jc w:val="left"/>
    </w:pPr>
    <w:rPr>
      <w:rFonts w:eastAsia="Times New Roman" w:cs="Times New Roman"/>
      <w:b/>
      <w:bCs/>
      <w:sz w:val="24"/>
      <w:lang w:bidi="ar-SA"/>
    </w:rPr>
  </w:style>
  <w:style w:type="paragraph" w:customStyle="1" w:styleId="title">
    <w:name w:val="title"/>
    <w:basedOn w:val="a"/>
    <w:rsid w:val="007E765F"/>
    <w:pPr>
      <w:spacing w:before="240" w:after="240"/>
      <w:ind w:right="2268"/>
      <w:jc w:val="left"/>
    </w:pPr>
    <w:rPr>
      <w:rFonts w:eastAsia="Times New Roman" w:cs="Times New Roman"/>
      <w:b/>
      <w:bCs/>
      <w:szCs w:val="28"/>
      <w:lang w:bidi="ar-SA"/>
    </w:rPr>
  </w:style>
  <w:style w:type="paragraph" w:customStyle="1" w:styleId="titlencpi">
    <w:name w:val="titlencpi"/>
    <w:basedOn w:val="a"/>
    <w:rsid w:val="007E765F"/>
    <w:pPr>
      <w:spacing w:before="240" w:after="240"/>
      <w:ind w:right="2268"/>
      <w:jc w:val="left"/>
    </w:pPr>
    <w:rPr>
      <w:rFonts w:eastAsia="Times New Roman" w:cs="Times New Roman"/>
      <w:b/>
      <w:bCs/>
      <w:szCs w:val="28"/>
      <w:lang w:bidi="ar-SA"/>
    </w:rPr>
  </w:style>
  <w:style w:type="paragraph" w:customStyle="1" w:styleId="aspaper">
    <w:name w:val="aspaper"/>
    <w:basedOn w:val="a"/>
    <w:rsid w:val="007E765F"/>
    <w:pPr>
      <w:jc w:val="center"/>
    </w:pPr>
    <w:rPr>
      <w:rFonts w:eastAsiaTheme="minorEastAsia" w:cs="Times New Roman"/>
      <w:b/>
      <w:bCs/>
      <w:color w:val="FF0000"/>
      <w:sz w:val="24"/>
      <w:lang w:bidi="ar-SA"/>
    </w:rPr>
  </w:style>
  <w:style w:type="paragraph" w:customStyle="1" w:styleId="chapter">
    <w:name w:val="chapter"/>
    <w:basedOn w:val="a"/>
    <w:rsid w:val="007E765F"/>
    <w:pPr>
      <w:spacing w:before="240" w:after="240"/>
      <w:jc w:val="center"/>
    </w:pPr>
    <w:rPr>
      <w:rFonts w:eastAsiaTheme="minorEastAsia" w:cs="Times New Roman"/>
      <w:b/>
      <w:bCs/>
      <w:caps/>
      <w:sz w:val="24"/>
      <w:lang w:bidi="ar-SA"/>
    </w:rPr>
  </w:style>
  <w:style w:type="paragraph" w:customStyle="1" w:styleId="titleg">
    <w:name w:val="titleg"/>
    <w:basedOn w:val="a"/>
    <w:rsid w:val="007E765F"/>
    <w:pPr>
      <w:jc w:val="center"/>
    </w:pPr>
    <w:rPr>
      <w:rFonts w:eastAsiaTheme="minorEastAsia" w:cs="Times New Roman"/>
      <w:b/>
      <w:bCs/>
      <w:sz w:val="24"/>
      <w:lang w:bidi="ar-SA"/>
    </w:rPr>
  </w:style>
  <w:style w:type="paragraph" w:customStyle="1" w:styleId="titlepr">
    <w:name w:val="titlepr"/>
    <w:basedOn w:val="a"/>
    <w:rsid w:val="007E765F"/>
    <w:pPr>
      <w:jc w:val="center"/>
    </w:pPr>
    <w:rPr>
      <w:rFonts w:eastAsiaTheme="minorEastAsia" w:cs="Times New Roman"/>
      <w:b/>
      <w:bCs/>
      <w:sz w:val="24"/>
      <w:lang w:bidi="ar-SA"/>
    </w:rPr>
  </w:style>
  <w:style w:type="paragraph" w:customStyle="1" w:styleId="agree">
    <w:name w:val="agree"/>
    <w:basedOn w:val="a"/>
    <w:rsid w:val="007E765F"/>
    <w:pPr>
      <w:spacing w:after="28"/>
      <w:jc w:val="left"/>
    </w:pPr>
    <w:rPr>
      <w:rFonts w:eastAsiaTheme="minorEastAsia" w:cs="Times New Roman"/>
      <w:sz w:val="22"/>
      <w:szCs w:val="22"/>
      <w:lang w:bidi="ar-SA"/>
    </w:rPr>
  </w:style>
  <w:style w:type="paragraph" w:customStyle="1" w:styleId="razdel">
    <w:name w:val="razdel"/>
    <w:basedOn w:val="a"/>
    <w:rsid w:val="007E765F"/>
    <w:pPr>
      <w:ind w:firstLine="567"/>
      <w:jc w:val="center"/>
    </w:pPr>
    <w:rPr>
      <w:rFonts w:eastAsiaTheme="minorEastAsia" w:cs="Times New Roman"/>
      <w:b/>
      <w:bCs/>
      <w:caps/>
      <w:sz w:val="32"/>
      <w:szCs w:val="32"/>
      <w:lang w:bidi="ar-SA"/>
    </w:rPr>
  </w:style>
  <w:style w:type="paragraph" w:customStyle="1" w:styleId="podrazdel">
    <w:name w:val="podrazdel"/>
    <w:basedOn w:val="a"/>
    <w:rsid w:val="007E765F"/>
    <w:pPr>
      <w:jc w:val="center"/>
    </w:pPr>
    <w:rPr>
      <w:rFonts w:eastAsiaTheme="minorEastAsia" w:cs="Times New Roman"/>
      <w:b/>
      <w:bCs/>
      <w:caps/>
      <w:sz w:val="24"/>
      <w:lang w:bidi="ar-SA"/>
    </w:rPr>
  </w:style>
  <w:style w:type="paragraph" w:customStyle="1" w:styleId="titlep">
    <w:name w:val="titlep"/>
    <w:basedOn w:val="a"/>
    <w:rsid w:val="007E765F"/>
    <w:pPr>
      <w:spacing w:before="240" w:after="240"/>
      <w:jc w:val="center"/>
    </w:pPr>
    <w:rPr>
      <w:rFonts w:eastAsiaTheme="minorEastAsia" w:cs="Times New Roman"/>
      <w:b/>
      <w:bCs/>
      <w:sz w:val="24"/>
      <w:lang w:bidi="ar-SA"/>
    </w:rPr>
  </w:style>
  <w:style w:type="paragraph" w:customStyle="1" w:styleId="onestring">
    <w:name w:val="onestring"/>
    <w:basedOn w:val="a"/>
    <w:rsid w:val="007E765F"/>
    <w:pPr>
      <w:jc w:val="right"/>
    </w:pPr>
    <w:rPr>
      <w:rFonts w:eastAsiaTheme="minorEastAsia" w:cs="Times New Roman"/>
      <w:sz w:val="22"/>
      <w:szCs w:val="22"/>
      <w:lang w:bidi="ar-SA"/>
    </w:rPr>
  </w:style>
  <w:style w:type="paragraph" w:customStyle="1" w:styleId="titleu">
    <w:name w:val="titleu"/>
    <w:basedOn w:val="a"/>
    <w:rsid w:val="007E765F"/>
    <w:pPr>
      <w:spacing w:before="240" w:after="240"/>
      <w:jc w:val="left"/>
    </w:pPr>
    <w:rPr>
      <w:rFonts w:eastAsiaTheme="minorEastAsia" w:cs="Times New Roman"/>
      <w:b/>
      <w:bCs/>
      <w:sz w:val="24"/>
      <w:lang w:bidi="ar-SA"/>
    </w:rPr>
  </w:style>
  <w:style w:type="paragraph" w:customStyle="1" w:styleId="titlek">
    <w:name w:val="titlek"/>
    <w:basedOn w:val="a"/>
    <w:rsid w:val="007E765F"/>
    <w:pPr>
      <w:spacing w:before="240"/>
      <w:jc w:val="center"/>
    </w:pPr>
    <w:rPr>
      <w:rFonts w:eastAsiaTheme="minorEastAsia" w:cs="Times New Roman"/>
      <w:caps/>
      <w:sz w:val="24"/>
      <w:lang w:bidi="ar-SA"/>
    </w:rPr>
  </w:style>
  <w:style w:type="paragraph" w:customStyle="1" w:styleId="izvlechen">
    <w:name w:val="izvlechen"/>
    <w:basedOn w:val="a"/>
    <w:rsid w:val="007E765F"/>
    <w:pPr>
      <w:jc w:val="left"/>
    </w:pPr>
    <w:rPr>
      <w:rFonts w:eastAsiaTheme="minorEastAsia" w:cs="Times New Roman"/>
      <w:sz w:val="20"/>
      <w:szCs w:val="20"/>
      <w:lang w:bidi="ar-SA"/>
    </w:rPr>
  </w:style>
  <w:style w:type="paragraph" w:customStyle="1" w:styleId="point">
    <w:name w:val="point"/>
    <w:basedOn w:val="a"/>
    <w:rsid w:val="007E765F"/>
    <w:pPr>
      <w:ind w:firstLine="567"/>
    </w:pPr>
    <w:rPr>
      <w:rFonts w:eastAsiaTheme="minorEastAsia" w:cs="Times New Roman"/>
      <w:sz w:val="24"/>
      <w:lang w:bidi="ar-SA"/>
    </w:rPr>
  </w:style>
  <w:style w:type="paragraph" w:customStyle="1" w:styleId="underpoint">
    <w:name w:val="underpoint"/>
    <w:basedOn w:val="a"/>
    <w:rsid w:val="007E765F"/>
    <w:pPr>
      <w:ind w:firstLine="567"/>
    </w:pPr>
    <w:rPr>
      <w:rFonts w:eastAsiaTheme="minorEastAsia" w:cs="Times New Roman"/>
      <w:sz w:val="24"/>
      <w:lang w:bidi="ar-SA"/>
    </w:rPr>
  </w:style>
  <w:style w:type="paragraph" w:customStyle="1" w:styleId="signed">
    <w:name w:val="signed"/>
    <w:basedOn w:val="a"/>
    <w:rsid w:val="007E765F"/>
    <w:pPr>
      <w:ind w:firstLine="567"/>
    </w:pPr>
    <w:rPr>
      <w:rFonts w:eastAsiaTheme="minorEastAsia" w:cs="Times New Roman"/>
      <w:sz w:val="24"/>
      <w:lang w:bidi="ar-SA"/>
    </w:rPr>
  </w:style>
  <w:style w:type="paragraph" w:customStyle="1" w:styleId="odobren">
    <w:name w:val="odobren"/>
    <w:basedOn w:val="a"/>
    <w:rsid w:val="007E765F"/>
    <w:pPr>
      <w:jc w:val="left"/>
    </w:pPr>
    <w:rPr>
      <w:rFonts w:eastAsiaTheme="minorEastAsia" w:cs="Times New Roman"/>
      <w:sz w:val="22"/>
      <w:szCs w:val="22"/>
      <w:lang w:bidi="ar-SA"/>
    </w:rPr>
  </w:style>
  <w:style w:type="paragraph" w:customStyle="1" w:styleId="odobren1">
    <w:name w:val="odobren1"/>
    <w:basedOn w:val="a"/>
    <w:rsid w:val="007E765F"/>
    <w:pPr>
      <w:spacing w:after="120"/>
      <w:jc w:val="left"/>
    </w:pPr>
    <w:rPr>
      <w:rFonts w:eastAsiaTheme="minorEastAsia" w:cs="Times New Roman"/>
      <w:sz w:val="22"/>
      <w:szCs w:val="22"/>
      <w:lang w:bidi="ar-SA"/>
    </w:rPr>
  </w:style>
  <w:style w:type="paragraph" w:customStyle="1" w:styleId="comment">
    <w:name w:val="comment"/>
    <w:basedOn w:val="a"/>
    <w:rsid w:val="007E765F"/>
    <w:pPr>
      <w:ind w:firstLine="709"/>
    </w:pPr>
    <w:rPr>
      <w:rFonts w:eastAsiaTheme="minorEastAsia" w:cs="Times New Roman"/>
      <w:sz w:val="20"/>
      <w:szCs w:val="20"/>
      <w:lang w:bidi="ar-SA"/>
    </w:rPr>
  </w:style>
  <w:style w:type="paragraph" w:customStyle="1" w:styleId="preamble">
    <w:name w:val="preamble"/>
    <w:basedOn w:val="a"/>
    <w:rsid w:val="007E765F"/>
    <w:pPr>
      <w:ind w:firstLine="567"/>
    </w:pPr>
    <w:rPr>
      <w:rFonts w:eastAsiaTheme="minorEastAsia" w:cs="Times New Roman"/>
      <w:sz w:val="24"/>
      <w:lang w:bidi="ar-SA"/>
    </w:rPr>
  </w:style>
  <w:style w:type="paragraph" w:customStyle="1" w:styleId="snoski">
    <w:name w:val="snoski"/>
    <w:basedOn w:val="a"/>
    <w:rsid w:val="007E765F"/>
    <w:rPr>
      <w:rFonts w:eastAsiaTheme="minorEastAsia" w:cs="Times New Roman"/>
      <w:sz w:val="20"/>
      <w:szCs w:val="20"/>
      <w:lang w:bidi="ar-SA"/>
    </w:rPr>
  </w:style>
  <w:style w:type="paragraph" w:customStyle="1" w:styleId="snoskiline">
    <w:name w:val="snoskiline"/>
    <w:basedOn w:val="a"/>
    <w:rsid w:val="007E765F"/>
    <w:rPr>
      <w:rFonts w:eastAsiaTheme="minorEastAsia" w:cs="Times New Roman"/>
      <w:sz w:val="20"/>
      <w:szCs w:val="20"/>
      <w:lang w:bidi="ar-SA"/>
    </w:rPr>
  </w:style>
  <w:style w:type="paragraph" w:customStyle="1" w:styleId="paragraph">
    <w:name w:val="paragraph"/>
    <w:basedOn w:val="a"/>
    <w:rsid w:val="007E765F"/>
    <w:pPr>
      <w:spacing w:before="240" w:after="240"/>
      <w:ind w:firstLine="567"/>
      <w:jc w:val="center"/>
    </w:pPr>
    <w:rPr>
      <w:rFonts w:eastAsiaTheme="minorEastAsia" w:cs="Times New Roman"/>
      <w:b/>
      <w:bCs/>
      <w:sz w:val="24"/>
      <w:lang w:bidi="ar-SA"/>
    </w:rPr>
  </w:style>
  <w:style w:type="paragraph" w:customStyle="1" w:styleId="table10">
    <w:name w:val="table10"/>
    <w:basedOn w:val="a"/>
    <w:rsid w:val="007E765F"/>
    <w:pPr>
      <w:jc w:val="left"/>
    </w:pPr>
    <w:rPr>
      <w:rFonts w:eastAsiaTheme="minorEastAsia" w:cs="Times New Roman"/>
      <w:sz w:val="20"/>
      <w:szCs w:val="20"/>
      <w:lang w:bidi="ar-SA"/>
    </w:rPr>
  </w:style>
  <w:style w:type="paragraph" w:customStyle="1" w:styleId="numnrpa">
    <w:name w:val="numnrpa"/>
    <w:basedOn w:val="a"/>
    <w:rsid w:val="007E765F"/>
    <w:pPr>
      <w:jc w:val="left"/>
    </w:pPr>
    <w:rPr>
      <w:rFonts w:eastAsiaTheme="minorEastAsia" w:cs="Times New Roman"/>
      <w:sz w:val="36"/>
      <w:szCs w:val="36"/>
      <w:lang w:bidi="ar-SA"/>
    </w:rPr>
  </w:style>
  <w:style w:type="paragraph" w:customStyle="1" w:styleId="append">
    <w:name w:val="append"/>
    <w:basedOn w:val="a"/>
    <w:rsid w:val="007E765F"/>
    <w:pPr>
      <w:jc w:val="left"/>
    </w:pPr>
    <w:rPr>
      <w:rFonts w:eastAsiaTheme="minorEastAsia" w:cs="Times New Roman"/>
      <w:sz w:val="22"/>
      <w:szCs w:val="22"/>
      <w:lang w:bidi="ar-SA"/>
    </w:rPr>
  </w:style>
  <w:style w:type="paragraph" w:customStyle="1" w:styleId="prinodobren">
    <w:name w:val="prinodobren"/>
    <w:basedOn w:val="a"/>
    <w:rsid w:val="007E765F"/>
    <w:pPr>
      <w:spacing w:before="240" w:after="240"/>
      <w:jc w:val="left"/>
    </w:pPr>
    <w:rPr>
      <w:rFonts w:eastAsiaTheme="minorEastAsia" w:cs="Times New Roman"/>
      <w:i/>
      <w:iCs/>
      <w:sz w:val="24"/>
      <w:lang w:bidi="ar-SA"/>
    </w:rPr>
  </w:style>
  <w:style w:type="paragraph" w:customStyle="1" w:styleId="spiski">
    <w:name w:val="spiski"/>
    <w:basedOn w:val="a"/>
    <w:rsid w:val="007E765F"/>
    <w:pPr>
      <w:jc w:val="left"/>
    </w:pPr>
    <w:rPr>
      <w:rFonts w:eastAsiaTheme="minorEastAsia" w:cs="Times New Roman"/>
      <w:sz w:val="24"/>
      <w:lang w:bidi="ar-SA"/>
    </w:rPr>
  </w:style>
  <w:style w:type="paragraph" w:customStyle="1" w:styleId="nonumheader">
    <w:name w:val="nonumheader"/>
    <w:basedOn w:val="a"/>
    <w:rsid w:val="007E765F"/>
    <w:pPr>
      <w:spacing w:before="240" w:after="240"/>
      <w:jc w:val="center"/>
    </w:pPr>
    <w:rPr>
      <w:rFonts w:eastAsiaTheme="minorEastAsia" w:cs="Times New Roman"/>
      <w:b/>
      <w:bCs/>
      <w:sz w:val="24"/>
      <w:lang w:bidi="ar-SA"/>
    </w:rPr>
  </w:style>
  <w:style w:type="paragraph" w:customStyle="1" w:styleId="numheader">
    <w:name w:val="numheader"/>
    <w:basedOn w:val="a"/>
    <w:rsid w:val="007E765F"/>
    <w:pPr>
      <w:spacing w:before="240" w:after="240"/>
      <w:jc w:val="center"/>
    </w:pPr>
    <w:rPr>
      <w:rFonts w:eastAsiaTheme="minorEastAsia" w:cs="Times New Roman"/>
      <w:b/>
      <w:bCs/>
      <w:sz w:val="24"/>
      <w:lang w:bidi="ar-SA"/>
    </w:rPr>
  </w:style>
  <w:style w:type="paragraph" w:customStyle="1" w:styleId="agreefio">
    <w:name w:val="agreefio"/>
    <w:basedOn w:val="a"/>
    <w:rsid w:val="007E765F"/>
    <w:pPr>
      <w:ind w:firstLine="1021"/>
    </w:pPr>
    <w:rPr>
      <w:rFonts w:eastAsiaTheme="minorEastAsia" w:cs="Times New Roman"/>
      <w:sz w:val="22"/>
      <w:szCs w:val="22"/>
      <w:lang w:bidi="ar-SA"/>
    </w:rPr>
  </w:style>
  <w:style w:type="paragraph" w:customStyle="1" w:styleId="agreedate">
    <w:name w:val="agreedate"/>
    <w:basedOn w:val="a"/>
    <w:rsid w:val="007E765F"/>
    <w:rPr>
      <w:rFonts w:eastAsiaTheme="minorEastAsia" w:cs="Times New Roman"/>
      <w:sz w:val="22"/>
      <w:szCs w:val="22"/>
      <w:lang w:bidi="ar-SA"/>
    </w:rPr>
  </w:style>
  <w:style w:type="paragraph" w:customStyle="1" w:styleId="changeadd">
    <w:name w:val="changeadd"/>
    <w:basedOn w:val="a"/>
    <w:rsid w:val="007E765F"/>
    <w:pPr>
      <w:ind w:left="1134" w:firstLine="567"/>
    </w:pPr>
    <w:rPr>
      <w:rFonts w:eastAsiaTheme="minorEastAsia" w:cs="Times New Roman"/>
      <w:sz w:val="24"/>
      <w:lang w:bidi="ar-SA"/>
    </w:rPr>
  </w:style>
  <w:style w:type="paragraph" w:customStyle="1" w:styleId="changei">
    <w:name w:val="changei"/>
    <w:basedOn w:val="a"/>
    <w:rsid w:val="007E765F"/>
    <w:pPr>
      <w:ind w:left="1021"/>
      <w:jc w:val="left"/>
    </w:pPr>
    <w:rPr>
      <w:rFonts w:eastAsiaTheme="minorEastAsia" w:cs="Times New Roman"/>
      <w:sz w:val="24"/>
      <w:lang w:bidi="ar-SA"/>
    </w:rPr>
  </w:style>
  <w:style w:type="paragraph" w:customStyle="1" w:styleId="changeutrs">
    <w:name w:val="changeutrs"/>
    <w:basedOn w:val="a"/>
    <w:rsid w:val="007E765F"/>
    <w:pPr>
      <w:spacing w:after="240"/>
      <w:ind w:left="1134"/>
    </w:pPr>
    <w:rPr>
      <w:rFonts w:eastAsia="Times New Roman" w:cs="Times New Roman"/>
      <w:sz w:val="24"/>
      <w:lang w:bidi="ar-SA"/>
    </w:rPr>
  </w:style>
  <w:style w:type="paragraph" w:customStyle="1" w:styleId="changeold">
    <w:name w:val="changeold"/>
    <w:basedOn w:val="a"/>
    <w:rsid w:val="007E765F"/>
    <w:pPr>
      <w:spacing w:before="240" w:after="240"/>
      <w:ind w:firstLine="567"/>
      <w:jc w:val="center"/>
    </w:pPr>
    <w:rPr>
      <w:rFonts w:eastAsiaTheme="minorEastAsia" w:cs="Times New Roman"/>
      <w:i/>
      <w:iCs/>
      <w:sz w:val="24"/>
      <w:lang w:bidi="ar-SA"/>
    </w:rPr>
  </w:style>
  <w:style w:type="paragraph" w:customStyle="1" w:styleId="append1">
    <w:name w:val="append1"/>
    <w:basedOn w:val="a"/>
    <w:rsid w:val="007E765F"/>
    <w:pPr>
      <w:spacing w:after="28"/>
      <w:jc w:val="left"/>
    </w:pPr>
    <w:rPr>
      <w:rFonts w:eastAsiaTheme="minorEastAsia" w:cs="Times New Roman"/>
      <w:sz w:val="22"/>
      <w:szCs w:val="22"/>
      <w:lang w:bidi="ar-SA"/>
    </w:rPr>
  </w:style>
  <w:style w:type="paragraph" w:customStyle="1" w:styleId="cap1">
    <w:name w:val="cap1"/>
    <w:basedOn w:val="a"/>
    <w:rsid w:val="007E765F"/>
    <w:pPr>
      <w:jc w:val="left"/>
    </w:pPr>
    <w:rPr>
      <w:rFonts w:eastAsiaTheme="minorEastAsia" w:cs="Times New Roman"/>
      <w:sz w:val="22"/>
      <w:szCs w:val="22"/>
      <w:lang w:bidi="ar-SA"/>
    </w:rPr>
  </w:style>
  <w:style w:type="paragraph" w:customStyle="1" w:styleId="capu1">
    <w:name w:val="capu1"/>
    <w:basedOn w:val="a"/>
    <w:rsid w:val="007E765F"/>
    <w:pPr>
      <w:spacing w:after="120"/>
      <w:jc w:val="left"/>
    </w:pPr>
    <w:rPr>
      <w:rFonts w:eastAsiaTheme="minorEastAsia" w:cs="Times New Roman"/>
      <w:sz w:val="22"/>
      <w:szCs w:val="22"/>
      <w:lang w:bidi="ar-SA"/>
    </w:rPr>
  </w:style>
  <w:style w:type="paragraph" w:customStyle="1" w:styleId="newncpi">
    <w:name w:val="newncpi"/>
    <w:basedOn w:val="a"/>
    <w:rsid w:val="007E765F"/>
    <w:pPr>
      <w:ind w:firstLine="567"/>
    </w:pPr>
    <w:rPr>
      <w:rFonts w:eastAsiaTheme="minorEastAsia" w:cs="Times New Roman"/>
      <w:sz w:val="24"/>
      <w:lang w:bidi="ar-SA"/>
    </w:rPr>
  </w:style>
  <w:style w:type="paragraph" w:customStyle="1" w:styleId="newncpi0">
    <w:name w:val="newncpi0"/>
    <w:basedOn w:val="a"/>
    <w:rsid w:val="007E765F"/>
    <w:rPr>
      <w:rFonts w:eastAsiaTheme="minorEastAsia" w:cs="Times New Roman"/>
      <w:sz w:val="24"/>
      <w:lang w:bidi="ar-SA"/>
    </w:rPr>
  </w:style>
  <w:style w:type="paragraph" w:customStyle="1" w:styleId="newncpi1">
    <w:name w:val="newncpi1"/>
    <w:basedOn w:val="a"/>
    <w:rsid w:val="007E765F"/>
    <w:pPr>
      <w:ind w:left="567"/>
    </w:pPr>
    <w:rPr>
      <w:rFonts w:eastAsiaTheme="minorEastAsia" w:cs="Times New Roman"/>
      <w:sz w:val="24"/>
      <w:lang w:bidi="ar-SA"/>
    </w:rPr>
  </w:style>
  <w:style w:type="paragraph" w:customStyle="1" w:styleId="edizmeren">
    <w:name w:val="edizmeren"/>
    <w:basedOn w:val="a"/>
    <w:rsid w:val="007E765F"/>
    <w:pPr>
      <w:jc w:val="right"/>
    </w:pPr>
    <w:rPr>
      <w:rFonts w:eastAsiaTheme="minorEastAsia" w:cs="Times New Roman"/>
      <w:sz w:val="20"/>
      <w:szCs w:val="20"/>
      <w:lang w:bidi="ar-SA"/>
    </w:rPr>
  </w:style>
  <w:style w:type="paragraph" w:customStyle="1" w:styleId="zagrazdel">
    <w:name w:val="zagrazdel"/>
    <w:basedOn w:val="a"/>
    <w:rsid w:val="007E765F"/>
    <w:pPr>
      <w:spacing w:before="240" w:after="240"/>
      <w:jc w:val="center"/>
    </w:pPr>
    <w:rPr>
      <w:rFonts w:eastAsiaTheme="minorEastAsia" w:cs="Times New Roman"/>
      <w:b/>
      <w:bCs/>
      <w:caps/>
      <w:sz w:val="24"/>
      <w:lang w:bidi="ar-SA"/>
    </w:rPr>
  </w:style>
  <w:style w:type="paragraph" w:customStyle="1" w:styleId="placeprin">
    <w:name w:val="placeprin"/>
    <w:basedOn w:val="a"/>
    <w:rsid w:val="007E765F"/>
    <w:pPr>
      <w:jc w:val="center"/>
    </w:pPr>
    <w:rPr>
      <w:rFonts w:eastAsiaTheme="minorEastAsia" w:cs="Times New Roman"/>
      <w:sz w:val="24"/>
      <w:lang w:bidi="ar-SA"/>
    </w:rPr>
  </w:style>
  <w:style w:type="paragraph" w:customStyle="1" w:styleId="primer">
    <w:name w:val="primer"/>
    <w:basedOn w:val="a"/>
    <w:rsid w:val="007E765F"/>
    <w:pPr>
      <w:ind w:firstLine="567"/>
    </w:pPr>
    <w:rPr>
      <w:rFonts w:eastAsiaTheme="minorEastAsia" w:cs="Times New Roman"/>
      <w:sz w:val="20"/>
      <w:szCs w:val="20"/>
      <w:lang w:bidi="ar-SA"/>
    </w:rPr>
  </w:style>
  <w:style w:type="paragraph" w:customStyle="1" w:styleId="withpar">
    <w:name w:val="withpar"/>
    <w:basedOn w:val="a"/>
    <w:rsid w:val="007E765F"/>
    <w:pPr>
      <w:ind w:firstLine="567"/>
    </w:pPr>
    <w:rPr>
      <w:rFonts w:eastAsiaTheme="minorEastAsia" w:cs="Times New Roman"/>
      <w:sz w:val="24"/>
      <w:lang w:bidi="ar-SA"/>
    </w:rPr>
  </w:style>
  <w:style w:type="paragraph" w:customStyle="1" w:styleId="withoutpar">
    <w:name w:val="withoutpar"/>
    <w:basedOn w:val="a"/>
    <w:rsid w:val="007E765F"/>
    <w:pPr>
      <w:spacing w:after="60"/>
    </w:pPr>
    <w:rPr>
      <w:rFonts w:eastAsiaTheme="minorEastAsia" w:cs="Times New Roman"/>
      <w:sz w:val="24"/>
      <w:lang w:bidi="ar-SA"/>
    </w:rPr>
  </w:style>
  <w:style w:type="paragraph" w:customStyle="1" w:styleId="undline">
    <w:name w:val="undline"/>
    <w:basedOn w:val="a"/>
    <w:rsid w:val="007E765F"/>
    <w:rPr>
      <w:rFonts w:eastAsiaTheme="minorEastAsia" w:cs="Times New Roman"/>
      <w:sz w:val="20"/>
      <w:szCs w:val="20"/>
      <w:lang w:bidi="ar-SA"/>
    </w:rPr>
  </w:style>
  <w:style w:type="paragraph" w:customStyle="1" w:styleId="underline">
    <w:name w:val="underline"/>
    <w:basedOn w:val="a"/>
    <w:rsid w:val="007E765F"/>
    <w:rPr>
      <w:rFonts w:eastAsiaTheme="minorEastAsia" w:cs="Times New Roman"/>
      <w:sz w:val="20"/>
      <w:szCs w:val="20"/>
      <w:lang w:bidi="ar-SA"/>
    </w:rPr>
  </w:style>
  <w:style w:type="paragraph" w:customStyle="1" w:styleId="ncpicomment">
    <w:name w:val="ncpicomment"/>
    <w:basedOn w:val="a"/>
    <w:rsid w:val="007E765F"/>
    <w:pPr>
      <w:spacing w:before="120"/>
      <w:ind w:left="1134"/>
    </w:pPr>
    <w:rPr>
      <w:rFonts w:eastAsiaTheme="minorEastAsia" w:cs="Times New Roman"/>
      <w:i/>
      <w:iCs/>
      <w:sz w:val="24"/>
      <w:lang w:bidi="ar-SA"/>
    </w:rPr>
  </w:style>
  <w:style w:type="paragraph" w:customStyle="1" w:styleId="rekviziti">
    <w:name w:val="rekviziti"/>
    <w:basedOn w:val="a"/>
    <w:rsid w:val="007E765F"/>
    <w:pPr>
      <w:ind w:left="1134"/>
    </w:pPr>
    <w:rPr>
      <w:rFonts w:eastAsiaTheme="minorEastAsia" w:cs="Times New Roman"/>
      <w:sz w:val="24"/>
      <w:lang w:bidi="ar-SA"/>
    </w:rPr>
  </w:style>
  <w:style w:type="paragraph" w:customStyle="1" w:styleId="ncpidel">
    <w:name w:val="ncpidel"/>
    <w:basedOn w:val="a"/>
    <w:rsid w:val="007E765F"/>
    <w:pPr>
      <w:ind w:left="1134" w:firstLine="567"/>
    </w:pPr>
    <w:rPr>
      <w:rFonts w:eastAsiaTheme="minorEastAsia" w:cs="Times New Roman"/>
      <w:sz w:val="24"/>
      <w:lang w:bidi="ar-SA"/>
    </w:rPr>
  </w:style>
  <w:style w:type="paragraph" w:customStyle="1" w:styleId="tsifra">
    <w:name w:val="tsifra"/>
    <w:basedOn w:val="a"/>
    <w:rsid w:val="007E765F"/>
    <w:pPr>
      <w:jc w:val="left"/>
    </w:pPr>
    <w:rPr>
      <w:rFonts w:eastAsiaTheme="minorEastAsia" w:cs="Times New Roman"/>
      <w:b/>
      <w:bCs/>
      <w:sz w:val="36"/>
      <w:szCs w:val="36"/>
      <w:lang w:bidi="ar-SA"/>
    </w:rPr>
  </w:style>
  <w:style w:type="paragraph" w:customStyle="1" w:styleId="articleintext">
    <w:name w:val="articleintext"/>
    <w:basedOn w:val="a"/>
    <w:rsid w:val="007E765F"/>
    <w:pPr>
      <w:ind w:firstLine="567"/>
    </w:pPr>
    <w:rPr>
      <w:rFonts w:eastAsiaTheme="minorEastAsia" w:cs="Times New Roman"/>
      <w:sz w:val="24"/>
      <w:lang w:bidi="ar-SA"/>
    </w:rPr>
  </w:style>
  <w:style w:type="paragraph" w:customStyle="1" w:styleId="newncpiv">
    <w:name w:val="newncpiv"/>
    <w:basedOn w:val="a"/>
    <w:rsid w:val="007E765F"/>
    <w:pPr>
      <w:ind w:firstLine="567"/>
    </w:pPr>
    <w:rPr>
      <w:rFonts w:eastAsiaTheme="minorEastAsia" w:cs="Times New Roman"/>
      <w:i/>
      <w:iCs/>
      <w:sz w:val="24"/>
      <w:lang w:bidi="ar-SA"/>
    </w:rPr>
  </w:style>
  <w:style w:type="paragraph" w:customStyle="1" w:styleId="snoskiv">
    <w:name w:val="snoskiv"/>
    <w:basedOn w:val="a"/>
    <w:rsid w:val="007E765F"/>
    <w:pPr>
      <w:ind w:firstLine="567"/>
    </w:pPr>
    <w:rPr>
      <w:rFonts w:eastAsiaTheme="minorEastAsia" w:cs="Times New Roman"/>
      <w:i/>
      <w:iCs/>
      <w:sz w:val="20"/>
      <w:szCs w:val="20"/>
      <w:lang w:bidi="ar-SA"/>
    </w:rPr>
  </w:style>
  <w:style w:type="paragraph" w:customStyle="1" w:styleId="articlev">
    <w:name w:val="articlev"/>
    <w:basedOn w:val="a"/>
    <w:rsid w:val="007E765F"/>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7E765F"/>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7E765F"/>
    <w:pPr>
      <w:ind w:left="1134" w:hanging="1134"/>
      <w:jc w:val="left"/>
    </w:pPr>
    <w:rPr>
      <w:rFonts w:eastAsiaTheme="minorEastAsia" w:cs="Times New Roman"/>
      <w:sz w:val="22"/>
      <w:szCs w:val="22"/>
      <w:lang w:bidi="ar-SA"/>
    </w:rPr>
  </w:style>
  <w:style w:type="paragraph" w:customStyle="1" w:styleId="gosreg">
    <w:name w:val="gosreg"/>
    <w:basedOn w:val="a"/>
    <w:rsid w:val="007E765F"/>
    <w:rPr>
      <w:rFonts w:eastAsiaTheme="minorEastAsia" w:cs="Times New Roman"/>
      <w:i/>
      <w:iCs/>
      <w:sz w:val="20"/>
      <w:szCs w:val="20"/>
      <w:lang w:bidi="ar-SA"/>
    </w:rPr>
  </w:style>
  <w:style w:type="paragraph" w:customStyle="1" w:styleId="articlect">
    <w:name w:val="articlect"/>
    <w:basedOn w:val="a"/>
    <w:rsid w:val="007E765F"/>
    <w:pPr>
      <w:spacing w:before="240" w:after="240"/>
      <w:jc w:val="center"/>
    </w:pPr>
    <w:rPr>
      <w:rFonts w:eastAsiaTheme="minorEastAsia" w:cs="Times New Roman"/>
      <w:b/>
      <w:bCs/>
      <w:sz w:val="24"/>
      <w:lang w:bidi="ar-SA"/>
    </w:rPr>
  </w:style>
  <w:style w:type="paragraph" w:customStyle="1" w:styleId="letter">
    <w:name w:val="letter"/>
    <w:basedOn w:val="a"/>
    <w:rsid w:val="007E765F"/>
    <w:pPr>
      <w:spacing w:before="240" w:after="240"/>
      <w:jc w:val="left"/>
    </w:pPr>
    <w:rPr>
      <w:rFonts w:eastAsiaTheme="minorEastAsia" w:cs="Times New Roman"/>
      <w:sz w:val="24"/>
      <w:lang w:bidi="ar-SA"/>
    </w:rPr>
  </w:style>
  <w:style w:type="paragraph" w:customStyle="1" w:styleId="recepient">
    <w:name w:val="recepient"/>
    <w:basedOn w:val="a"/>
    <w:rsid w:val="007E765F"/>
    <w:pPr>
      <w:ind w:left="5103"/>
      <w:jc w:val="left"/>
    </w:pPr>
    <w:rPr>
      <w:rFonts w:eastAsiaTheme="minorEastAsia" w:cs="Times New Roman"/>
      <w:sz w:val="24"/>
      <w:lang w:bidi="ar-SA"/>
    </w:rPr>
  </w:style>
  <w:style w:type="paragraph" w:customStyle="1" w:styleId="doklad">
    <w:name w:val="doklad"/>
    <w:basedOn w:val="a"/>
    <w:rsid w:val="007E765F"/>
    <w:pPr>
      <w:ind w:left="2835"/>
      <w:jc w:val="left"/>
    </w:pPr>
    <w:rPr>
      <w:rFonts w:eastAsiaTheme="minorEastAsia" w:cs="Times New Roman"/>
      <w:sz w:val="24"/>
      <w:lang w:bidi="ar-SA"/>
    </w:rPr>
  </w:style>
  <w:style w:type="paragraph" w:customStyle="1" w:styleId="onpaper">
    <w:name w:val="onpaper"/>
    <w:basedOn w:val="a"/>
    <w:rsid w:val="007E765F"/>
    <w:pPr>
      <w:ind w:firstLine="567"/>
    </w:pPr>
    <w:rPr>
      <w:rFonts w:eastAsiaTheme="minorEastAsia" w:cs="Times New Roman"/>
      <w:i/>
      <w:iCs/>
      <w:sz w:val="20"/>
      <w:szCs w:val="20"/>
      <w:lang w:bidi="ar-SA"/>
    </w:rPr>
  </w:style>
  <w:style w:type="paragraph" w:customStyle="1" w:styleId="formula">
    <w:name w:val="formula"/>
    <w:basedOn w:val="a"/>
    <w:rsid w:val="007E765F"/>
    <w:pPr>
      <w:jc w:val="center"/>
    </w:pPr>
    <w:rPr>
      <w:rFonts w:eastAsiaTheme="minorEastAsia" w:cs="Times New Roman"/>
      <w:sz w:val="24"/>
      <w:lang w:bidi="ar-SA"/>
    </w:rPr>
  </w:style>
  <w:style w:type="paragraph" w:customStyle="1" w:styleId="tableblank">
    <w:name w:val="tableblank"/>
    <w:basedOn w:val="a"/>
    <w:rsid w:val="007E765F"/>
    <w:pPr>
      <w:jc w:val="left"/>
    </w:pPr>
    <w:rPr>
      <w:rFonts w:eastAsiaTheme="minorEastAsia" w:cs="Times New Roman"/>
      <w:sz w:val="24"/>
      <w:lang w:bidi="ar-SA"/>
    </w:rPr>
  </w:style>
  <w:style w:type="paragraph" w:customStyle="1" w:styleId="table9">
    <w:name w:val="table9"/>
    <w:basedOn w:val="a"/>
    <w:rsid w:val="007E765F"/>
    <w:pPr>
      <w:jc w:val="left"/>
    </w:pPr>
    <w:rPr>
      <w:rFonts w:eastAsiaTheme="minorEastAsia" w:cs="Times New Roman"/>
      <w:sz w:val="18"/>
      <w:szCs w:val="18"/>
      <w:lang w:bidi="ar-SA"/>
    </w:rPr>
  </w:style>
  <w:style w:type="paragraph" w:customStyle="1" w:styleId="table8">
    <w:name w:val="table8"/>
    <w:basedOn w:val="a"/>
    <w:rsid w:val="007E765F"/>
    <w:pPr>
      <w:jc w:val="left"/>
    </w:pPr>
    <w:rPr>
      <w:rFonts w:eastAsiaTheme="minorEastAsia" w:cs="Times New Roman"/>
      <w:sz w:val="16"/>
      <w:szCs w:val="16"/>
      <w:lang w:bidi="ar-SA"/>
    </w:rPr>
  </w:style>
  <w:style w:type="paragraph" w:customStyle="1" w:styleId="table7">
    <w:name w:val="table7"/>
    <w:basedOn w:val="a"/>
    <w:rsid w:val="007E765F"/>
    <w:pPr>
      <w:jc w:val="left"/>
    </w:pPr>
    <w:rPr>
      <w:rFonts w:eastAsiaTheme="minorEastAsia" w:cs="Times New Roman"/>
      <w:sz w:val="14"/>
      <w:szCs w:val="14"/>
      <w:lang w:bidi="ar-SA"/>
    </w:rPr>
  </w:style>
  <w:style w:type="paragraph" w:customStyle="1" w:styleId="begform">
    <w:name w:val="begform"/>
    <w:basedOn w:val="a"/>
    <w:rsid w:val="007E765F"/>
    <w:pPr>
      <w:ind w:firstLine="567"/>
    </w:pPr>
    <w:rPr>
      <w:rFonts w:eastAsiaTheme="minorEastAsia" w:cs="Times New Roman"/>
      <w:sz w:val="24"/>
      <w:lang w:bidi="ar-SA"/>
    </w:rPr>
  </w:style>
  <w:style w:type="paragraph" w:customStyle="1" w:styleId="endform">
    <w:name w:val="endform"/>
    <w:basedOn w:val="a"/>
    <w:rsid w:val="007E765F"/>
    <w:pPr>
      <w:ind w:firstLine="567"/>
    </w:pPr>
    <w:rPr>
      <w:rFonts w:eastAsiaTheme="minorEastAsia" w:cs="Times New Roman"/>
      <w:sz w:val="24"/>
      <w:lang w:bidi="ar-SA"/>
    </w:rPr>
  </w:style>
  <w:style w:type="paragraph" w:customStyle="1" w:styleId="snoskishablon">
    <w:name w:val="snoskishablon"/>
    <w:basedOn w:val="a"/>
    <w:rsid w:val="007E765F"/>
    <w:pPr>
      <w:ind w:firstLine="567"/>
    </w:pPr>
    <w:rPr>
      <w:rFonts w:eastAsiaTheme="minorEastAsia" w:cs="Times New Roman"/>
      <w:sz w:val="20"/>
      <w:szCs w:val="20"/>
      <w:lang w:bidi="ar-SA"/>
    </w:rPr>
  </w:style>
  <w:style w:type="paragraph" w:customStyle="1" w:styleId="fav">
    <w:name w:val="fav"/>
    <w:basedOn w:val="a"/>
    <w:rsid w:val="007E765F"/>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7E765F"/>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7E765F"/>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7E765F"/>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7E765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7E765F"/>
    <w:rPr>
      <w:rFonts w:ascii="Times New Roman" w:hAnsi="Times New Roman" w:cs="Times New Roman" w:hint="default"/>
      <w:caps/>
    </w:rPr>
  </w:style>
  <w:style w:type="character" w:customStyle="1" w:styleId="promulgator">
    <w:name w:val="promulgator"/>
    <w:basedOn w:val="a0"/>
    <w:rsid w:val="007E765F"/>
    <w:rPr>
      <w:rFonts w:ascii="Times New Roman" w:hAnsi="Times New Roman" w:cs="Times New Roman" w:hint="default"/>
      <w:caps/>
    </w:rPr>
  </w:style>
  <w:style w:type="character" w:customStyle="1" w:styleId="datepr">
    <w:name w:val="datepr"/>
    <w:basedOn w:val="a0"/>
    <w:rsid w:val="007E765F"/>
    <w:rPr>
      <w:rFonts w:ascii="Times New Roman" w:hAnsi="Times New Roman" w:cs="Times New Roman" w:hint="default"/>
    </w:rPr>
  </w:style>
  <w:style w:type="character" w:customStyle="1" w:styleId="datecity">
    <w:name w:val="datecity"/>
    <w:basedOn w:val="a0"/>
    <w:rsid w:val="007E765F"/>
    <w:rPr>
      <w:rFonts w:ascii="Times New Roman" w:hAnsi="Times New Roman" w:cs="Times New Roman" w:hint="default"/>
      <w:sz w:val="24"/>
      <w:szCs w:val="24"/>
    </w:rPr>
  </w:style>
  <w:style w:type="character" w:customStyle="1" w:styleId="datereg">
    <w:name w:val="datereg"/>
    <w:basedOn w:val="a0"/>
    <w:rsid w:val="007E765F"/>
    <w:rPr>
      <w:rFonts w:ascii="Times New Roman" w:hAnsi="Times New Roman" w:cs="Times New Roman" w:hint="default"/>
    </w:rPr>
  </w:style>
  <w:style w:type="character" w:customStyle="1" w:styleId="number">
    <w:name w:val="number"/>
    <w:basedOn w:val="a0"/>
    <w:rsid w:val="007E765F"/>
    <w:rPr>
      <w:rFonts w:ascii="Times New Roman" w:hAnsi="Times New Roman" w:cs="Times New Roman" w:hint="default"/>
    </w:rPr>
  </w:style>
  <w:style w:type="character" w:customStyle="1" w:styleId="bigsimbol">
    <w:name w:val="bigsimbol"/>
    <w:basedOn w:val="a0"/>
    <w:rsid w:val="007E765F"/>
    <w:rPr>
      <w:rFonts w:ascii="Times New Roman" w:hAnsi="Times New Roman" w:cs="Times New Roman" w:hint="default"/>
      <w:caps/>
    </w:rPr>
  </w:style>
  <w:style w:type="character" w:customStyle="1" w:styleId="razr">
    <w:name w:val="razr"/>
    <w:basedOn w:val="a0"/>
    <w:rsid w:val="007E765F"/>
    <w:rPr>
      <w:rFonts w:ascii="Times New Roman" w:hAnsi="Times New Roman" w:cs="Times New Roman" w:hint="default"/>
      <w:spacing w:val="30"/>
    </w:rPr>
  </w:style>
  <w:style w:type="character" w:customStyle="1" w:styleId="onesymbol">
    <w:name w:val="onesymbol"/>
    <w:basedOn w:val="a0"/>
    <w:rsid w:val="007E765F"/>
    <w:rPr>
      <w:rFonts w:ascii="Symbol" w:hAnsi="Symbol" w:hint="default"/>
    </w:rPr>
  </w:style>
  <w:style w:type="character" w:customStyle="1" w:styleId="onewind3">
    <w:name w:val="onewind3"/>
    <w:basedOn w:val="a0"/>
    <w:rsid w:val="007E765F"/>
    <w:rPr>
      <w:rFonts w:ascii="Wingdings 3" w:hAnsi="Wingdings 3" w:hint="default"/>
    </w:rPr>
  </w:style>
  <w:style w:type="character" w:customStyle="1" w:styleId="onewind2">
    <w:name w:val="onewind2"/>
    <w:basedOn w:val="a0"/>
    <w:rsid w:val="007E765F"/>
    <w:rPr>
      <w:rFonts w:ascii="Wingdings 2" w:hAnsi="Wingdings 2" w:hint="default"/>
    </w:rPr>
  </w:style>
  <w:style w:type="character" w:customStyle="1" w:styleId="onewind">
    <w:name w:val="onewind"/>
    <w:basedOn w:val="a0"/>
    <w:rsid w:val="007E765F"/>
    <w:rPr>
      <w:rFonts w:ascii="Wingdings" w:hAnsi="Wingdings" w:hint="default"/>
    </w:rPr>
  </w:style>
  <w:style w:type="character" w:customStyle="1" w:styleId="rednoun">
    <w:name w:val="rednoun"/>
    <w:basedOn w:val="a0"/>
    <w:rsid w:val="007E765F"/>
  </w:style>
  <w:style w:type="character" w:customStyle="1" w:styleId="post">
    <w:name w:val="post"/>
    <w:basedOn w:val="a0"/>
    <w:rsid w:val="007E765F"/>
    <w:rPr>
      <w:rFonts w:ascii="Times New Roman" w:hAnsi="Times New Roman" w:cs="Times New Roman" w:hint="default"/>
      <w:b/>
      <w:bCs/>
      <w:sz w:val="22"/>
      <w:szCs w:val="22"/>
    </w:rPr>
  </w:style>
  <w:style w:type="character" w:customStyle="1" w:styleId="pers">
    <w:name w:val="pers"/>
    <w:basedOn w:val="a0"/>
    <w:rsid w:val="007E765F"/>
    <w:rPr>
      <w:rFonts w:ascii="Times New Roman" w:hAnsi="Times New Roman" w:cs="Times New Roman" w:hint="default"/>
      <w:b/>
      <w:bCs/>
      <w:sz w:val="22"/>
      <w:szCs w:val="22"/>
    </w:rPr>
  </w:style>
  <w:style w:type="character" w:customStyle="1" w:styleId="arabic">
    <w:name w:val="arabic"/>
    <w:basedOn w:val="a0"/>
    <w:rsid w:val="007E765F"/>
    <w:rPr>
      <w:rFonts w:ascii="Times New Roman" w:hAnsi="Times New Roman" w:cs="Times New Roman" w:hint="default"/>
    </w:rPr>
  </w:style>
  <w:style w:type="character" w:customStyle="1" w:styleId="articlec">
    <w:name w:val="articlec"/>
    <w:basedOn w:val="a0"/>
    <w:rsid w:val="007E765F"/>
    <w:rPr>
      <w:rFonts w:ascii="Times New Roman" w:hAnsi="Times New Roman" w:cs="Times New Roman" w:hint="default"/>
      <w:b/>
      <w:bCs/>
    </w:rPr>
  </w:style>
  <w:style w:type="character" w:customStyle="1" w:styleId="roman">
    <w:name w:val="roman"/>
    <w:basedOn w:val="a0"/>
    <w:rsid w:val="007E765F"/>
    <w:rPr>
      <w:rFonts w:ascii="Arial" w:hAnsi="Arial" w:cs="Arial" w:hint="default"/>
    </w:rPr>
  </w:style>
  <w:style w:type="character" w:customStyle="1" w:styleId="snoskiindex">
    <w:name w:val="snoskiindex"/>
    <w:basedOn w:val="a0"/>
    <w:rsid w:val="007E765F"/>
    <w:rPr>
      <w:rFonts w:ascii="Times New Roman" w:hAnsi="Times New Roman" w:cs="Times New Roman" w:hint="default"/>
    </w:rPr>
  </w:style>
  <w:style w:type="table" w:customStyle="1" w:styleId="tablencpi">
    <w:name w:val="tablencpi"/>
    <w:basedOn w:val="a1"/>
    <w:rsid w:val="007E765F"/>
    <w:pPr>
      <w:spacing w:after="0" w:line="240" w:lineRule="auto"/>
    </w:pPr>
    <w:rPr>
      <w:rFonts w:ascii="Times New Roman" w:eastAsia="Times New Roman" w:hAnsi="Times New Roman"/>
      <w:sz w:val="20"/>
      <w:szCs w:val="20"/>
      <w:lang w:bidi="ar-SA"/>
    </w:rPr>
    <w:tblPr>
      <w:tblCellMar>
        <w:left w:w="0" w:type="dxa"/>
        <w:right w:w="0" w:type="dxa"/>
      </w:tblCellMar>
    </w:tblPr>
  </w:style>
  <w:style w:type="paragraph" w:styleId="af6">
    <w:name w:val="header"/>
    <w:basedOn w:val="a"/>
    <w:link w:val="af7"/>
    <w:uiPriority w:val="99"/>
    <w:unhideWhenUsed/>
    <w:rsid w:val="007E765F"/>
    <w:pPr>
      <w:tabs>
        <w:tab w:val="center" w:pos="4677"/>
        <w:tab w:val="right" w:pos="9355"/>
      </w:tabs>
    </w:pPr>
  </w:style>
  <w:style w:type="character" w:customStyle="1" w:styleId="af7">
    <w:name w:val="Верхний колонтитул Знак"/>
    <w:basedOn w:val="a0"/>
    <w:link w:val="af6"/>
    <w:uiPriority w:val="99"/>
    <w:rsid w:val="007E765F"/>
    <w:rPr>
      <w:rFonts w:ascii="Times New Roman" w:hAnsi="Times New Roman" w:cs="font289"/>
      <w:sz w:val="28"/>
      <w:szCs w:val="24"/>
    </w:rPr>
  </w:style>
  <w:style w:type="paragraph" w:styleId="af8">
    <w:name w:val="footer"/>
    <w:basedOn w:val="a"/>
    <w:link w:val="af9"/>
    <w:uiPriority w:val="99"/>
    <w:unhideWhenUsed/>
    <w:rsid w:val="007E765F"/>
    <w:pPr>
      <w:tabs>
        <w:tab w:val="center" w:pos="4677"/>
        <w:tab w:val="right" w:pos="9355"/>
      </w:tabs>
    </w:pPr>
  </w:style>
  <w:style w:type="character" w:customStyle="1" w:styleId="af9">
    <w:name w:val="Нижний колонтитул Знак"/>
    <w:basedOn w:val="a0"/>
    <w:link w:val="af8"/>
    <w:uiPriority w:val="99"/>
    <w:rsid w:val="007E765F"/>
    <w:rPr>
      <w:rFonts w:ascii="Times New Roman" w:hAnsi="Times New Roman" w:cs="font289"/>
      <w:sz w:val="28"/>
      <w:szCs w:val="24"/>
    </w:rPr>
  </w:style>
  <w:style w:type="character" w:styleId="afa">
    <w:name w:val="page number"/>
    <w:basedOn w:val="a0"/>
    <w:uiPriority w:val="99"/>
    <w:semiHidden/>
    <w:unhideWhenUsed/>
    <w:rsid w:val="007E765F"/>
  </w:style>
  <w:style w:type="table" w:styleId="afb">
    <w:name w:val="Table Grid"/>
    <w:basedOn w:val="a1"/>
    <w:uiPriority w:val="59"/>
    <w:rsid w:val="007E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14750</Words>
  <Characters>88798</Characters>
  <Application>Microsoft Office Word</Application>
  <DocSecurity>0</DocSecurity>
  <Lines>4228</Lines>
  <Paragraphs>2724</Paragraphs>
  <ScaleCrop>false</ScaleCrop>
  <Company/>
  <LinksUpToDate>false</LinksUpToDate>
  <CharactersWithSpaces>100824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2024-01-17T08:43:00Z</dcterms:created>
  <dcterms:modified xsi:type="dcterms:W3CDTF">2024-01-17T08:46:00Z</dcterms:modified>
</cp:coreProperties>
</file>