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E6" w:rsidRPr="000A2609" w:rsidRDefault="00000EE6" w:rsidP="000A2609">
      <w:pPr>
        <w:shd w:val="clear" w:color="auto" w:fill="FFFFFF"/>
        <w:ind w:left="6237"/>
        <w:rPr>
          <w:bCs/>
          <w:sz w:val="30"/>
          <w:szCs w:val="30"/>
        </w:rPr>
      </w:pPr>
      <w:r w:rsidRPr="000A2609">
        <w:rPr>
          <w:bCs/>
          <w:sz w:val="30"/>
          <w:szCs w:val="30"/>
        </w:rPr>
        <w:t>УТВЕРЖДЕНО</w:t>
      </w:r>
    </w:p>
    <w:p w:rsidR="00000EE6" w:rsidRPr="000A2609" w:rsidRDefault="00000EE6" w:rsidP="000A2609">
      <w:pPr>
        <w:shd w:val="clear" w:color="auto" w:fill="FFFFFF"/>
        <w:spacing w:line="280" w:lineRule="exact"/>
        <w:ind w:left="6237"/>
        <w:rPr>
          <w:bCs/>
          <w:sz w:val="30"/>
          <w:szCs w:val="30"/>
        </w:rPr>
      </w:pPr>
      <w:r w:rsidRPr="000A2609">
        <w:rPr>
          <w:bCs/>
          <w:sz w:val="30"/>
          <w:szCs w:val="30"/>
        </w:rPr>
        <w:t xml:space="preserve">Указ Президента </w:t>
      </w:r>
    </w:p>
    <w:p w:rsidR="00000EE6" w:rsidRPr="000A2609" w:rsidRDefault="00000EE6" w:rsidP="000A2609">
      <w:pPr>
        <w:shd w:val="clear" w:color="auto" w:fill="FFFFFF"/>
        <w:spacing w:line="280" w:lineRule="exact"/>
        <w:ind w:left="6237"/>
        <w:rPr>
          <w:bCs/>
          <w:sz w:val="30"/>
          <w:szCs w:val="30"/>
        </w:rPr>
      </w:pPr>
      <w:r w:rsidRPr="000A2609">
        <w:rPr>
          <w:bCs/>
          <w:sz w:val="30"/>
          <w:szCs w:val="30"/>
        </w:rPr>
        <w:t>Республики Беларусь</w:t>
      </w:r>
    </w:p>
    <w:p w:rsidR="00087338" w:rsidRPr="000A2609" w:rsidRDefault="00000EE6" w:rsidP="000A2609">
      <w:pPr>
        <w:shd w:val="clear" w:color="auto" w:fill="FFFFFF"/>
        <w:ind w:left="6237"/>
        <w:rPr>
          <w:bCs/>
          <w:sz w:val="30"/>
          <w:szCs w:val="30"/>
        </w:rPr>
      </w:pPr>
      <w:r w:rsidRPr="000A2609">
        <w:rPr>
          <w:bCs/>
          <w:sz w:val="30"/>
          <w:szCs w:val="30"/>
        </w:rPr>
        <w:t xml:space="preserve">20.02.2012  № 104 </w:t>
      </w:r>
    </w:p>
    <w:p w:rsidR="00000EE6" w:rsidRPr="000A2609" w:rsidRDefault="00000EE6" w:rsidP="004F7EDF">
      <w:pPr>
        <w:shd w:val="clear" w:color="auto" w:fill="FFFFFF"/>
        <w:spacing w:line="280" w:lineRule="exact"/>
        <w:jc w:val="center"/>
        <w:rPr>
          <w:b/>
          <w:bCs/>
          <w:sz w:val="30"/>
          <w:szCs w:val="30"/>
        </w:rPr>
      </w:pPr>
    </w:p>
    <w:p w:rsidR="007D3837" w:rsidRPr="000A2609" w:rsidRDefault="007D3837" w:rsidP="004F7EDF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0A2609">
        <w:rPr>
          <w:b/>
          <w:bCs/>
          <w:sz w:val="30"/>
          <w:szCs w:val="30"/>
        </w:rPr>
        <w:t>СОГЛАШЕНИЕ</w:t>
      </w:r>
    </w:p>
    <w:p w:rsidR="007D3837" w:rsidRPr="000A2609" w:rsidRDefault="007D3837" w:rsidP="004F7EDF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0A2609">
        <w:rPr>
          <w:b/>
          <w:bCs/>
          <w:sz w:val="30"/>
          <w:szCs w:val="30"/>
        </w:rPr>
        <w:t>об увековечении памяти о мужестве и героизме народов</w:t>
      </w:r>
    </w:p>
    <w:p w:rsidR="007D3837" w:rsidRPr="000A2609" w:rsidRDefault="007D3837" w:rsidP="004F7EDF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0A2609">
        <w:rPr>
          <w:b/>
          <w:bCs/>
          <w:sz w:val="30"/>
          <w:szCs w:val="30"/>
        </w:rPr>
        <w:t xml:space="preserve">государств </w:t>
      </w:r>
      <w:r w:rsidR="00555877" w:rsidRPr="000A2609">
        <w:rPr>
          <w:b/>
          <w:bCs/>
          <w:sz w:val="30"/>
          <w:szCs w:val="30"/>
        </w:rPr>
        <w:t>–</w:t>
      </w:r>
      <w:r w:rsidRPr="000A2609">
        <w:rPr>
          <w:b/>
          <w:bCs/>
          <w:sz w:val="30"/>
          <w:szCs w:val="30"/>
        </w:rPr>
        <w:t xml:space="preserve"> участников Содружества Независимых Государств</w:t>
      </w:r>
    </w:p>
    <w:p w:rsidR="007D3837" w:rsidRPr="000A2609" w:rsidRDefault="007D3837" w:rsidP="004F7EDF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0A2609">
        <w:rPr>
          <w:b/>
          <w:bCs/>
          <w:sz w:val="30"/>
          <w:szCs w:val="30"/>
        </w:rPr>
        <w:t>в Великой Отечественной войне 1941</w:t>
      </w:r>
      <w:r w:rsidR="009F03A0" w:rsidRPr="000A2609">
        <w:rPr>
          <w:b/>
          <w:bCs/>
          <w:sz w:val="30"/>
          <w:szCs w:val="30"/>
        </w:rPr>
        <w:t xml:space="preserve"> – </w:t>
      </w:r>
      <w:r w:rsidRPr="000A2609">
        <w:rPr>
          <w:b/>
          <w:bCs/>
          <w:sz w:val="30"/>
          <w:szCs w:val="30"/>
        </w:rPr>
        <w:t xml:space="preserve">1945 </w:t>
      </w:r>
      <w:r w:rsidRPr="000A2609">
        <w:rPr>
          <w:b/>
          <w:sz w:val="30"/>
          <w:szCs w:val="30"/>
        </w:rPr>
        <w:t>годов</w:t>
      </w:r>
    </w:p>
    <w:p w:rsidR="007D3837" w:rsidRPr="000A2609" w:rsidRDefault="007D3837" w:rsidP="004F7EDF">
      <w:pPr>
        <w:shd w:val="clear" w:color="auto" w:fill="FFFFFF"/>
        <w:spacing w:line="247" w:lineRule="auto"/>
        <w:ind w:firstLine="709"/>
        <w:jc w:val="both"/>
        <w:rPr>
          <w:b/>
          <w:bCs/>
          <w:spacing w:val="-5"/>
          <w:sz w:val="30"/>
          <w:szCs w:val="30"/>
        </w:rPr>
      </w:pPr>
    </w:p>
    <w:p w:rsidR="007D3837" w:rsidRPr="000A2609" w:rsidRDefault="00555877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  <w:r w:rsidRPr="000A2609">
        <w:rPr>
          <w:bCs/>
          <w:sz w:val="30"/>
          <w:szCs w:val="30"/>
        </w:rPr>
        <w:t>Г</w:t>
      </w:r>
      <w:r w:rsidR="007D3837" w:rsidRPr="000A2609">
        <w:rPr>
          <w:sz w:val="30"/>
          <w:szCs w:val="30"/>
        </w:rPr>
        <w:t>о</w:t>
      </w:r>
      <w:r w:rsidRPr="000A2609">
        <w:rPr>
          <w:sz w:val="30"/>
          <w:szCs w:val="30"/>
        </w:rPr>
        <w:t>с</w:t>
      </w:r>
      <w:r w:rsidR="007D3837" w:rsidRPr="000A2609">
        <w:rPr>
          <w:sz w:val="30"/>
          <w:szCs w:val="30"/>
        </w:rPr>
        <w:t>удар</w:t>
      </w:r>
      <w:r w:rsidRPr="000A2609">
        <w:rPr>
          <w:sz w:val="30"/>
          <w:szCs w:val="30"/>
        </w:rPr>
        <w:t>ства –</w:t>
      </w:r>
      <w:r w:rsidR="007D3837" w:rsidRPr="000A2609">
        <w:rPr>
          <w:sz w:val="30"/>
          <w:szCs w:val="30"/>
        </w:rPr>
        <w:t xml:space="preserve"> участники Содружества Независимых Государств, далее именуемые </w:t>
      </w:r>
      <w:r w:rsidR="00DC23C7" w:rsidRPr="000A2609">
        <w:rPr>
          <w:sz w:val="30"/>
          <w:szCs w:val="30"/>
        </w:rPr>
        <w:t>Сторонами</w:t>
      </w:r>
      <w:r w:rsidR="007D3837" w:rsidRPr="000A2609">
        <w:rPr>
          <w:sz w:val="30"/>
          <w:szCs w:val="30"/>
        </w:rPr>
        <w:t>,</w:t>
      </w:r>
    </w:p>
    <w:p w:rsidR="007D3837" w:rsidRPr="000A2609" w:rsidRDefault="00DC23C7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руководствуясь</w:t>
      </w:r>
      <w:r w:rsidR="007D3837" w:rsidRPr="000A2609">
        <w:rPr>
          <w:sz w:val="30"/>
          <w:szCs w:val="30"/>
        </w:rPr>
        <w:t xml:space="preserve"> общепризнанными принципами и нормами </w:t>
      </w:r>
      <w:r w:rsidR="00A1152F" w:rsidRPr="000A2609">
        <w:rPr>
          <w:sz w:val="30"/>
          <w:szCs w:val="30"/>
        </w:rPr>
        <w:t>международного права в</w:t>
      </w:r>
      <w:r w:rsidR="007D3837" w:rsidRPr="000A2609">
        <w:rPr>
          <w:sz w:val="30"/>
          <w:szCs w:val="30"/>
        </w:rPr>
        <w:t xml:space="preserve"> гуманитарной о</w:t>
      </w:r>
      <w:r w:rsidR="00A1152F" w:rsidRPr="000A2609">
        <w:rPr>
          <w:sz w:val="30"/>
          <w:szCs w:val="30"/>
        </w:rPr>
        <w:t>бл</w:t>
      </w:r>
      <w:r w:rsidR="007D3837" w:rsidRPr="000A2609">
        <w:rPr>
          <w:sz w:val="30"/>
          <w:szCs w:val="30"/>
        </w:rPr>
        <w:t xml:space="preserve">асти, Женевскими конвенциями от </w:t>
      </w:r>
      <w:r w:rsidR="00A1152F" w:rsidRPr="000A2609">
        <w:rPr>
          <w:sz w:val="30"/>
          <w:szCs w:val="30"/>
        </w:rPr>
        <w:t>12 августа 1949</w:t>
      </w:r>
      <w:r w:rsidR="007D3837" w:rsidRPr="000A2609">
        <w:rPr>
          <w:sz w:val="30"/>
          <w:szCs w:val="30"/>
        </w:rPr>
        <w:t xml:space="preserve"> годи и Дополнительными протоколами к ним от 8 июня </w:t>
      </w:r>
      <w:r w:rsidR="00A1152F" w:rsidRPr="000A2609">
        <w:rPr>
          <w:sz w:val="30"/>
          <w:szCs w:val="30"/>
        </w:rPr>
        <w:t>1977 года</w:t>
      </w:r>
      <w:r w:rsidR="007D3837" w:rsidRPr="000A2609">
        <w:rPr>
          <w:sz w:val="30"/>
          <w:szCs w:val="30"/>
        </w:rPr>
        <w:t xml:space="preserve">, международными договорами и решениями, принятыми в рамках </w:t>
      </w:r>
      <w:r w:rsidR="00E86B96" w:rsidRPr="000A2609">
        <w:rPr>
          <w:sz w:val="30"/>
          <w:szCs w:val="30"/>
        </w:rPr>
        <w:t>Содружества Независимых</w:t>
      </w:r>
      <w:r w:rsidR="007D3837" w:rsidRPr="000A2609">
        <w:rPr>
          <w:sz w:val="30"/>
          <w:szCs w:val="30"/>
        </w:rPr>
        <w:t xml:space="preserve"> Государств (далее </w:t>
      </w:r>
      <w:r w:rsidR="00E86B96" w:rsidRPr="000A2609">
        <w:rPr>
          <w:sz w:val="30"/>
          <w:szCs w:val="30"/>
        </w:rPr>
        <w:t>–</w:t>
      </w:r>
      <w:r w:rsidR="007D3837" w:rsidRPr="000A2609">
        <w:rPr>
          <w:sz w:val="30"/>
          <w:szCs w:val="30"/>
        </w:rPr>
        <w:t xml:space="preserve"> СНГ),</w:t>
      </w:r>
    </w:p>
    <w:p w:rsidR="007D3837" w:rsidRPr="000A2609" w:rsidRDefault="00E86B96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учитывая</w:t>
      </w:r>
      <w:r w:rsidR="007D3837" w:rsidRPr="000A2609">
        <w:rPr>
          <w:sz w:val="30"/>
          <w:szCs w:val="30"/>
        </w:rPr>
        <w:t xml:space="preserve">, что народы государств </w:t>
      </w:r>
      <w:r w:rsidRPr="000A2609">
        <w:rPr>
          <w:sz w:val="30"/>
          <w:szCs w:val="30"/>
        </w:rPr>
        <w:t>–</w:t>
      </w:r>
      <w:r w:rsidR="007D3837" w:rsidRPr="000A2609">
        <w:rPr>
          <w:sz w:val="30"/>
          <w:szCs w:val="30"/>
        </w:rPr>
        <w:t xml:space="preserve"> участников СНГ внесли решающий </w:t>
      </w:r>
      <w:r w:rsidRPr="000A2609">
        <w:rPr>
          <w:sz w:val="30"/>
          <w:szCs w:val="30"/>
        </w:rPr>
        <w:t>вклад</w:t>
      </w:r>
      <w:r w:rsidR="007D3837" w:rsidRPr="000A2609">
        <w:rPr>
          <w:sz w:val="30"/>
          <w:szCs w:val="30"/>
        </w:rPr>
        <w:t xml:space="preserve"> </w:t>
      </w:r>
      <w:r w:rsidRPr="000A2609">
        <w:rPr>
          <w:sz w:val="30"/>
          <w:szCs w:val="30"/>
        </w:rPr>
        <w:t>в</w:t>
      </w:r>
      <w:r w:rsidR="007D3837" w:rsidRPr="000A2609">
        <w:rPr>
          <w:sz w:val="30"/>
          <w:szCs w:val="30"/>
        </w:rPr>
        <w:t xml:space="preserve"> достижение победы над фашизмом,</w:t>
      </w:r>
    </w:p>
    <w:p w:rsidR="007D3837" w:rsidRPr="000A2609" w:rsidRDefault="007D3837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выражая стремление сохранить и увековечить память о мужестве и героизме народов государств </w:t>
      </w:r>
      <w:r w:rsidR="00E86B96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участников СНГ в Великой Отечественной войне 1941</w:t>
      </w:r>
      <w:r w:rsidR="009F03A0" w:rsidRPr="000A2609">
        <w:rPr>
          <w:sz w:val="30"/>
          <w:szCs w:val="30"/>
        </w:rPr>
        <w:t xml:space="preserve"> – </w:t>
      </w:r>
      <w:r w:rsidRPr="000A2609">
        <w:rPr>
          <w:sz w:val="30"/>
          <w:szCs w:val="30"/>
        </w:rPr>
        <w:t>1945 годов,</w:t>
      </w:r>
    </w:p>
    <w:p w:rsidR="00086D99" w:rsidRPr="000A2609" w:rsidRDefault="00086D99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</w:p>
    <w:p w:rsidR="007D3837" w:rsidRPr="000A2609" w:rsidRDefault="007D3837" w:rsidP="004F7EDF">
      <w:pPr>
        <w:shd w:val="clear" w:color="auto" w:fill="FFFFFF"/>
        <w:spacing w:line="245" w:lineRule="auto"/>
        <w:ind w:firstLine="709"/>
        <w:jc w:val="both"/>
        <w:rPr>
          <w:b/>
          <w:bCs/>
          <w:sz w:val="30"/>
          <w:szCs w:val="30"/>
        </w:rPr>
      </w:pPr>
      <w:r w:rsidRPr="000A2609">
        <w:rPr>
          <w:b/>
          <w:bCs/>
          <w:sz w:val="30"/>
          <w:szCs w:val="30"/>
        </w:rPr>
        <w:t>согласились о нижеследующем:</w:t>
      </w:r>
    </w:p>
    <w:p w:rsidR="001E27D0" w:rsidRPr="000A2609" w:rsidRDefault="001E27D0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</w:p>
    <w:p w:rsidR="007D3837" w:rsidRPr="000A2609" w:rsidRDefault="007D3837" w:rsidP="004F7EDF">
      <w:pPr>
        <w:shd w:val="clear" w:color="auto" w:fill="FFFFFF"/>
        <w:spacing w:line="245" w:lineRule="auto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</w:t>
      </w:r>
    </w:p>
    <w:p w:rsidR="007D3837" w:rsidRPr="000A2609" w:rsidRDefault="007D3837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Для целей настоящего Соглашения нижеследующие термины означают:</w:t>
      </w:r>
    </w:p>
    <w:p w:rsidR="007D3837" w:rsidRPr="000A2609" w:rsidRDefault="007D3837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  <w:proofErr w:type="gramStart"/>
      <w:r w:rsidRPr="000A2609">
        <w:rPr>
          <w:b/>
          <w:bCs/>
          <w:sz w:val="30"/>
          <w:szCs w:val="30"/>
        </w:rPr>
        <w:t xml:space="preserve">увековечение памяти </w:t>
      </w:r>
      <w:r w:rsidR="001E27D0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деятельность, направленная на сохранение уважительного отношения к погибшим военнослужащим, их мужеству и героизму, непосредственно связанная с обустройством, сохранением и содержанием воинских захоронений и воинских памятников, проведением поисковых работ в целях выявления неучтенных воинских захоронений и персональных данных погибших военнослужащих для формирования на этой основе электронного банка данных, а также осуществление дополнительных мероприятий, предусмотренных национальным законодательством Сторон;</w:t>
      </w:r>
      <w:proofErr w:type="gramEnd"/>
    </w:p>
    <w:p w:rsidR="007D3837" w:rsidRPr="000A2609" w:rsidRDefault="007D3837" w:rsidP="004F7EDF">
      <w:pPr>
        <w:shd w:val="clear" w:color="auto" w:fill="FFFFFF"/>
        <w:spacing w:line="245" w:lineRule="auto"/>
        <w:ind w:firstLine="709"/>
        <w:jc w:val="both"/>
        <w:rPr>
          <w:sz w:val="30"/>
          <w:szCs w:val="30"/>
        </w:rPr>
      </w:pPr>
      <w:proofErr w:type="gramStart"/>
      <w:r w:rsidRPr="000A2609">
        <w:rPr>
          <w:b/>
          <w:bCs/>
          <w:sz w:val="30"/>
          <w:szCs w:val="30"/>
        </w:rPr>
        <w:t xml:space="preserve">погибшие военнослужащие </w:t>
      </w:r>
      <w:r w:rsidR="00571A02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граждане бывшего СССР, входившие в состав Вооруженных Сил СССР, партизанских отрядов и других подпольных антифашистских формирований, труженики тыла, погибшие и похороненные в ходе боевых действий в Великой Отечественной войне 1941</w:t>
      </w:r>
      <w:r w:rsidR="009F03A0" w:rsidRPr="000A2609">
        <w:rPr>
          <w:sz w:val="30"/>
          <w:szCs w:val="30"/>
        </w:rPr>
        <w:t xml:space="preserve"> – </w:t>
      </w:r>
      <w:r w:rsidRPr="000A2609">
        <w:rPr>
          <w:sz w:val="30"/>
          <w:szCs w:val="30"/>
        </w:rPr>
        <w:t>1945 годов, в плену, а также умершие в результате их последствий в госпиталях, в том числе в послевоенное время, на территориях Сторон;</w:t>
      </w:r>
      <w:proofErr w:type="gramEnd"/>
    </w:p>
    <w:p w:rsidR="007D3837" w:rsidRPr="000A2609" w:rsidRDefault="007D3837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b/>
          <w:bCs/>
          <w:sz w:val="30"/>
          <w:szCs w:val="30"/>
        </w:rPr>
        <w:t xml:space="preserve">воинские захоронения </w:t>
      </w:r>
      <w:r w:rsidR="00571A02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места погребения погибших военнослужащих, включая индивидуальные и братские могилы, кладбища или участки кладбищ, на территориях Сторон;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b/>
          <w:sz w:val="30"/>
          <w:szCs w:val="30"/>
        </w:rPr>
        <w:lastRenderedPageBreak/>
        <w:t>воинские памятники</w:t>
      </w:r>
      <w:r w:rsidRPr="000A2609">
        <w:rPr>
          <w:sz w:val="30"/>
          <w:szCs w:val="30"/>
        </w:rPr>
        <w:t xml:space="preserve"> – мемориальные и другие сооружения, памятники, мемориалы, памятные места, территории и объекты, связанные с событиями Великой Отечественной войны </w:t>
      </w:r>
      <w:r w:rsidR="009F03A0" w:rsidRPr="000A2609">
        <w:rPr>
          <w:sz w:val="30"/>
          <w:szCs w:val="30"/>
        </w:rPr>
        <w:t>1941 – 1945</w:t>
      </w:r>
      <w:r w:rsidRPr="000A2609">
        <w:rPr>
          <w:sz w:val="30"/>
          <w:szCs w:val="30"/>
        </w:rPr>
        <w:t xml:space="preserve"> годов, расположенные на территориях Сторон;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b/>
          <w:sz w:val="30"/>
          <w:szCs w:val="30"/>
        </w:rPr>
        <w:t>неучтенные воинские захоронения</w:t>
      </w:r>
      <w:r w:rsidRPr="000A2609">
        <w:rPr>
          <w:sz w:val="30"/>
          <w:szCs w:val="30"/>
        </w:rPr>
        <w:t xml:space="preserve"> </w:t>
      </w:r>
      <w:r w:rsidR="000C243E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места погребения (гибели) военнослужащих и гражданских жертв войны, не зарегистрированные в соответствии с национальным законодательством Сторон;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b/>
          <w:sz w:val="30"/>
          <w:szCs w:val="30"/>
        </w:rPr>
        <w:t>обустройство воинских захоронений</w:t>
      </w:r>
      <w:r w:rsidRPr="000A2609">
        <w:rPr>
          <w:sz w:val="30"/>
          <w:szCs w:val="30"/>
        </w:rPr>
        <w:t xml:space="preserve"> </w:t>
      </w:r>
      <w:r w:rsidR="000C243E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обозначение границ мест погребения и установка памятных знаков, надгробий, памятников или иных мемориальных сооружений либо их восстановление и ремонт, а также другие необходимые мероприятия;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b/>
          <w:sz w:val="30"/>
          <w:szCs w:val="30"/>
        </w:rPr>
        <w:t>содержание воинских захоронений и воинских памятников и уход за ними</w:t>
      </w:r>
      <w:r w:rsidRPr="000A2609">
        <w:rPr>
          <w:sz w:val="30"/>
          <w:szCs w:val="30"/>
        </w:rPr>
        <w:t xml:space="preserve"> </w:t>
      </w:r>
      <w:r w:rsidR="000C243E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обеспечение сохранности воинских захоронений и воинских памятников, поддержание их в надлежащем порядке;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b/>
          <w:sz w:val="30"/>
          <w:szCs w:val="30"/>
        </w:rPr>
        <w:t>поисковая работа</w:t>
      </w:r>
      <w:r w:rsidRPr="000A2609">
        <w:rPr>
          <w:sz w:val="30"/>
          <w:szCs w:val="30"/>
        </w:rPr>
        <w:t xml:space="preserve"> </w:t>
      </w:r>
      <w:r w:rsidR="001525DC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форма увековечения памяти путем выявления неучтенных воинских захоронений и </w:t>
      </w:r>
      <w:proofErr w:type="spellStart"/>
      <w:r w:rsidRPr="000A2609">
        <w:rPr>
          <w:sz w:val="30"/>
          <w:szCs w:val="30"/>
        </w:rPr>
        <w:t>непогребенных</w:t>
      </w:r>
      <w:proofErr w:type="spellEnd"/>
      <w:r w:rsidRPr="000A2609">
        <w:rPr>
          <w:sz w:val="30"/>
          <w:szCs w:val="30"/>
        </w:rPr>
        <w:t xml:space="preserve"> останков погибших или пропавших без вести при защите Отечества для последующего их захоронения, а также установление имен погибших и пропавших без вести для увековечения их памяти.</w:t>
      </w:r>
    </w:p>
    <w:p w:rsidR="00786F9A" w:rsidRPr="000A2609" w:rsidRDefault="00786F9A" w:rsidP="004F7EDF">
      <w:pPr>
        <w:shd w:val="clear" w:color="auto" w:fill="FFFFFF"/>
        <w:spacing w:line="235" w:lineRule="auto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2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Стороны предпринимают согласованные меры для дальнейшего развития гуманитарного сотрудничества в сфере увековечения памяти о мужестве и героизме народов государств </w:t>
      </w:r>
      <w:r w:rsidR="001525DC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участников СНГ в Великой Отечественной войне </w:t>
      </w:r>
      <w:r w:rsidR="009F03A0" w:rsidRPr="000A2609">
        <w:rPr>
          <w:sz w:val="30"/>
          <w:szCs w:val="30"/>
        </w:rPr>
        <w:t>1941 – 1945</w:t>
      </w:r>
      <w:r w:rsidRPr="000A2609">
        <w:rPr>
          <w:sz w:val="30"/>
          <w:szCs w:val="30"/>
        </w:rPr>
        <w:t xml:space="preserve"> годов и в этих целях: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осуществляют мероприятия по сохранению памяти о погибших военнослужащих, содержанию и обустройству воинских захоронений и воинских памятников;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продолжают поисковую работу, обеспечивают захоронение погибших военнослужащих с воинскими почестями;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spacing w:val="-4"/>
          <w:sz w:val="30"/>
          <w:szCs w:val="30"/>
        </w:rPr>
        <w:t xml:space="preserve">организуют освещение </w:t>
      </w:r>
      <w:proofErr w:type="gramStart"/>
      <w:r w:rsidRPr="000A2609">
        <w:rPr>
          <w:spacing w:val="-4"/>
          <w:sz w:val="30"/>
          <w:szCs w:val="30"/>
        </w:rPr>
        <w:t>фактов о</w:t>
      </w:r>
      <w:proofErr w:type="gramEnd"/>
      <w:r w:rsidRPr="000A2609">
        <w:rPr>
          <w:spacing w:val="-4"/>
          <w:sz w:val="30"/>
          <w:szCs w:val="30"/>
        </w:rPr>
        <w:t xml:space="preserve"> бессмертном подвиге народов государств</w:t>
      </w:r>
      <w:r w:rsidR="000254BB" w:rsidRPr="000A2609">
        <w:rPr>
          <w:sz w:val="30"/>
          <w:szCs w:val="30"/>
        </w:rPr>
        <w:t xml:space="preserve"> </w:t>
      </w:r>
      <w:r w:rsidR="002343AC" w:rsidRPr="000A2609">
        <w:rPr>
          <w:sz w:val="30"/>
          <w:szCs w:val="30"/>
        </w:rPr>
        <w:t xml:space="preserve">– </w:t>
      </w:r>
      <w:r w:rsidRPr="000A2609">
        <w:rPr>
          <w:sz w:val="30"/>
          <w:szCs w:val="30"/>
        </w:rPr>
        <w:t xml:space="preserve">участников СНГ в Великой Отечественной войне </w:t>
      </w:r>
      <w:r w:rsidR="009F03A0" w:rsidRPr="000A2609">
        <w:rPr>
          <w:sz w:val="30"/>
          <w:szCs w:val="30"/>
        </w:rPr>
        <w:t>1941 – 1945</w:t>
      </w:r>
      <w:r w:rsidRPr="000A2609">
        <w:rPr>
          <w:sz w:val="30"/>
          <w:szCs w:val="30"/>
        </w:rPr>
        <w:t xml:space="preserve"> годов;</w:t>
      </w:r>
    </w:p>
    <w:p w:rsidR="00786F9A" w:rsidRPr="000A2609" w:rsidRDefault="00786F9A" w:rsidP="004F7EDF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совершенствуют правовые механизмы сотрудничества в реализации настоящего Соглашения.</w:t>
      </w:r>
    </w:p>
    <w:p w:rsidR="00786F9A" w:rsidRPr="000A2609" w:rsidRDefault="00786F9A" w:rsidP="004F7EDF">
      <w:pPr>
        <w:shd w:val="clear" w:color="auto" w:fill="FFFFFF"/>
        <w:spacing w:line="235" w:lineRule="auto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3</w:t>
      </w:r>
    </w:p>
    <w:p w:rsidR="002343AC" w:rsidRPr="000A2609" w:rsidRDefault="00786F9A" w:rsidP="004F7EDF">
      <w:pPr>
        <w:shd w:val="clear" w:color="auto" w:fill="FFFFFF"/>
        <w:spacing w:line="247" w:lineRule="auto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Стороны при решении вопросов, связанных </w:t>
      </w:r>
      <w:r w:rsidRPr="000A2609">
        <w:rPr>
          <w:b/>
          <w:bCs/>
          <w:sz w:val="30"/>
          <w:szCs w:val="30"/>
        </w:rPr>
        <w:t xml:space="preserve">с </w:t>
      </w:r>
      <w:r w:rsidRPr="000A2609">
        <w:rPr>
          <w:sz w:val="30"/>
          <w:szCs w:val="30"/>
        </w:rPr>
        <w:t>выявлением, учетом, обустройством и содержанием воинских захоронений и воинских памятников, а также эксгумацией останков погибших военнослужащих и их</w:t>
      </w:r>
      <w:r w:rsidR="000254BB" w:rsidRPr="000A2609">
        <w:rPr>
          <w:sz w:val="30"/>
          <w:szCs w:val="30"/>
        </w:rPr>
        <w:t xml:space="preserve"> 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pacing w:val="-10"/>
          <w:sz w:val="30"/>
          <w:szCs w:val="30"/>
        </w:rPr>
        <w:t>перезахоронением, руководствуются настоящим Соглашением и национальным</w:t>
      </w:r>
      <w:r w:rsidRPr="000A2609">
        <w:rPr>
          <w:sz w:val="30"/>
          <w:szCs w:val="30"/>
        </w:rPr>
        <w:t xml:space="preserve"> законодательством Стороны, на территории которой они находятся.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Стороны при осуществлении мероприятий по увековечению памяти о мужестве и героизме народов государств </w:t>
      </w:r>
      <w:r w:rsidR="000254BB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участников СНГ в Великой Отечественной войне </w:t>
      </w:r>
      <w:r w:rsidR="009F03A0" w:rsidRPr="000A2609">
        <w:rPr>
          <w:sz w:val="30"/>
          <w:szCs w:val="30"/>
        </w:rPr>
        <w:t>1941 – 1945</w:t>
      </w:r>
      <w:r w:rsidRPr="000A2609">
        <w:rPr>
          <w:sz w:val="30"/>
          <w:szCs w:val="30"/>
        </w:rPr>
        <w:t xml:space="preserve"> годов учитывают национальные, </w:t>
      </w:r>
      <w:r w:rsidRPr="000A2609">
        <w:rPr>
          <w:sz w:val="30"/>
          <w:szCs w:val="30"/>
        </w:rPr>
        <w:lastRenderedPageBreak/>
        <w:t>религиозные и иные традиции народов государств - участников СНГ, включая надписи на мог</w:t>
      </w:r>
      <w:r w:rsidR="00C72702" w:rsidRPr="000A2609">
        <w:rPr>
          <w:sz w:val="30"/>
          <w:szCs w:val="30"/>
        </w:rPr>
        <w:t>и</w:t>
      </w:r>
      <w:r w:rsidRPr="000A2609">
        <w:rPr>
          <w:sz w:val="30"/>
          <w:szCs w:val="30"/>
        </w:rPr>
        <w:t>л</w:t>
      </w:r>
      <w:r w:rsidR="00C72702" w:rsidRPr="000A2609">
        <w:rPr>
          <w:sz w:val="30"/>
          <w:szCs w:val="30"/>
        </w:rPr>
        <w:t>а</w:t>
      </w:r>
      <w:r w:rsidRPr="000A2609">
        <w:rPr>
          <w:sz w:val="30"/>
          <w:szCs w:val="30"/>
        </w:rPr>
        <w:t>х и воинских памятниках.</w:t>
      </w:r>
    </w:p>
    <w:p w:rsidR="007D3837" w:rsidRPr="000A2609" w:rsidRDefault="007D3837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4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обеспечивают защиту и сохранение воинских захоронений и воинских памятников, расположенных на их территориях.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Обустройство вновь выявленных воинских захоронений производится в местах нахождения останков или, если это невозможно, в иных местах, достойных памяти погибших военнослужащих.</w:t>
      </w:r>
    </w:p>
    <w:p w:rsidR="007D3837" w:rsidRPr="000A2609" w:rsidRDefault="007D3837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5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способствуют выявлению, учету, обустройству, содержанию воинских захоронений и воинских памятников, находящихся на их территориях, и уходу за ними, а также решению вопросов, связанных с эксгумацией, переносом останков погибших военнослужащих и их перезахоронением.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информируют друг друга о наличии, местонахождении, состоянии воинских захоронений и воинских памятников и обмениваются именными списками, другими персональными данными о погибших военнослужащих и месте их захоронения, а также другой информацией, связанной с реализацией настоящего Соглашения.</w:t>
      </w:r>
    </w:p>
    <w:p w:rsidR="007D3837" w:rsidRPr="000A2609" w:rsidRDefault="007D3837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6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обеспечивают проведение поисковой работы, захоронение погибших военнослужащих с воинскими почестями, предпринимают необходимые меры для учета воинских захоронений на своих территориях.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могут осуществлять совместные мероприятия по ведению поисковой работы, перезахоронению останков погибших военнослужащих, обустройству и содержанию воинских захоронений.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Финансирование совместных мероприятий, проводимых в рамках настоящего Соглашения, осуществляется в соответствии с дополнительными договоренностями Сторон.</w:t>
      </w:r>
    </w:p>
    <w:p w:rsidR="009E4184" w:rsidRPr="000A2609" w:rsidRDefault="009E4184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7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Стороны обеспечивают в соответствии со своим национальным законодательством предоставление в безвозмездное и бессрочное пользование участков земли под существующие и вновь обустраиваемые воинские </w:t>
      </w:r>
      <w:proofErr w:type="gramStart"/>
      <w:r w:rsidRPr="000A2609">
        <w:rPr>
          <w:sz w:val="30"/>
          <w:szCs w:val="30"/>
        </w:rPr>
        <w:t>захоронения</w:t>
      </w:r>
      <w:proofErr w:type="gramEnd"/>
      <w:r w:rsidRPr="000A2609">
        <w:rPr>
          <w:sz w:val="30"/>
          <w:szCs w:val="30"/>
        </w:rPr>
        <w:t xml:space="preserve"> и воинские памятники.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при взаимной заинтересованности информируют друг друга об обустройстве воинских захоронений на новых участках земли, проведении перезахоронений останков погибших военнослужащих, переносе воинских памятников.</w:t>
      </w:r>
    </w:p>
    <w:p w:rsidR="007D3837" w:rsidRPr="000A2609" w:rsidRDefault="007D3837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8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Эксгумация останков погибших военнослужащих в целях их передачи заинтересованной Стороне осуществляется исключительно по ходатайству заинтересованной Стороны и с согласия Стороны, на территории которой находятся останки, с учетом ее национального законодательства.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lastRenderedPageBreak/>
        <w:t>Взаимные уведомления передаются Сторонами по дипломатическим каналам.</w:t>
      </w:r>
    </w:p>
    <w:p w:rsidR="007D3837" w:rsidRPr="000A2609" w:rsidRDefault="007D3837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9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берут на себя расходы по содержанию и уходу за воинскими захоронениями и воинскими памятниками, находящимися на их территориях.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Каждая Сторона на основании взаимных договоренностей может также осуществлять за свой счет работы по благоустройству и содержанию воинских захоронений и воинских памятников, находящихся на территориях других Сторон. Вопросы финансирования такой деятельности определяются отдельными договоренностями Сторон.</w:t>
      </w:r>
    </w:p>
    <w:p w:rsidR="007D3837" w:rsidRPr="000A2609" w:rsidRDefault="007D3837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Расходы на эксгумацию, перевозку и перезахоронение останков погибших военнослужащих и гражданских жертв войны, а также обустройство воинских захоронений, в том числе вновь выявленных, берет на себя Сторона, по просьбе или решению которой эти работы производятся.</w:t>
      </w:r>
    </w:p>
    <w:p w:rsidR="007D3837" w:rsidRPr="000A2609" w:rsidRDefault="007D3837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10</w:t>
      </w:r>
    </w:p>
    <w:p w:rsidR="009B7441" w:rsidRPr="000A2609" w:rsidRDefault="007D3837" w:rsidP="004F7EDF">
      <w:pPr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в соответствии со своим национальным законодательством содействуют в свободном доступе граждан Сторон к воинским захоронениям и воинским памятникам, расположенным на их территориях.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11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Стороны предпринимают меры для недопущения и пресечения случаев вандализма и надругательства в отношении воинских захоронений и воинских памятников.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Расходы на ликвидацию ущерба, нанесенного воинским захоронениям и воинским памятникам, в отношении которых совершены противоправные действия, несет Сторона, на территории которой это произошло, в соответствии со своим национальным законодательством.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12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Стороны в соответствии со своим национальным законодательством сотрудничают с общественными объединениями (организациями), действующими на их территориях, в области увековечения памяти погибших </w:t>
      </w:r>
      <w:r w:rsidR="00485B7E" w:rsidRPr="000A2609">
        <w:rPr>
          <w:sz w:val="30"/>
          <w:szCs w:val="30"/>
        </w:rPr>
        <w:t>в</w:t>
      </w:r>
      <w:r w:rsidRPr="000A2609">
        <w:rPr>
          <w:sz w:val="30"/>
          <w:szCs w:val="30"/>
        </w:rPr>
        <w:t>ое</w:t>
      </w:r>
      <w:r w:rsidR="00485B7E" w:rsidRPr="000A2609">
        <w:rPr>
          <w:sz w:val="30"/>
          <w:szCs w:val="30"/>
        </w:rPr>
        <w:t>н</w:t>
      </w:r>
      <w:r w:rsidRPr="000A2609">
        <w:rPr>
          <w:sz w:val="30"/>
          <w:szCs w:val="30"/>
        </w:rPr>
        <w:t>нослужащих, включая достижение договоренностей об осуществлении конкретных мероприятий в рамках настоящего Соглашения.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13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Каждая Сторона определяет уполномоченный орган, на который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В случае изменения наименования уполномоченного органа соответствующая Сторона в течение 30 дней информирует об этом депозитарий.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Уполномоченные органы Сторон взаимодействуют непосредственно по техническим вопросам реализации настоящего Соглашения.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14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lastRenderedPageBreak/>
        <w:t xml:space="preserve">Координация деятельности уполномоченных органов Сторон по реализации настоящего Соглашения возлагается на Совет министров обороны государств </w:t>
      </w:r>
      <w:r w:rsidR="00485B7E" w:rsidRPr="000A2609">
        <w:rPr>
          <w:sz w:val="30"/>
          <w:szCs w:val="30"/>
        </w:rPr>
        <w:t xml:space="preserve">– </w:t>
      </w:r>
      <w:r w:rsidRPr="000A2609">
        <w:rPr>
          <w:sz w:val="30"/>
          <w:szCs w:val="30"/>
        </w:rPr>
        <w:t>участников Содружества Независимых Государств.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В целях развития механизмов сотрудничества в выполнении задач, изложенных в настоящем Соглашении, а также для рассмотрения вопросов, требующих совместного решения, Секретариат Совета министров обороны государств </w:t>
      </w:r>
      <w:r w:rsidR="00485B7E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участников Содружества Независимых Государств организует проведение регулярных координационных совещаний представителей уполномоченных органов Сторон (далее </w:t>
      </w:r>
      <w:r w:rsidR="00485B7E" w:rsidRPr="000A2609">
        <w:rPr>
          <w:sz w:val="30"/>
          <w:szCs w:val="30"/>
        </w:rPr>
        <w:t>–</w:t>
      </w:r>
      <w:r w:rsidRPr="000A2609">
        <w:rPr>
          <w:sz w:val="30"/>
          <w:szCs w:val="30"/>
        </w:rPr>
        <w:t xml:space="preserve"> Координационное совещание).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15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в рамках Координационного совещания или посредством другой согласованной Сторонами процедуры.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16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17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18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Настоящее Соглашение вступает в силу по истечении 30 дней </w:t>
      </w:r>
      <w:proofErr w:type="gramStart"/>
      <w:r w:rsidRPr="000A2609">
        <w:rPr>
          <w:sz w:val="30"/>
          <w:szCs w:val="30"/>
        </w:rPr>
        <w:t>с даты получения</w:t>
      </w:r>
      <w:proofErr w:type="gramEnd"/>
      <w:r w:rsidRPr="000A2609">
        <w:rPr>
          <w:sz w:val="30"/>
          <w:szCs w:val="30"/>
        </w:rPr>
        <w:t xml:space="preserve">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Для Сторон, выполнивших внутригосударственные процедуры позднее, настоящее Соглашение вступает в силу по истечении 30 дней </w:t>
      </w:r>
      <w:proofErr w:type="gramStart"/>
      <w:r w:rsidRPr="000A2609">
        <w:rPr>
          <w:sz w:val="30"/>
          <w:szCs w:val="30"/>
        </w:rPr>
        <w:t>с даты получения</w:t>
      </w:r>
      <w:proofErr w:type="gramEnd"/>
      <w:r w:rsidRPr="000A2609">
        <w:rPr>
          <w:sz w:val="30"/>
          <w:szCs w:val="30"/>
        </w:rPr>
        <w:t xml:space="preserve"> депозитарием соответствующих документов.</w:t>
      </w:r>
    </w:p>
    <w:p w:rsidR="00607493" w:rsidRPr="000A2609" w:rsidRDefault="00607493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19</w:t>
      </w:r>
    </w:p>
    <w:p w:rsidR="00607493" w:rsidRPr="000A2609" w:rsidRDefault="00607493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</w:t>
      </w:r>
      <w:proofErr w:type="gramStart"/>
      <w:r w:rsidRPr="000A2609">
        <w:rPr>
          <w:sz w:val="30"/>
          <w:szCs w:val="30"/>
        </w:rPr>
        <w:t>позднее</w:t>
      </w:r>
      <w:proofErr w:type="gramEnd"/>
      <w:r w:rsidRPr="000A2609">
        <w:rPr>
          <w:sz w:val="30"/>
          <w:szCs w:val="30"/>
        </w:rPr>
        <w:t xml:space="preserve"> чем за б месяцев до выхода и урегулировав финансовые и иные обязательства, возникшие за время действия Соглашения.</w:t>
      </w:r>
    </w:p>
    <w:p w:rsidR="00ED1C96" w:rsidRPr="000A2609" w:rsidRDefault="00ED1C96" w:rsidP="004F7EDF">
      <w:pPr>
        <w:shd w:val="clear" w:color="auto" w:fill="FFFFFF"/>
        <w:jc w:val="center"/>
        <w:rPr>
          <w:b/>
          <w:sz w:val="30"/>
          <w:szCs w:val="30"/>
        </w:rPr>
      </w:pPr>
      <w:r w:rsidRPr="000A2609">
        <w:rPr>
          <w:b/>
          <w:sz w:val="30"/>
          <w:szCs w:val="30"/>
        </w:rPr>
        <w:t>Статья 20</w:t>
      </w:r>
    </w:p>
    <w:p w:rsidR="00ED1C96" w:rsidRPr="000A2609" w:rsidRDefault="00ED1C96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>Настоящее Соглашение после его вступления в силу открыто для присоединения любого государства</w:t>
      </w:r>
      <w:r w:rsidR="001D772A" w:rsidRPr="000A2609">
        <w:rPr>
          <w:sz w:val="30"/>
          <w:szCs w:val="30"/>
        </w:rPr>
        <w:t xml:space="preserve"> – </w:t>
      </w:r>
      <w:r w:rsidRPr="000A2609">
        <w:rPr>
          <w:sz w:val="30"/>
          <w:szCs w:val="30"/>
        </w:rPr>
        <w:t>участника СНГ путем передачи депозитарию документа о присоединении.</w:t>
      </w:r>
    </w:p>
    <w:p w:rsidR="00ED1C96" w:rsidRPr="000A2609" w:rsidRDefault="00ED1C96" w:rsidP="004F7EDF">
      <w:pPr>
        <w:shd w:val="clear" w:color="auto" w:fill="FFFFFF"/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t xml:space="preserve">Для присоединяющегося государства настоящее Соглашение вступает в силу по истечении 30 дней </w:t>
      </w:r>
      <w:proofErr w:type="gramStart"/>
      <w:r w:rsidRPr="000A2609">
        <w:rPr>
          <w:sz w:val="30"/>
          <w:szCs w:val="30"/>
        </w:rPr>
        <w:t>с даты получения</w:t>
      </w:r>
      <w:proofErr w:type="gramEnd"/>
      <w:r w:rsidRPr="000A2609">
        <w:rPr>
          <w:sz w:val="30"/>
          <w:szCs w:val="30"/>
        </w:rPr>
        <w:t xml:space="preserve"> депозитарием документа о присоединении.</w:t>
      </w:r>
    </w:p>
    <w:p w:rsidR="00ED1C96" w:rsidRPr="000A2609" w:rsidRDefault="00ED1C96" w:rsidP="004F7EDF">
      <w:pPr>
        <w:shd w:val="clear" w:color="auto" w:fill="FFFFFF"/>
        <w:tabs>
          <w:tab w:val="left" w:pos="3317"/>
        </w:tabs>
        <w:ind w:firstLine="709"/>
        <w:jc w:val="both"/>
        <w:rPr>
          <w:sz w:val="30"/>
          <w:szCs w:val="30"/>
        </w:rPr>
      </w:pPr>
      <w:r w:rsidRPr="000A2609">
        <w:rPr>
          <w:sz w:val="30"/>
          <w:szCs w:val="30"/>
        </w:rPr>
        <w:lastRenderedPageBreak/>
        <w:t>Со</w:t>
      </w:r>
      <w:r w:rsidR="001D772A" w:rsidRPr="000A2609">
        <w:rPr>
          <w:sz w:val="30"/>
          <w:szCs w:val="30"/>
        </w:rPr>
        <w:t>ве</w:t>
      </w:r>
      <w:r w:rsidRPr="000A2609">
        <w:rPr>
          <w:sz w:val="30"/>
          <w:szCs w:val="30"/>
        </w:rPr>
        <w:t>ршено в городе</w:t>
      </w:r>
      <w:r w:rsidR="003352DE" w:rsidRPr="000A2609">
        <w:rPr>
          <w:sz w:val="30"/>
          <w:szCs w:val="30"/>
        </w:rPr>
        <w:t xml:space="preserve"> </w:t>
      </w:r>
      <w:r w:rsidR="009E4184" w:rsidRPr="000A2609">
        <w:rPr>
          <w:sz w:val="30"/>
          <w:szCs w:val="30"/>
        </w:rPr>
        <w:t xml:space="preserve">Душанбе 3 сентября 2011 </w:t>
      </w:r>
      <w:r w:rsidRPr="000A2609">
        <w:rPr>
          <w:sz w:val="30"/>
          <w:szCs w:val="30"/>
        </w:rPr>
        <w:t>года в одном подлинном экземпляре на</w:t>
      </w:r>
      <w:r w:rsidR="003352DE" w:rsidRPr="000A2609">
        <w:rPr>
          <w:sz w:val="30"/>
          <w:szCs w:val="30"/>
        </w:rPr>
        <w:t xml:space="preserve"> </w:t>
      </w:r>
      <w:r w:rsidRPr="000A2609">
        <w:rPr>
          <w:sz w:val="30"/>
          <w:szCs w:val="30"/>
        </w:rPr>
        <w:t>русском языке. Подлинный экземпляр хранится в Исполнительном комитете</w:t>
      </w:r>
      <w:r w:rsidR="003352DE" w:rsidRPr="000A2609">
        <w:rPr>
          <w:sz w:val="30"/>
          <w:szCs w:val="30"/>
        </w:rPr>
        <w:t xml:space="preserve"> </w:t>
      </w:r>
      <w:r w:rsidRPr="000A2609">
        <w:rPr>
          <w:sz w:val="30"/>
          <w:szCs w:val="30"/>
        </w:rPr>
        <w:t>Содружест</w:t>
      </w:r>
      <w:r w:rsidR="003352DE" w:rsidRPr="000A2609">
        <w:rPr>
          <w:sz w:val="30"/>
          <w:szCs w:val="30"/>
        </w:rPr>
        <w:t>в</w:t>
      </w:r>
      <w:r w:rsidRPr="000A2609">
        <w:rPr>
          <w:sz w:val="30"/>
          <w:szCs w:val="30"/>
        </w:rPr>
        <w:t>а Независимых Государств, который направит каждому государству, подписавшему настоящее Соглашение, его заверенную копию.</w:t>
      </w:r>
    </w:p>
    <w:sectPr w:rsidR="00ED1C96" w:rsidRPr="000A2609" w:rsidSect="004F7EDF">
      <w:headerReference w:type="even" r:id="rId6"/>
      <w:headerReference w:type="default" r:id="rId7"/>
      <w:pgSz w:w="11909" w:h="16834" w:code="9"/>
      <w:pgMar w:top="1021" w:right="567" w:bottom="851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9B" w:rsidRDefault="0008359B">
      <w:r>
        <w:separator/>
      </w:r>
    </w:p>
  </w:endnote>
  <w:endnote w:type="continuationSeparator" w:id="0">
    <w:p w:rsidR="0008359B" w:rsidRDefault="0008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9B" w:rsidRDefault="0008359B">
      <w:r>
        <w:separator/>
      </w:r>
    </w:p>
  </w:footnote>
  <w:footnote w:type="continuationSeparator" w:id="0">
    <w:p w:rsidR="0008359B" w:rsidRDefault="0008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A0" w:rsidRDefault="008D03B2" w:rsidP="006560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3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3A0" w:rsidRDefault="009F03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A0" w:rsidRPr="00F40CAF" w:rsidRDefault="008D03B2" w:rsidP="006560D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40CAF">
      <w:rPr>
        <w:rStyle w:val="a5"/>
        <w:sz w:val="28"/>
        <w:szCs w:val="28"/>
      </w:rPr>
      <w:fldChar w:fldCharType="begin"/>
    </w:r>
    <w:r w:rsidR="009F03A0" w:rsidRPr="00F40CAF">
      <w:rPr>
        <w:rStyle w:val="a5"/>
        <w:sz w:val="28"/>
        <w:szCs w:val="28"/>
      </w:rPr>
      <w:instrText xml:space="preserve">PAGE  </w:instrText>
    </w:r>
    <w:r w:rsidRPr="00F40CAF">
      <w:rPr>
        <w:rStyle w:val="a5"/>
        <w:sz w:val="28"/>
        <w:szCs w:val="28"/>
      </w:rPr>
      <w:fldChar w:fldCharType="separate"/>
    </w:r>
    <w:r w:rsidR="00310A61">
      <w:rPr>
        <w:rStyle w:val="a5"/>
        <w:noProof/>
        <w:sz w:val="28"/>
        <w:szCs w:val="28"/>
      </w:rPr>
      <w:t>6</w:t>
    </w:r>
    <w:r w:rsidRPr="00F40CAF">
      <w:rPr>
        <w:rStyle w:val="a5"/>
        <w:sz w:val="28"/>
        <w:szCs w:val="28"/>
      </w:rPr>
      <w:fldChar w:fldCharType="end"/>
    </w:r>
  </w:p>
  <w:p w:rsidR="009F03A0" w:rsidRDefault="009F03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837"/>
    <w:rsid w:val="00000EE6"/>
    <w:rsid w:val="00013DCD"/>
    <w:rsid w:val="000254BB"/>
    <w:rsid w:val="00053BEC"/>
    <w:rsid w:val="0008359B"/>
    <w:rsid w:val="00086D99"/>
    <w:rsid w:val="00087338"/>
    <w:rsid w:val="00091A7E"/>
    <w:rsid w:val="000A2609"/>
    <w:rsid w:val="000B1FB9"/>
    <w:rsid w:val="000C243E"/>
    <w:rsid w:val="000D69FF"/>
    <w:rsid w:val="000D742D"/>
    <w:rsid w:val="001525DC"/>
    <w:rsid w:val="00182B78"/>
    <w:rsid w:val="001C2EDB"/>
    <w:rsid w:val="001D772A"/>
    <w:rsid w:val="001E27D0"/>
    <w:rsid w:val="001F0070"/>
    <w:rsid w:val="001F0B10"/>
    <w:rsid w:val="00231072"/>
    <w:rsid w:val="002343AC"/>
    <w:rsid w:val="00245262"/>
    <w:rsid w:val="002675DA"/>
    <w:rsid w:val="002A4794"/>
    <w:rsid w:val="002A639D"/>
    <w:rsid w:val="002B2CF7"/>
    <w:rsid w:val="002C1A8D"/>
    <w:rsid w:val="0030224C"/>
    <w:rsid w:val="00310A61"/>
    <w:rsid w:val="003352DE"/>
    <w:rsid w:val="003B687B"/>
    <w:rsid w:val="003B69D9"/>
    <w:rsid w:val="00424E27"/>
    <w:rsid w:val="00470694"/>
    <w:rsid w:val="00485B7E"/>
    <w:rsid w:val="004C64A0"/>
    <w:rsid w:val="004F7EDF"/>
    <w:rsid w:val="00555877"/>
    <w:rsid w:val="00571A02"/>
    <w:rsid w:val="005874F0"/>
    <w:rsid w:val="005E1C3B"/>
    <w:rsid w:val="005F3C53"/>
    <w:rsid w:val="00607493"/>
    <w:rsid w:val="006441BE"/>
    <w:rsid w:val="006560DB"/>
    <w:rsid w:val="007601EF"/>
    <w:rsid w:val="00786F9A"/>
    <w:rsid w:val="007B520C"/>
    <w:rsid w:val="007D3837"/>
    <w:rsid w:val="00861CE7"/>
    <w:rsid w:val="0089157D"/>
    <w:rsid w:val="008C0857"/>
    <w:rsid w:val="008D03B2"/>
    <w:rsid w:val="00925FCF"/>
    <w:rsid w:val="009869BD"/>
    <w:rsid w:val="009B7441"/>
    <w:rsid w:val="009C67EA"/>
    <w:rsid w:val="009E4184"/>
    <w:rsid w:val="009F03A0"/>
    <w:rsid w:val="009F5262"/>
    <w:rsid w:val="00A1152F"/>
    <w:rsid w:val="00AC4C6A"/>
    <w:rsid w:val="00AC5254"/>
    <w:rsid w:val="00B278F2"/>
    <w:rsid w:val="00B36924"/>
    <w:rsid w:val="00B407D9"/>
    <w:rsid w:val="00BE6DD5"/>
    <w:rsid w:val="00C532F2"/>
    <w:rsid w:val="00C72702"/>
    <w:rsid w:val="00C94C1B"/>
    <w:rsid w:val="00CC1F18"/>
    <w:rsid w:val="00DC23C7"/>
    <w:rsid w:val="00E8388A"/>
    <w:rsid w:val="00E86B96"/>
    <w:rsid w:val="00E918B5"/>
    <w:rsid w:val="00ED1C96"/>
    <w:rsid w:val="00F0729E"/>
    <w:rsid w:val="00F40CAF"/>
    <w:rsid w:val="00F57B8C"/>
    <w:rsid w:val="00F80432"/>
    <w:rsid w:val="00F96DD5"/>
    <w:rsid w:val="00F96FDB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8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40C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0CAF"/>
  </w:style>
  <w:style w:type="paragraph" w:styleId="a6">
    <w:name w:val="footer"/>
    <w:basedOn w:val="a"/>
    <w:rsid w:val="00F40CA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A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10112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User's &amp; K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Rezanov</cp:lastModifiedBy>
  <cp:revision>2</cp:revision>
  <cp:lastPrinted>2011-08-03T07:23:00Z</cp:lastPrinted>
  <dcterms:created xsi:type="dcterms:W3CDTF">2017-06-02T08:56:00Z</dcterms:created>
  <dcterms:modified xsi:type="dcterms:W3CDTF">2017-06-02T08:56:00Z</dcterms:modified>
</cp:coreProperties>
</file>