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16E1" w:rsidRDefault="002816E1">
      <w:pPr>
        <w:pStyle w:val="newncpi0"/>
        <w:jc w:val="center"/>
      </w:pPr>
      <w:r>
        <w:rPr>
          <w:rStyle w:val="name"/>
        </w:rPr>
        <w:t>ПОСТАНОВЛЕНИЕ </w:t>
      </w:r>
      <w:r>
        <w:rPr>
          <w:rStyle w:val="promulgator"/>
        </w:rPr>
        <w:t>МИНИСТЕРСТВА ОБОРОНЫ РЕСПУБЛИКИ БЕЛАРУСЬ</w:t>
      </w:r>
    </w:p>
    <w:p w:rsidR="002816E1" w:rsidRDefault="002816E1">
      <w:pPr>
        <w:pStyle w:val="newncpi"/>
        <w:ind w:firstLine="0"/>
        <w:jc w:val="center"/>
      </w:pPr>
      <w:r>
        <w:rPr>
          <w:rStyle w:val="datepr"/>
        </w:rPr>
        <w:t>21 декабря 2022 г.</w:t>
      </w:r>
      <w:r>
        <w:rPr>
          <w:rStyle w:val="number"/>
        </w:rPr>
        <w:t xml:space="preserve"> № 58</w:t>
      </w:r>
    </w:p>
    <w:p w:rsidR="002816E1" w:rsidRDefault="002816E1">
      <w:pPr>
        <w:pStyle w:val="titlencpi"/>
      </w:pPr>
      <w:r>
        <w:t>Об организации работы по назначению и выплате пенсий (пособий) военнослужащим и членам их семей в пенсионных органах Министерства обороны</w:t>
      </w:r>
    </w:p>
    <w:p w:rsidR="002816E1" w:rsidRDefault="002816E1">
      <w:pPr>
        <w:pStyle w:val="preamble"/>
      </w:pPr>
      <w:r>
        <w:t>На основании пункта 27</w:t>
      </w:r>
      <w:r>
        <w:rPr>
          <w:vertAlign w:val="superscript"/>
        </w:rPr>
        <w:t>1</w:t>
      </w:r>
      <w:r>
        <w:t xml:space="preserve"> постановления Совета Министров Республики Беларусь от 5 июля 1993 г. № 432 «О порядке исчисления выслуги лет, назначения и выплаты пенсий (пособий) военнослужащим, лицам начальствующего и рядового состава и членам их семей» (далее, если не установлено иное, – постановление № 432) и пункта 16 Положения о порядке назначения и выплаты ежемесячного пособия отдельным категориям граждан, утвержденного постановлением Совета Министров Республики </w:t>
      </w:r>
      <w:bookmarkStart w:id="0" w:name="_GoBack"/>
      <w:bookmarkEnd w:id="0"/>
      <w:r>
        <w:t>Беларусь от 30 сентября 2002 г. № 1345, Министерство обороны Республики Беларусь ПОСТАНОВЛЯЕТ:</w:t>
      </w:r>
    </w:p>
    <w:p w:rsidR="002816E1" w:rsidRDefault="002816E1">
      <w:pPr>
        <w:pStyle w:val="point"/>
      </w:pPr>
      <w:r>
        <w:t>1. Утвердить Инструкцию о порядке организации работы по назначению и выплате пенсий (пособий) военнослужащим и членам их семей в пенсионных органах Министерства обороны (прилагается).</w:t>
      </w:r>
    </w:p>
    <w:p w:rsidR="002816E1" w:rsidRDefault="002816E1">
      <w:pPr>
        <w:pStyle w:val="point"/>
      </w:pPr>
      <w:r>
        <w:t>2. Признать утратившими силу:</w:t>
      </w:r>
    </w:p>
    <w:p w:rsidR="002816E1" w:rsidRDefault="002816E1">
      <w:pPr>
        <w:pStyle w:val="newncpi"/>
      </w:pPr>
      <w:r>
        <w:t>постановление Министерства обороны Республики Беларусь от 25 сентября 2012 г. № 40 «Об утверждении Инструкции о порядке организации работы по назначению и выплате пенсий и пособий военнослужащим и членам их семей в пенсионных органах Министерства обороны Республики Беларусь и признании утратившими силу некоторых постановлений Министерства обороны Республики Беларусь и их отдельных структурных элементов»;</w:t>
      </w:r>
    </w:p>
    <w:p w:rsidR="002816E1" w:rsidRDefault="002816E1">
      <w:pPr>
        <w:pStyle w:val="newncpi"/>
      </w:pPr>
      <w:r>
        <w:t>постановление Министерства обороны Республики Беларусь от 14 декабря 2015 г. № 33 «О внесении дополнений и изменений в постановление Министерства обороны Республики Беларусь от 25 сентября 2012 г. № 40».</w:t>
      </w:r>
    </w:p>
    <w:p w:rsidR="002816E1" w:rsidRDefault="002816E1">
      <w:pPr>
        <w:pStyle w:val="point"/>
      </w:pPr>
      <w:r>
        <w:t>3. Настоящее постановление вступает в силу после его официального опубликования.</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4677"/>
        <w:gridCol w:w="4680"/>
      </w:tblGrid>
      <w:tr w:rsidR="002816E1">
        <w:tc>
          <w:tcPr>
            <w:tcW w:w="2499" w:type="pct"/>
            <w:tcMar>
              <w:top w:w="0" w:type="dxa"/>
              <w:left w:w="6" w:type="dxa"/>
              <w:bottom w:w="0" w:type="dxa"/>
              <w:right w:w="6" w:type="dxa"/>
            </w:tcMar>
            <w:vAlign w:val="bottom"/>
            <w:hideMark/>
          </w:tcPr>
          <w:p w:rsidR="002816E1" w:rsidRDefault="002816E1">
            <w:pPr>
              <w:pStyle w:val="newncpi0"/>
              <w:jc w:val="left"/>
              <w:rPr>
                <w:sz w:val="22"/>
                <w:szCs w:val="22"/>
              </w:rPr>
            </w:pPr>
            <w:r>
              <w:rPr>
                <w:rStyle w:val="post"/>
              </w:rPr>
              <w:t>Министр</w:t>
            </w:r>
            <w:r>
              <w:rPr>
                <w:sz w:val="22"/>
                <w:szCs w:val="22"/>
              </w:rPr>
              <w:br/>
            </w:r>
            <w:r>
              <w:rPr>
                <w:rStyle w:val="post"/>
              </w:rPr>
              <w:t>генерал-лейтенант</w:t>
            </w:r>
          </w:p>
        </w:tc>
        <w:tc>
          <w:tcPr>
            <w:tcW w:w="2501" w:type="pct"/>
            <w:tcMar>
              <w:top w:w="0" w:type="dxa"/>
              <w:left w:w="6" w:type="dxa"/>
              <w:bottom w:w="0" w:type="dxa"/>
              <w:right w:w="6" w:type="dxa"/>
            </w:tcMar>
            <w:vAlign w:val="bottom"/>
            <w:hideMark/>
          </w:tcPr>
          <w:p w:rsidR="002816E1" w:rsidRDefault="002816E1">
            <w:pPr>
              <w:pStyle w:val="newncpi0"/>
              <w:jc w:val="right"/>
            </w:pPr>
            <w:r>
              <w:rPr>
                <w:rStyle w:val="pers"/>
              </w:rPr>
              <w:t>В.Г.Хренин</w:t>
            </w:r>
          </w:p>
        </w:tc>
      </w:tr>
    </w:tbl>
    <w:p w:rsidR="002816E1" w:rsidRDefault="002816E1">
      <w:pPr>
        <w:pStyle w:val="newncpi0"/>
      </w:pPr>
      <w:r>
        <w:t> </w:t>
      </w:r>
    </w:p>
    <w:p w:rsidR="002816E1" w:rsidRDefault="002816E1">
      <w:pPr>
        <w:pStyle w:val="agree"/>
      </w:pPr>
      <w:r>
        <w:t>СОГЛАСОВАНО</w:t>
      </w:r>
    </w:p>
    <w:p w:rsidR="002816E1" w:rsidRDefault="002816E1">
      <w:pPr>
        <w:pStyle w:val="agree"/>
      </w:pPr>
      <w:r>
        <w:t>Министерство иностранных дел</w:t>
      </w:r>
      <w:r>
        <w:br/>
        <w:t>Республики Беларусь</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2816E1" w:rsidRPr="002816E1">
        <w:tc>
          <w:tcPr>
            <w:tcW w:w="3750" w:type="pct"/>
            <w:tcMar>
              <w:top w:w="0" w:type="dxa"/>
              <w:left w:w="6" w:type="dxa"/>
              <w:bottom w:w="0" w:type="dxa"/>
              <w:right w:w="6" w:type="dxa"/>
            </w:tcMar>
            <w:hideMark/>
          </w:tcPr>
          <w:p w:rsidR="002816E1" w:rsidRDefault="002816E1">
            <w:pPr>
              <w:pStyle w:val="cap1"/>
            </w:pPr>
            <w:r>
              <w:t> </w:t>
            </w:r>
          </w:p>
        </w:tc>
        <w:tc>
          <w:tcPr>
            <w:tcW w:w="1250" w:type="pct"/>
            <w:tcMar>
              <w:top w:w="0" w:type="dxa"/>
              <w:left w:w="6" w:type="dxa"/>
              <w:bottom w:w="0" w:type="dxa"/>
              <w:right w:w="6" w:type="dxa"/>
            </w:tcMar>
            <w:hideMark/>
          </w:tcPr>
          <w:p w:rsidR="002816E1" w:rsidRDefault="002816E1">
            <w:pPr>
              <w:pStyle w:val="capu1"/>
            </w:pPr>
            <w:r>
              <w:t>УТВЕРЖДЕНО</w:t>
            </w:r>
          </w:p>
          <w:p w:rsidR="002816E1" w:rsidRDefault="002816E1">
            <w:pPr>
              <w:pStyle w:val="cap1"/>
            </w:pPr>
            <w:r>
              <w:t>Постановление</w:t>
            </w:r>
            <w:r>
              <w:br/>
              <w:t>Министерства обороны</w:t>
            </w:r>
            <w:r>
              <w:br/>
              <w:t>Республики Беларусь</w:t>
            </w:r>
            <w:r>
              <w:br/>
              <w:t>21.12.2022 № 58</w:t>
            </w:r>
          </w:p>
        </w:tc>
      </w:tr>
    </w:tbl>
    <w:p w:rsidR="002816E1" w:rsidRDefault="002816E1">
      <w:pPr>
        <w:pStyle w:val="titleu"/>
      </w:pPr>
      <w:r>
        <w:t>ИНСТРУКЦИЯ</w:t>
      </w:r>
      <w:r>
        <w:br/>
        <w:t>о порядке организации работы по назначению и выплате пенсий (пособий) военнослужащим и членам их семей в пенсионных органах Министерства обороны</w:t>
      </w:r>
    </w:p>
    <w:p w:rsidR="002816E1" w:rsidRDefault="002816E1">
      <w:pPr>
        <w:pStyle w:val="chapter"/>
      </w:pPr>
      <w:r>
        <w:t>ГЛАВА 1</w:t>
      </w:r>
      <w:r>
        <w:br/>
        <w:t>ОБЩИЕ ПОЛОЖЕНИЯ</w:t>
      </w:r>
    </w:p>
    <w:p w:rsidR="002816E1" w:rsidRDefault="002816E1">
      <w:pPr>
        <w:pStyle w:val="point"/>
      </w:pPr>
      <w:r>
        <w:lastRenderedPageBreak/>
        <w:t>1. В настоящей Инструкции определяется порядок организации работы по назначению и выплате пенсий (пособий) военнослужащим и членам их семей, пенсионное обеспечение которых осуществляется в пенсионных органах Министерства обороны.</w:t>
      </w:r>
    </w:p>
    <w:p w:rsidR="002816E1" w:rsidRDefault="002816E1">
      <w:pPr>
        <w:pStyle w:val="point"/>
      </w:pPr>
      <w:r>
        <w:t>2. Для целей настоящей Инструкции используются следующие термины и их определения:</w:t>
      </w:r>
    </w:p>
    <w:p w:rsidR="002816E1" w:rsidRDefault="002816E1">
      <w:pPr>
        <w:pStyle w:val="newncpi"/>
      </w:pPr>
      <w:r>
        <w:t>возобновление выплаты пенсии (ежемесячного пособия) – деятельность должностных лиц (специалистов) пенсионных органов Министерства обороны по установлению права заявителя на получение пенсии (ежемесячного пособия), по исчислению размера, определению срока, условий и порядка выплаты пенсии (ежемесячного пособия) в соответствии с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(далее, если не установлено иное, – Закон о пенсионном обеспечении военнослужащих), выплата которой (которого) ранее была прекращена (приостановлена);</w:t>
      </w:r>
    </w:p>
    <w:p w:rsidR="002816E1" w:rsidRDefault="002816E1">
      <w:pPr>
        <w:pStyle w:val="newncpi"/>
      </w:pPr>
      <w:r>
        <w:t>воинские части – органы военного управления, структурные подразделения Министерства обороны, Генерального штаба Вооруженных Сил и Вооруженных Сил, соединения, воинские части, учреждения образования, в которых осуществляется подготовка кадров по специальностям для Вооруженных Сил, других войск и воинских формирований, а также военные факультеты и кафедры учреждений высшего и среднего специального образования, организации Вооруженных Сил и военные комиссариаты;</w:t>
      </w:r>
    </w:p>
    <w:p w:rsidR="002816E1" w:rsidRDefault="002816E1">
      <w:pPr>
        <w:pStyle w:val="newncpi"/>
      </w:pPr>
      <w:r>
        <w:t>государства – участники Соглашения – государства, подписавшие Соглашение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от 15 мая 1992 года;</w:t>
      </w:r>
    </w:p>
    <w:p w:rsidR="002816E1" w:rsidRDefault="002816E1">
      <w:pPr>
        <w:pStyle w:val="newncpi"/>
      </w:pPr>
      <w:r>
        <w:t>ежемесячное пособие – ежемесячное пособие родителям и женам (не вступившим в новый брак) военнослужащих, погибших при исполнении обязанностей военной службы или умерших в период прохождения военной службы вследствие причин, указанных в пункте «а» статьи 21 Закона о пенсионном обеспечении военнослужащих, предусмотренное в статье 36</w:t>
      </w:r>
      <w:r>
        <w:rPr>
          <w:vertAlign w:val="superscript"/>
        </w:rPr>
        <w:t>1</w:t>
      </w:r>
      <w:r>
        <w:t xml:space="preserve"> Закона о пенсионном обеспечении военнослужащих;</w:t>
      </w:r>
    </w:p>
    <w:p w:rsidR="002816E1" w:rsidRDefault="002816E1">
      <w:pPr>
        <w:pStyle w:val="newncpi"/>
      </w:pPr>
      <w:r>
        <w:t>заключение МРЭК – заключение медико-реабилитационной экспертной комиссии (выписка из дела освидетельствования в медико-реабилитационной экспертной комиссии, выписка из акта освидетельствования в медико-реабилитационной экспертной комиссии) или заключение врачебно-трудовой экспертной комиссии (выписка из акта освидетельствования во врачебно-трудовой экспертной комиссии);</w:t>
      </w:r>
    </w:p>
    <w:p w:rsidR="002816E1" w:rsidRDefault="002816E1">
      <w:pPr>
        <w:pStyle w:val="newncpi"/>
      </w:pPr>
      <w:r>
        <w:t>заявитель – лицо из числа военнослужащих (пенсионеров Министерства обороны, получателей пенсии) и членов их семей, письменно обратившееся в пенсионные органы Министерства обороны за назначением пенсии (пособия) либо по вопросам, связанным с условиями, нормами и порядком выплаты пенсии (пособия) в соответствии с Законом о пенсионном обеспечении военнослужащих;</w:t>
      </w:r>
    </w:p>
    <w:p w:rsidR="002816E1" w:rsidRDefault="002816E1">
      <w:pPr>
        <w:pStyle w:val="newncpi"/>
      </w:pPr>
      <w:r>
        <w:t>назначение пенсии (ежемесячного пособия) – деятельность должностных лиц (специалистов) пенсионных органов Министерства обороны по установлению права заявителя на получение пенсии (ежемесячного пособия) в соответствии с Законом о пенсионном обеспечении военнослужащих, по исчислению размера, определению срока назначения, условий и порядка выплаты пенсии (ежемесячного пособия), а также по установлению права заявителя на получение надбавок и повышений к пенсии;</w:t>
      </w:r>
    </w:p>
    <w:p w:rsidR="002816E1" w:rsidRDefault="002816E1">
      <w:pPr>
        <w:pStyle w:val="newncpi"/>
      </w:pPr>
      <w:r>
        <w:t>пенсионер Министерства обороны – лицо, которому в соответствии с Законом о пенсионном обеспечении военнослужащих в пенсионных органах Министерства обороны назначена (возобновлена) выплата пенсии;</w:t>
      </w:r>
    </w:p>
    <w:p w:rsidR="002816E1" w:rsidRDefault="002816E1">
      <w:pPr>
        <w:pStyle w:val="newncpi"/>
      </w:pPr>
      <w:r>
        <w:lastRenderedPageBreak/>
        <w:t>пенсионное дело – оформленное в пенсионных органах Министерства обороны дело, в том числе сокращенное и (или) электронное дело, содержащее комплект документов в подлиннике и (или) в копии (заверенной в установленном порядке), на основании которых назначена и выплачивается пенсия пенсионеру Министерства обороны;</w:t>
      </w:r>
    </w:p>
    <w:p w:rsidR="002816E1" w:rsidRDefault="002816E1">
      <w:pPr>
        <w:pStyle w:val="newncpi"/>
      </w:pPr>
      <w:r>
        <w:t>пенсионные документы – документы (электронные документы), являющиеся основанием для назначения и выплаты пенсии (пособия) пенсионеру Министерства обороны, в том числе определяющие размер и срок выплаты пенсии (пособия), а также бланки документов и документы с определенной степенью защиты по пенсионному обеспечению;</w:t>
      </w:r>
    </w:p>
    <w:p w:rsidR="002816E1" w:rsidRDefault="002816E1">
      <w:pPr>
        <w:pStyle w:val="newncpi"/>
      </w:pPr>
      <w:r>
        <w:t>пенсионные органы Министерства обороны – главное финансово-экономическое управление Министерства обороны и военные комиссариаты;</w:t>
      </w:r>
    </w:p>
    <w:p w:rsidR="002816E1" w:rsidRDefault="002816E1">
      <w:pPr>
        <w:pStyle w:val="newncpi"/>
      </w:pPr>
      <w:r>
        <w:t>пенсия Министерства обороны – ежемесячная государственная денежная выплата, право на получение которой определяется на условиях, по нормам и в порядке, установленных в Законе о пенсионном обеспечении военнослужащих, которая назначается в Министерстве обороны военнослужащим в целях компенсации дохода, утраченного в связи с увольнением их с военной службы либо в случае наступления у них инвалидности, а членам их семей – в случае потери кормильца;</w:t>
      </w:r>
    </w:p>
    <w:p w:rsidR="002816E1" w:rsidRDefault="002816E1">
      <w:pPr>
        <w:pStyle w:val="newncpi"/>
      </w:pPr>
      <w:r>
        <w:t>получатель пенсии – законный представитель недееспособного (ограниченно дееспособного) пенсионера Министерства обороны.</w:t>
      </w:r>
    </w:p>
    <w:p w:rsidR="002816E1" w:rsidRDefault="002816E1">
      <w:pPr>
        <w:pStyle w:val="point"/>
      </w:pPr>
      <w:r>
        <w:t>3. Решение военного комиссариата области (города Минска) по установлению права заявителя на получение пенсии (пособия), по исчислению размера, определению срока назначения, условий и порядка выплаты пенсии (пособия), а также по установлению надбавок и повышений к пенсии может быть обжаловано в главном финансово-экономическом управлении Министерства обороны. Если заявитель не согласен с решением, принятым в главном финансово-экономическом управлении Министерства обороны, данное решение обжалуется в комиссии Министерства обороны по делам, связанным со страховым и пенсионным обеспечением военнослужащих и членов их семей, или в суде.</w:t>
      </w:r>
    </w:p>
    <w:p w:rsidR="002816E1" w:rsidRDefault="002816E1">
      <w:pPr>
        <w:pStyle w:val="chapter"/>
      </w:pPr>
      <w:r>
        <w:t>ГЛАВА 2</w:t>
      </w:r>
      <w:r>
        <w:br/>
        <w:t>УСТАНОВЛЕНИЕ ПРАВА НА НАЗНАЧЕНИЕ (ВОЗОБНОВЛЕНИЕ ВЫПЛАТЫ) ПЕНСИЙ</w:t>
      </w:r>
    </w:p>
    <w:p w:rsidR="002816E1" w:rsidRDefault="002816E1">
      <w:pPr>
        <w:pStyle w:val="point"/>
      </w:pPr>
      <w:r>
        <w:t>4. Назначение (возобновление выплаты) пенсий Министерства обороны военнослужащим и членам их семей осуществляют должностные лица (специалисты) военных комиссариатов областей (г. Минска) (далее – облвоенкоматы) посредством установления права заявителя на получение пенсии, исчисления размера пенсии, в том числе установления надбавок и повышений к пенсии, определения срока назначения, условий и порядка выплаты пенсий.</w:t>
      </w:r>
    </w:p>
    <w:p w:rsidR="002816E1" w:rsidRDefault="002816E1">
      <w:pPr>
        <w:pStyle w:val="point"/>
      </w:pPr>
      <w:r>
        <w:t>5. Организация работы по назначению и выплате пенсий в Министерстве обороны осуществляется на основании:</w:t>
      </w:r>
    </w:p>
    <w:p w:rsidR="002816E1" w:rsidRDefault="002816E1">
      <w:pPr>
        <w:pStyle w:val="underpoint"/>
      </w:pPr>
      <w:r>
        <w:t>5.1. заявлений о назначении (возобновлении выплаты) пенсии по формам согласно приложениям 1 и 2 (далее – заявления о назначении пенсии);</w:t>
      </w:r>
    </w:p>
    <w:p w:rsidR="002816E1" w:rsidRDefault="002816E1">
      <w:pPr>
        <w:pStyle w:val="underpoint"/>
      </w:pPr>
      <w:r>
        <w:t>5.2. паспорта гражданина Республики Беларусь или иных документов, удостоверяющих личность, указанных в подпункте 1.1 пункта 1 Указа Президента Республики Беларусь от 3 июня 2008 г. № 294 «О документировании населения Республики Беларусь» (далее – документы, удостоверяющие личность);</w:t>
      </w:r>
    </w:p>
    <w:p w:rsidR="002816E1" w:rsidRDefault="002816E1">
      <w:pPr>
        <w:pStyle w:val="underpoint"/>
      </w:pPr>
      <w:r>
        <w:t>5.3. документов для организации работы по назначению и выплате пенсий военнослужащим и членам их семей по перечню согласно приложению 3;</w:t>
      </w:r>
    </w:p>
    <w:p w:rsidR="002816E1" w:rsidRDefault="002816E1">
      <w:pPr>
        <w:pStyle w:val="underpoint"/>
      </w:pPr>
      <w:r>
        <w:t>5.4. документов для организации работы по увеличению размера, установлению надбавок и повышений к пенсии по перечню согласно приложению 4 (далее – документы о праве на льготы).</w:t>
      </w:r>
    </w:p>
    <w:p w:rsidR="002816E1" w:rsidRDefault="002816E1">
      <w:pPr>
        <w:pStyle w:val="point"/>
      </w:pPr>
      <w:r>
        <w:lastRenderedPageBreak/>
        <w:t>6. Заверенные в установленном порядке копии документов, удостоверяющих личность, свидетельств о регистрации актов гражданского состояния, документов о праве на льготы, нотариально удостоверенных доверенностей на получение пенсии, а также документов, подтверждающих установление опеки (попечительства), приобщаются в пенсионное дело.</w:t>
      </w:r>
    </w:p>
    <w:p w:rsidR="002816E1" w:rsidRDefault="002816E1">
      <w:pPr>
        <w:pStyle w:val="point"/>
      </w:pPr>
      <w:r>
        <w:t>7. При возобновлении выплаты пенсии Министерства обороны в случаях получения пенсии в другом государственном органе Республики Беларусь или в другом государстве – участнике Соглашения не представляются документы (их копии), указанные в подпунктах 5.2–5.4 пункта 5 настоящей Инструкции, если эти документы (их копии) имеются в пенсионном деле.</w:t>
      </w:r>
    </w:p>
    <w:p w:rsidR="002816E1" w:rsidRDefault="002816E1">
      <w:pPr>
        <w:pStyle w:val="point"/>
      </w:pPr>
      <w:r>
        <w:t>8. Заявление о назначении пенсии со всеми необходимыми документами заявитель подает в военный комиссариат (обособленное подразделение военного комиссариата) района города, города и района, района, города и районов, районов (далее – райвоенкомат) по месту своего жительства, подтвержденному регистрацией по месту жительства (далее – место жительства).</w:t>
      </w:r>
    </w:p>
    <w:p w:rsidR="002816E1" w:rsidRDefault="002816E1">
      <w:pPr>
        <w:pStyle w:val="newncpi"/>
      </w:pPr>
      <w:r>
        <w:t>Заявление о назначении пенсии несовершеннолетнему или недееспособному лицу подается в райвоенкомат по месту жительства его законного представителя либо по месту нахождения учреждения, в котором находится на содержании несовершеннолетний (недееспособный). При этом законный представитель предъявляет документ, удостоверяющий личность, а также документы, подтверждающие его полномочия.</w:t>
      </w:r>
    </w:p>
    <w:p w:rsidR="002816E1" w:rsidRDefault="002816E1">
      <w:pPr>
        <w:pStyle w:val="newncpi"/>
      </w:pPr>
      <w:r>
        <w:t>Заявление о назначении пенсии и другие необходимые документы может подать доверенное лицо, действующее на основании нотариально удостоверенной доверенности.</w:t>
      </w:r>
    </w:p>
    <w:p w:rsidR="002816E1" w:rsidRDefault="002816E1">
      <w:pPr>
        <w:pStyle w:val="point"/>
      </w:pPr>
      <w:r>
        <w:t>9. В случае, когда к заявлению о назначении пенсии, подаваемому в райвоенкомат, приложены не все необходимые документы, заявителю письменно разъясняется, какие документы в течение трех месяцев со дня получения указанного разъяснения необходимо представить дополнительно (дооформить) для определения дня обращения за назначением пенсии в соответствии со статьей 49 Закона о пенсионном обеспечении военнослужащих, а также правовые последствия нарушения этого срока, о чем делается соответствующая отметка в заявлении о назначении пенсии. При этом в райвоенкомате заявление о назначении пенсии принимается и в случае, когда к нему приложены не все необходимые документы. Если в течение трех месяцев со дня разъяснения заявителю о необходимости представления (дооформления) документов, необходимых для назначения пенсии, они не будут представлены (дооформлены), данное заявление со всеми имеющимися документами направляется в облвоенкомат для рассмотрения вопроса о назначении (отказе в назначении) пенсии и уведомления об этом заявителя.</w:t>
      </w:r>
    </w:p>
    <w:p w:rsidR="002816E1" w:rsidRDefault="002816E1">
      <w:pPr>
        <w:pStyle w:val="newncpi"/>
      </w:pPr>
      <w:r>
        <w:t>Окончательное решение о назначении или отказе в назначении пенсии принимается в облвоенкомате в 10-дневный срок со дня поступления всех необходимых для назначения пенсии документов.</w:t>
      </w:r>
    </w:p>
    <w:p w:rsidR="002816E1" w:rsidRDefault="002816E1">
      <w:pPr>
        <w:pStyle w:val="point"/>
      </w:pPr>
      <w:r>
        <w:t>10. Выдача пенсионного удостоверения по форме согласно приложению 5 осуществляется в соответствии с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в райвоенкомате по месту жительства пенсионера Министерства обороны.</w:t>
      </w:r>
    </w:p>
    <w:p w:rsidR="002816E1" w:rsidRDefault="002816E1">
      <w:pPr>
        <w:pStyle w:val="point"/>
      </w:pPr>
      <w:r>
        <w:t>11. Размер денежного довольствия, учитываемого для назначения пенсии, и дата, по которую заявитель удовлетворен денежным довольствием при увольнении с военной службы, подтверждаются денежным аттестатом (заменяющим его документом).</w:t>
      </w:r>
    </w:p>
    <w:p w:rsidR="002816E1" w:rsidRDefault="002816E1">
      <w:pPr>
        <w:pStyle w:val="newncpi"/>
      </w:pPr>
      <w:r>
        <w:t xml:space="preserve">При назначении пенсии военнослужащим Вооруженных Сил, имеющим право на пенсию и увольняемым с военной службы по основаниям, дающим право на назначение пенсии со дня, следующего за днем исключения из списков личного состава воинской части, используются банковские счета, открытые в подразделениях открытого акционерного общества «Сберегательный банк «Беларусбанк» (далее – банк), на которые </w:t>
      </w:r>
      <w:r>
        <w:lastRenderedPageBreak/>
        <w:t>им зачислялось денежное довольствие в период прохождения военной службы, указанные в денежных аттестатах.</w:t>
      </w:r>
    </w:p>
    <w:p w:rsidR="002816E1" w:rsidRDefault="002816E1">
      <w:pPr>
        <w:pStyle w:val="newncpi"/>
      </w:pPr>
      <w:r>
        <w:t>В последующем, по заявлению пенсионера Министерства обороны, составленному в произвольной форме, выплата ему пенсии может быть переведена на другой банковский счет или осуществляться посредством пересылки и доставки ему пенсии через организацию почтовой связи (организацию, в которой осуществляется деятельность по доставке пенсий) в порядке, указанном в части третьей статьи 51 Закона о пенсионном обеспечении военнослужащих.</w:t>
      </w:r>
    </w:p>
    <w:p w:rsidR="002816E1" w:rsidRDefault="002816E1">
      <w:pPr>
        <w:pStyle w:val="newncpi"/>
      </w:pPr>
      <w:r>
        <w:t>В случае отсутствия денежного аттестата (заменяющего его документа) размер должностного оклада для назначения пенсии определяется в соответствии с пунктом 21 постановления № 432.</w:t>
      </w:r>
    </w:p>
    <w:p w:rsidR="002816E1" w:rsidRDefault="002816E1">
      <w:pPr>
        <w:pStyle w:val="point"/>
      </w:pPr>
      <w:r>
        <w:t>12. Наличие у заявителя инвалидности, ее группа и причина подтверждаются на основании удостоверения инвалида, удостоверения инвалида Отечественной войны, удостоверения инвалида о праве на льготы и (или) заключения МРЭК.</w:t>
      </w:r>
    </w:p>
    <w:p w:rsidR="002816E1" w:rsidRDefault="002816E1">
      <w:pPr>
        <w:pStyle w:val="point"/>
      </w:pPr>
      <w:r>
        <w:t>13. Оформление документов для подтверждения стажа работы после увольнения с военной службы для увеличения размера пенсии за выслугу лет по пункту «г» статьи 15 Закона о пенсионном обеспечении военнослужащих осуществляется в соответствии с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p>
    <w:p w:rsidR="002816E1" w:rsidRDefault="002816E1">
      <w:pPr>
        <w:pStyle w:val="point"/>
      </w:pPr>
      <w:r>
        <w:t>14. Для назначения, выплаты и осуществления контроля за законностью и правильностью выплаты пенсий (пособий) Министерства обороны могут использоваться документы и сведения, полученные в установленном порядке из государственных информационных систем.</w:t>
      </w:r>
    </w:p>
    <w:p w:rsidR="002816E1" w:rsidRDefault="002816E1">
      <w:pPr>
        <w:pStyle w:val="point"/>
      </w:pPr>
      <w:r>
        <w:t>15. Организация работы по назначению пенсий в соответствии с частью первой статьи 30 Закона о пенсионном обеспечении военнослужащих осуществляется на основании заявления члена семьи умершего кормильца и справок (выписок из лицевого счета) о размере заработной платы, денежного довольствия, получаемой пенсии, других доходов, представляемых за 12 месяцев, предшествовавших месяцу смерти кормильца, а при необходимости и за больший период (три и более лет).</w:t>
      </w:r>
    </w:p>
    <w:p w:rsidR="002816E1" w:rsidRDefault="002816E1">
      <w:pPr>
        <w:pStyle w:val="point"/>
      </w:pPr>
      <w:r>
        <w:t>16. Организация работы по выплате надбавки на уход одиноким пенсионерам, нуждающимся по заключению МРЭК или врачебно-консультационной комиссии в постоянной посторонней помощи, в соответствии с абзацем третьим части первой статьи 17, абзацем третьим части первой статьи 24 и абзацем третьим части первой статьи 37</w:t>
      </w:r>
      <w:r>
        <w:rPr>
          <w:vertAlign w:val="superscript"/>
        </w:rPr>
        <w:t>1</w:t>
      </w:r>
      <w:r>
        <w:t xml:space="preserve"> Закона о пенсионном обеспечении военнослужащих осуществляется на основании:</w:t>
      </w:r>
    </w:p>
    <w:p w:rsidR="002816E1" w:rsidRDefault="002816E1">
      <w:pPr>
        <w:pStyle w:val="underpoint"/>
      </w:pPr>
      <w:r>
        <w:t>16.1. заключения МРЭК или врачебно-консультационной комиссии о нуждаемости лица, которому устанавливается надбавка, в постоянной посторонней помощи;</w:t>
      </w:r>
    </w:p>
    <w:p w:rsidR="002816E1" w:rsidRDefault="002816E1">
      <w:pPr>
        <w:pStyle w:val="underpoint"/>
      </w:pPr>
      <w:r>
        <w:t>16.2. справки о занимаемом пенсионером Министерства обороны в данном населенном пункте жилом помещении и составе его семьи;</w:t>
      </w:r>
    </w:p>
    <w:p w:rsidR="002816E1" w:rsidRDefault="002816E1">
      <w:pPr>
        <w:pStyle w:val="underpoint"/>
      </w:pPr>
      <w:r>
        <w:t>16.3. копий документов, подтверждающих нетрудоспособность лиц, проживающих совместно с пенсионером Министерства обороны, которому устанавливается надбавка.</w:t>
      </w:r>
    </w:p>
    <w:p w:rsidR="002816E1" w:rsidRDefault="002816E1">
      <w:pPr>
        <w:pStyle w:val="point"/>
      </w:pPr>
      <w:r>
        <w:t>17. В случае изменения у пенсионера Министерства обороны (получателя пенсии) фамилии (собственного имени, отчества (если таковое имеется)) внесение соответствующих изменений в пенсионные документы осуществляется на основании заявления пенсионера Министерства обороны (получателя пенсии), составленного в произвольной форме, и документов, подтверждающих данные изменения. При этом оформляются новое пенсионное удостоверение, а также новые документы о праве на льготы, выдача которых в соответствии с законодательством осуществляется в пенсионных органах Министерства обороны.</w:t>
      </w:r>
    </w:p>
    <w:p w:rsidR="002816E1" w:rsidRDefault="002816E1">
      <w:pPr>
        <w:pStyle w:val="point"/>
      </w:pPr>
      <w:r>
        <w:t xml:space="preserve">18. Организация работы по назначению (возобновлению выплаты) пенсии лицу, получавшему пенсию или имевшему право на ее получение от другого государственного </w:t>
      </w:r>
      <w:r>
        <w:lastRenderedPageBreak/>
        <w:t>органа на день обращения за пенсией Министерства обороны, осуществляется на основании справки-аттестата о прекращении выплаты пенсии или справки о неполучении пенсии, предусмотренной в пункте 2.27 перечня административных процедур, осуществляемых государственными органами и иными организациями по заявлениям граждан.</w:t>
      </w:r>
    </w:p>
    <w:p w:rsidR="002816E1" w:rsidRDefault="002816E1">
      <w:pPr>
        <w:pStyle w:val="newncpi"/>
      </w:pPr>
      <w:r>
        <w:t>Назначение (возобновление выплаты) пенсии лицу, получавшему до обращения за пенсией Министерства обороны пенсию в государстве – участнике Соглашения, в пенсионном органе Министерства обороны осуществляется на основании справки (уведомления, сопроводительного письма) о прекращении выплаты пенсии в соответствующем пенсионном органе государства – участника Соглашения, осуществляющем пенсионное обеспечение военнослужащих и членов их семей.</w:t>
      </w:r>
    </w:p>
    <w:p w:rsidR="002816E1" w:rsidRDefault="002816E1">
      <w:pPr>
        <w:pStyle w:val="point"/>
      </w:pPr>
      <w:r>
        <w:t>19. При возобновлении выплаты пенсии Министерства обороны, выплата которой ранее была прекращена (приостановлена) в связи с получением пенсии от другого государственного органа Республики Беларусь или постоянным проживанием за пределами Республики Беларусь, заявитель представляет в райвоенкомат по месту жительства заявление о назначении пенсии с приложением документов, подтверждающих право на пенсию и определяющих ее размер, за исключением документов, уже имеющихся в пенсионном деле, по которому возобновляется выплата пенсии.</w:t>
      </w:r>
    </w:p>
    <w:p w:rsidR="002816E1" w:rsidRDefault="002816E1">
      <w:pPr>
        <w:pStyle w:val="point"/>
      </w:pPr>
      <w:r>
        <w:t>20. В случае отсутствия оснований для назначения пенсии (пособия) Министерства обороны заявителю, обратившемуся за ее назначением, а также в райвоенкомат, из которого были представлены документы для назначения пенсии (пособия) Министерства обороны, из облвоенкомата направляются письменные уведомления с подробным обоснованием причины отказа в назначении пенсии (пособия) Министерства обороны.</w:t>
      </w:r>
    </w:p>
    <w:p w:rsidR="002816E1" w:rsidRDefault="002816E1">
      <w:pPr>
        <w:pStyle w:val="chapter"/>
      </w:pPr>
      <w:r>
        <w:t>ГЛАВА 3</w:t>
      </w:r>
      <w:r>
        <w:br/>
        <w:t>УСТАНОВЛЕНИЕ ПРАВА НА ПОЛУЧЕНИЕ И ПОРЯДОК ВЫПЛАТЫ ПОСОБИЙ</w:t>
      </w:r>
    </w:p>
    <w:p w:rsidR="002816E1" w:rsidRDefault="002816E1">
      <w:pPr>
        <w:pStyle w:val="point"/>
      </w:pPr>
      <w:r>
        <w:t>21. Право на назначение (возобновление выплаты) ежемесячного пособия в соответствии со статьей 36</w:t>
      </w:r>
      <w:r>
        <w:rPr>
          <w:vertAlign w:val="superscript"/>
        </w:rPr>
        <w:t>1</w:t>
      </w:r>
      <w:r>
        <w:t xml:space="preserve"> Закона о пенсионном обеспечении военнослужащих родителям и женам (не вступившим в новый брак) погибших (умерших) военнослужащих устанавливается в пенсионных органах Министерства обороны на основании заявления о назначении (возобновлении выплаты) ежемесячного пособия по форме согласно приложению 6 и документов, указанных в частях первой и второй пункта 15 Положения о порядке назначения и выплаты ежемесячного пособия отдельным категориям граждан, которые заявитель представляет в райвоенкомат по месту жительства.</w:t>
      </w:r>
    </w:p>
    <w:p w:rsidR="002816E1" w:rsidRDefault="002816E1">
      <w:pPr>
        <w:pStyle w:val="newncpi"/>
      </w:pPr>
      <w:r>
        <w:t>При возобновлении выплаты ежемесячного пособия в случае приостановления (прекращения) его выплаты в связи с получением пенсии либо проживанием за границей Республики Беларусь заявитель представляет в райвоенкомат по месту жительства заявление о назначении (возобновлении выплаты) ежемесячного пособия и документ, удостоверяющий личность.</w:t>
      </w:r>
    </w:p>
    <w:p w:rsidR="002816E1" w:rsidRDefault="002816E1">
      <w:pPr>
        <w:pStyle w:val="point"/>
      </w:pPr>
      <w:r>
        <w:t>22. Назначение единовременного пособия в связи со смертью военнослужащего (пенсионера Министерства обороны) в соответствии с пунктами 12, 14 и 15 постановления № 432 (далее, если не установлено иное, – единовременное пособие) осуществляется в облвоенкомате по месту жительства умершего военнослужащего или по месту получения пенсии умершего пенсионера Министерства обороны на основании заявления о выплате единовременного пособия по форме согласно приложению 7 и документов, указанных в пункте 23 настоящей Инструкции, которые оформляются в райвоенкомате по месту жительства членов семьи, имеющих право на его получение.</w:t>
      </w:r>
    </w:p>
    <w:p w:rsidR="002816E1" w:rsidRDefault="002816E1">
      <w:pPr>
        <w:pStyle w:val="newncpi"/>
      </w:pPr>
      <w:r>
        <w:t xml:space="preserve">В случае, если члены семьи умершего пенсионера Министерства обороны зарегистрированы по месту жительства не по месту выплаты ему пенсии Министерства обороны (в другой области Республики Беларусь или городе Минске), документы </w:t>
      </w:r>
      <w:r>
        <w:lastRenderedPageBreak/>
        <w:t>для назначения единовременного пособия представляются через облвоенкомат по месту жительства членов семьи умершего пенсионера Министерства обороны.</w:t>
      </w:r>
    </w:p>
    <w:p w:rsidR="002816E1" w:rsidRDefault="002816E1">
      <w:pPr>
        <w:pStyle w:val="point"/>
      </w:pPr>
      <w:r>
        <w:t>23. Организация работы по назначению единовременного пособия осуществляется на основании:</w:t>
      </w:r>
    </w:p>
    <w:p w:rsidR="002816E1" w:rsidRDefault="002816E1">
      <w:pPr>
        <w:pStyle w:val="underpoint"/>
      </w:pPr>
      <w:r>
        <w:t>23.1. справки о последнем месте жительства наследодателя и о составе его семьи на день смерти;</w:t>
      </w:r>
    </w:p>
    <w:p w:rsidR="002816E1" w:rsidRDefault="002816E1">
      <w:pPr>
        <w:pStyle w:val="underpoint"/>
      </w:pPr>
      <w:r>
        <w:t>23.2. свидетельства о смерти военнослужащего (пенсионера Министерства обороны) или справки из органа, в котором регистрируются акты гражданского состояния (далее – орган загса), содержащей сведения из записи акта о смерти (копии записи акта о смерти или копии решения суда о признании его безвестно отсутствующим, об объявлении умершим);</w:t>
      </w:r>
    </w:p>
    <w:p w:rsidR="002816E1" w:rsidRDefault="002816E1">
      <w:pPr>
        <w:pStyle w:val="underpoint"/>
      </w:pPr>
      <w:r>
        <w:t>23.3. свидетельства о заключении брака или справки из органа загса, содержащей сведения из записи акта о заключении брака (копии записи акта о заключении брака) при обращении супруги (супруга) умершего военнослужащего (пенсионера Министерства обороны);</w:t>
      </w:r>
    </w:p>
    <w:p w:rsidR="002816E1" w:rsidRDefault="002816E1">
      <w:pPr>
        <w:pStyle w:val="underpoint"/>
      </w:pPr>
      <w:r>
        <w:t>23.4. свидетельств о рождении на членов семьи умершего военнослужащего (пенсионера Министерства обороны) из числа детей, братьев, сестер и внуков в возрасте до 18 лет;</w:t>
      </w:r>
    </w:p>
    <w:p w:rsidR="002816E1" w:rsidRDefault="002816E1">
      <w:pPr>
        <w:pStyle w:val="underpoint"/>
      </w:pPr>
      <w:r>
        <w:t>23.5. свидетельств о регистрации иных актов гражданского состояния, указанных в статье 43 Гражданского кодекса Республики Беларусь, или справки из органа загса, содержащей сведения из записи актов гражданского состояния (копии актов гражданского состояния или копии решения суда об установлении факта родственных отношений), – при наличии таких актов гражданского состояния;</w:t>
      </w:r>
    </w:p>
    <w:p w:rsidR="002816E1" w:rsidRDefault="002816E1">
      <w:pPr>
        <w:pStyle w:val="underpoint"/>
      </w:pPr>
      <w:r>
        <w:t>23.6. заключения МРЭК об установлении инвалидности членам семьи умершего военнослужащего (пенсионера Министерства обороны) из числа его детей, признанных инвалидами с детства, и (или) родителей, достигших общеустановленного пенсионного возраста, находившихся на иждивении умершего (погибшего) военнослужащего (пенсионера Министерства обороны) (при наличии);</w:t>
      </w:r>
    </w:p>
    <w:p w:rsidR="002816E1" w:rsidRDefault="002816E1">
      <w:pPr>
        <w:pStyle w:val="underpoint"/>
      </w:pPr>
      <w:r>
        <w:t>23.7. справки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о предоставлении отпуска, предусмотренного в законодательстве об образовании (в отношении детей, братьев, сестер и внуков в возрасте от 18 до 23 лет, указанных в пункте «а» части третьей статьи 30 Закона о пенсионном обеспечении военнослужащих);</w:t>
      </w:r>
    </w:p>
    <w:p w:rsidR="002816E1" w:rsidRDefault="002816E1">
      <w:pPr>
        <w:pStyle w:val="underpoint"/>
      </w:pPr>
      <w:r>
        <w:t>23.8. документа, удостоверяющего личность.</w:t>
      </w:r>
    </w:p>
    <w:p w:rsidR="002816E1" w:rsidRDefault="002816E1">
      <w:pPr>
        <w:pStyle w:val="point"/>
      </w:pPr>
      <w:r>
        <w:t>24. Если документы, указанные в пункте 23 настоящей Инструкции, уже имеются в пенсионном деле умершего кормильца или их представил заявитель для назначения пенсии по случаю потери кормильца, их представление дополнительно для установления порядка организации работы по назначению единовременного пособия не требуется.</w:t>
      </w:r>
    </w:p>
    <w:p w:rsidR="002816E1" w:rsidRDefault="002816E1">
      <w:pPr>
        <w:pStyle w:val="point"/>
      </w:pPr>
      <w:r>
        <w:t>25. Члены семьи умершего военнослужащего (пенсионера Министерства обороны), проживающие за пределами Республики Беларусь, имеют право на получение единовременного пособия при соблюдении условий, необходимых для его получения, установленных в постановлении № 432.</w:t>
      </w:r>
    </w:p>
    <w:p w:rsidR="002816E1" w:rsidRDefault="002816E1">
      <w:pPr>
        <w:pStyle w:val="newncpi"/>
      </w:pPr>
      <w:r>
        <w:t>В случае проживания лица, которому назначается единовременное пособие, за пределами Республики Беларусь заявление и документы для получения единовременного пособия представляются в райвоенкомат по месту жительства умершего военнослужащего (пенсионера Министерства обороны).</w:t>
      </w:r>
    </w:p>
    <w:p w:rsidR="002816E1" w:rsidRDefault="002816E1">
      <w:pPr>
        <w:pStyle w:val="point"/>
      </w:pPr>
      <w:r>
        <w:t>26. Назначенное, но не полученное в связи со смертью получателя единовременное пособие считается выплаченным, если соответствующий платежный документ на его выплату направлен из облвоенкомата в банк по день смерти получателя единовременного пособия включительно.</w:t>
      </w:r>
    </w:p>
    <w:p w:rsidR="002816E1" w:rsidRDefault="002816E1">
      <w:pPr>
        <w:pStyle w:val="newncpi"/>
      </w:pPr>
      <w:r>
        <w:lastRenderedPageBreak/>
        <w:t>Выплаченное, но не полученное получателем в связи со смертью единовременное пособие подлежит выплате в порядке, установленном статьей 58 Закона о пенсионном обеспечении военнослужащих.</w:t>
      </w:r>
    </w:p>
    <w:p w:rsidR="002816E1" w:rsidRDefault="002816E1">
      <w:pPr>
        <w:pStyle w:val="chapter"/>
      </w:pPr>
      <w:r>
        <w:t>ГЛАВА 4</w:t>
      </w:r>
      <w:r>
        <w:br/>
        <w:t>ВЫПЛАТА ПЕНСИЙ (ЕЖЕМЕСЯЧНЫХ ПОСОБИЙ), ИХ ПЕРЕРАСЧЕТ И ПРЕКРАЩЕНИЕ ВЫПЛАТЫ</w:t>
      </w:r>
    </w:p>
    <w:p w:rsidR="002816E1" w:rsidRDefault="002816E1">
      <w:pPr>
        <w:pStyle w:val="point"/>
      </w:pPr>
      <w:r>
        <w:t>27. Решение о выплате пенсии посредством зачисления сумм пенсий на счет пенсионера Министерства обороны в банке либо посредством пересылки и доставки ему пенсии через организацию почтовой связи, организацию, силами которой осуществляется деятельность по доставке пенсий, принимается в облвоенкомате на основании заявления пенсионера Министерства обороны (получателя пенсии, ежемесячного пособия), составленного в произвольной форме.</w:t>
      </w:r>
    </w:p>
    <w:p w:rsidR="002816E1" w:rsidRDefault="002816E1">
      <w:pPr>
        <w:pStyle w:val="point"/>
      </w:pPr>
      <w:r>
        <w:t>28. В случае регистрации пенсионера Министерства обороны (получателя пенсии, ежемесячного пособия) по новому месту жительства в другой области Республики Беларусь или городе Минске выплата ему пенсии (ежемесячного пособия) в облвоенкомате по месту назначения пенсии (ежемесячного пособия) не прекращается. При этом облвоенкомат области Республики Беларусь (города Минска), где пенсионер Министерства обороны (получатель пенсии, ежемесячного пособия) зарегистрирован по новому месту жительства, уведомляется о его регистрации по месту жительства в данной области (городе Минске).</w:t>
      </w:r>
    </w:p>
    <w:p w:rsidR="002816E1" w:rsidRDefault="002816E1">
      <w:pPr>
        <w:pStyle w:val="newncpi"/>
      </w:pPr>
      <w:r>
        <w:t>Перевод выплаты пенсии в облвоенкомат, где пенсионер Министерства обороны (получатель пенсии, ежемесячного пособия) зарегистрирован по новому месту жительства, осуществляется в случае обращения данного пенсионера (получателя пенсии, ежемесячного пособия) в облвоенкомат по месту назначения пенсии с заявлением о переводе выплаты пенсии (ежемесячного пособия) в облвоенкомат, где он зарегистрирован по новому месту жительства.</w:t>
      </w:r>
    </w:p>
    <w:p w:rsidR="002816E1" w:rsidRDefault="002816E1">
      <w:pPr>
        <w:pStyle w:val="point"/>
      </w:pPr>
      <w:r>
        <w:t>29. Организация работы по выплате пенсии Министерства обороны (ежемесячного пособия) осуществляется на основании заявления пенсионера Министерства обороны (получателя пенсии, ежемесячного пособия) при:</w:t>
      </w:r>
    </w:p>
    <w:p w:rsidR="002816E1" w:rsidRDefault="002816E1">
      <w:pPr>
        <w:pStyle w:val="underpoint"/>
      </w:pPr>
      <w:r>
        <w:t>29.1. переходе с одного вида пенсии Министерства обороны на другой. При этом новый вид пенсии назначается со дня обращения, установленного в статье 49 Закона о пенсионном обеспечении военнослужащих, но не ранее дня прекращения выплаты прежнего вида пенсии;</w:t>
      </w:r>
    </w:p>
    <w:p w:rsidR="002816E1" w:rsidRDefault="002816E1">
      <w:pPr>
        <w:pStyle w:val="underpoint"/>
      </w:pPr>
      <w:r>
        <w:t>29.2. установлении надбавки на уход одиноким пенсионерам, нуждающимся по заключению МРЭК или врачебно-консультационных комиссий в постоянной посторонней помощи, в соответствии с абзацем третьим части первой статьи 17, абзацем третьим части первой статьи 24 и абзацем третьим части первой статьи 37</w:t>
      </w:r>
      <w:r>
        <w:rPr>
          <w:vertAlign w:val="superscript"/>
        </w:rPr>
        <w:t>1</w:t>
      </w:r>
      <w:r>
        <w:t xml:space="preserve"> Закона о пенсионном обеспечении военнослужащих с приложением документов, указанных в пункте 16 настоящей Инструкции;</w:t>
      </w:r>
    </w:p>
    <w:p w:rsidR="002816E1" w:rsidRDefault="002816E1">
      <w:pPr>
        <w:pStyle w:val="underpoint"/>
      </w:pPr>
      <w:r>
        <w:t>29.3. представлении пенсионером Министерства обороны (получателем пенсии, ежемесячного пособия) документов, являющихся основанием для изменения размера и порядка выплаты пенсии Министерства обороны (ежемесячного пособия), а также подтверждающих его право на получение повышений и надбавок к пенсии в соответствии с законодательством.</w:t>
      </w:r>
    </w:p>
    <w:p w:rsidR="002816E1" w:rsidRDefault="002816E1">
      <w:pPr>
        <w:pStyle w:val="point"/>
      </w:pPr>
      <w:r>
        <w:t>30. Организация работы по выплате пенсии Министерства обороны (ежемесячного пособия) пенсионеру Министерства обороны (получателю ежемесячного пособия), отбывающему наказание в исправительном учреждении, осуществляется на основании заявления о перерасчете или изменении порядка выплаты пенсии, поданного через администрацию исправительного учреждения по месту отбывания наказания.</w:t>
      </w:r>
    </w:p>
    <w:p w:rsidR="002816E1" w:rsidRDefault="002816E1">
      <w:pPr>
        <w:pStyle w:val="point"/>
      </w:pPr>
      <w:r>
        <w:lastRenderedPageBreak/>
        <w:t>31. Организация работы по выплате пенсии Министерства обороны (ежемесячного пособия) осуществляется без заявления пенсионера Министерства обороны (получателя пенсии, ежемесячного пособия) при:</w:t>
      </w:r>
    </w:p>
    <w:p w:rsidR="002816E1" w:rsidRDefault="002816E1">
      <w:pPr>
        <w:pStyle w:val="underpoint"/>
      </w:pPr>
      <w:r>
        <w:t>31.1. поступлении заключения МРЭК о признании пенсионера Министерства обороны инвалидом либо об изменении ему группы или причины инвалидности;</w:t>
      </w:r>
    </w:p>
    <w:p w:rsidR="002816E1" w:rsidRDefault="002816E1">
      <w:pPr>
        <w:pStyle w:val="underpoint"/>
      </w:pPr>
      <w:r>
        <w:t>31.2. зачислении пенсионера Министерства обороны на государственное обеспечение в государственное стационарное учреждение социального обслуживания или в учреждение образования;</w:t>
      </w:r>
    </w:p>
    <w:p w:rsidR="002816E1" w:rsidRDefault="002816E1">
      <w:pPr>
        <w:pStyle w:val="underpoint"/>
      </w:pPr>
      <w:r>
        <w:t>31.3. выбытии пенсионера Министерства обороны из государственной стационарной организации социального обслуживания или из учреждения образования на срок свыше одного месяца (без отчисления из этой организации), в том числе для стационарного лечения в организацию здравоохранения либо лепрозорий;</w:t>
      </w:r>
    </w:p>
    <w:p w:rsidR="002816E1" w:rsidRDefault="002816E1">
      <w:pPr>
        <w:pStyle w:val="underpoint"/>
      </w:pPr>
      <w:r>
        <w:t>31.4. зачислении пенсионера Министерства обороны, не достигшего 18-летнего возраста, в учреждение образования, в котором осуществляется подготовка кадров по специальностям для Вооруженных Сил,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2816E1" w:rsidRDefault="002816E1">
      <w:pPr>
        <w:pStyle w:val="underpoint"/>
      </w:pPr>
      <w:r>
        <w:t>31.5. сообщении из учреждения, в котором исполняется наказание в виде лишения свободы, о поступлении пенсионера Министерства обороны;</w:t>
      </w:r>
    </w:p>
    <w:p w:rsidR="002816E1" w:rsidRDefault="002816E1">
      <w:pPr>
        <w:pStyle w:val="underpoint"/>
      </w:pPr>
      <w:r>
        <w:t>31.6. установлении факта неправильного назначения и (или) выявления ошибки при исчислении размера пенсии Министерства обороны (ежемесячного пособия). Уведомление о перерасчете пенсии в данном случае направляется пенсионеру Министерства обороны (получателю пенсии, ежемесячного пособия);</w:t>
      </w:r>
    </w:p>
    <w:p w:rsidR="002816E1" w:rsidRDefault="002816E1">
      <w:pPr>
        <w:pStyle w:val="underpoint"/>
      </w:pPr>
      <w:r>
        <w:t>31.7. получении иных документов, на основании которых размер и условия выплаты пенсии Министерства обороны (ежемесячного пособия) подлежат изменению, кроме случаев, указанных в пункте 29 настоящей Инструкции.</w:t>
      </w:r>
    </w:p>
    <w:p w:rsidR="002816E1" w:rsidRDefault="002816E1">
      <w:pPr>
        <w:pStyle w:val="point"/>
      </w:pPr>
      <w:r>
        <w:t>32. При изменении законодательства, денежного довольствия, учитываемого для исчисления пенсий, минимального размера пенсии по возрасту организация работы по выплате пенсий Министерства обороны (ежемесячных пособий) осуществляется без заявлений пенсионеров Министерства обороны (получателей пенсии, ежемесячного пособия) и их уведомления.</w:t>
      </w:r>
    </w:p>
    <w:p w:rsidR="002816E1" w:rsidRDefault="002816E1">
      <w:pPr>
        <w:pStyle w:val="point"/>
      </w:pPr>
      <w:r>
        <w:t>33. При определении права на установление надбавки и (или) повышения к пенсии Министерства обороны в облвоенкомате при необходимости могут проверяться документы, являющиеся основанием для выдачи соответствующего документа о праве на льготы.</w:t>
      </w:r>
    </w:p>
    <w:p w:rsidR="002816E1" w:rsidRDefault="002816E1">
      <w:pPr>
        <w:pStyle w:val="point"/>
      </w:pPr>
      <w:r>
        <w:t>34. В случае утраты у пенсионера Министерства обороны (получателя ежемесячного пособия) права на дальнейшее получение пенсии (ежемесячного пособия) в срок не более трех месяцев, а в случае смерти пенсионера Министерства обороны (получателя ежемесячного пособия) не более шести месяцев со дня утраты права на дальнейшее получение пенсии (ежемесячного пособия) в облвоенкомате осуществляется документальное оформление прекращения выплаты пенсии (ежемесячного пособия).</w:t>
      </w:r>
    </w:p>
    <w:p w:rsidR="002816E1" w:rsidRDefault="002816E1">
      <w:pPr>
        <w:pStyle w:val="point"/>
      </w:pPr>
      <w:r>
        <w:t>35. Выплата недополученных сумм пенсий в случае прекращения выплаты пенсии в связи со смертью пенсионера Министерства обороны осуществляется в соответствии со статьей 58 Закона о пенсионном обеспечении военнослужащих.</w:t>
      </w:r>
    </w:p>
    <w:p w:rsidR="002816E1" w:rsidRDefault="002816E1">
      <w:pPr>
        <w:pStyle w:val="newncpi"/>
      </w:pPr>
      <w:r>
        <w:t>При обращении наследника за получением недополученной суммы пенсии (ежемесячного пособия) выплата данной суммы осуществляется на основании представленного свидетельства о праве на наследство.</w:t>
      </w:r>
    </w:p>
    <w:p w:rsidR="002816E1" w:rsidRDefault="002816E1">
      <w:pPr>
        <w:pStyle w:val="point"/>
      </w:pPr>
      <w:r>
        <w:t xml:space="preserve">36. Выплата пенсии Министерства обороны за шесть месяцев вперед в соответствии с частью третьей статьи 59 Закона о пенсионном обеспечении военнослужащих осуществляется на основании заявления пенсионера Министерства обороны, составленного в произвольной форме, к которому прилагаются документы, </w:t>
      </w:r>
      <w:r>
        <w:lastRenderedPageBreak/>
        <w:t>подтверждающие его выезд на постоянное жительство в государство, не являющееся государством – участником Соглашения, и дату выезда.</w:t>
      </w:r>
    </w:p>
    <w:p w:rsidR="002816E1" w:rsidRDefault="002816E1">
      <w:pPr>
        <w:pStyle w:val="newncpi"/>
      </w:pPr>
      <w:r>
        <w:t>Сумма пенсии Министерства обороны, подлежащая выплате за шесть месяцев вперед, определяется посредством умножения размера пенсии в месяце убытия на шесть (не считая месяца убытия).</w:t>
      </w:r>
    </w:p>
    <w:p w:rsidR="002816E1" w:rsidRDefault="002816E1">
      <w:pPr>
        <w:pStyle w:val="newncpi"/>
      </w:pPr>
      <w:r>
        <w:t>В случае выезда пенсионера Министерства обороны на постоянное жительство в государство – участник Соглашения высылка его пенсионного дела для дальнейшего получения пенсии по новому месту жительства в государстве – участнике Соглашения осуществляется на основании его заявления, составленного в произвольной форме, или на основании запроса, поступившего из пенсионного органа государства – участника Соглашения.</w:t>
      </w:r>
    </w:p>
    <w:p w:rsidR="002816E1" w:rsidRDefault="002816E1">
      <w:pPr>
        <w:pStyle w:val="newncpi"/>
      </w:pPr>
      <w:r>
        <w:t> </w:t>
      </w:r>
    </w:p>
    <w:p w:rsidR="002816E1" w:rsidRPr="002816E1" w:rsidRDefault="002816E1">
      <w:pPr>
        <w:rPr>
          <w:rFonts w:eastAsia="Times New Roman"/>
          <w:lang w:val="ru-RU"/>
        </w:rPr>
        <w:sectPr w:rsidR="002816E1" w:rsidRPr="002816E1" w:rsidSect="002816E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2816E1" w:rsidRDefault="002816E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95"/>
        <w:gridCol w:w="3274"/>
      </w:tblGrid>
      <w:tr w:rsidR="002816E1" w:rsidRPr="002816E1">
        <w:tc>
          <w:tcPr>
            <w:tcW w:w="3253" w:type="pct"/>
            <w:tcMar>
              <w:top w:w="0" w:type="dxa"/>
              <w:left w:w="6" w:type="dxa"/>
              <w:bottom w:w="0" w:type="dxa"/>
              <w:right w:w="6" w:type="dxa"/>
            </w:tcMar>
            <w:hideMark/>
          </w:tcPr>
          <w:p w:rsidR="002816E1" w:rsidRDefault="002816E1">
            <w:pPr>
              <w:pStyle w:val="newncpi"/>
            </w:pPr>
            <w:r>
              <w:t> </w:t>
            </w:r>
          </w:p>
        </w:tc>
        <w:tc>
          <w:tcPr>
            <w:tcW w:w="1747" w:type="pct"/>
            <w:tcMar>
              <w:top w:w="0" w:type="dxa"/>
              <w:left w:w="6" w:type="dxa"/>
              <w:bottom w:w="0" w:type="dxa"/>
              <w:right w:w="6" w:type="dxa"/>
            </w:tcMar>
            <w:hideMark/>
          </w:tcPr>
          <w:p w:rsidR="002816E1" w:rsidRDefault="002816E1">
            <w:pPr>
              <w:pStyle w:val="append1"/>
            </w:pPr>
            <w:r>
              <w:t>Приложение 1</w:t>
            </w:r>
          </w:p>
          <w:p w:rsidR="002816E1" w:rsidRDefault="002816E1">
            <w:pPr>
              <w:pStyle w:val="append"/>
            </w:pPr>
            <w:r>
              <w:t>к Инструкции о порядке</w:t>
            </w:r>
            <w:r>
              <w:br/>
              <w:t xml:space="preserve">организации работы </w:t>
            </w:r>
            <w:r>
              <w:br/>
              <w:t>по назначению и выплате пенсий</w:t>
            </w:r>
            <w:r>
              <w:br/>
              <w:t>(пособий) военнослужащим</w:t>
            </w:r>
            <w:r>
              <w:br/>
              <w:t>и членам их семей в пенсионных</w:t>
            </w:r>
            <w:r>
              <w:br/>
              <w:t xml:space="preserve">органах Министерства обороны </w:t>
            </w:r>
          </w:p>
        </w:tc>
      </w:tr>
    </w:tbl>
    <w:p w:rsidR="002816E1" w:rsidRDefault="002816E1">
      <w:pPr>
        <w:pStyle w:val="newncpi"/>
      </w:pPr>
      <w:r>
        <w:t> </w:t>
      </w:r>
    </w:p>
    <w:p w:rsidR="002816E1" w:rsidRDefault="002816E1">
      <w:pPr>
        <w:pStyle w:val="onestring"/>
      </w:pPr>
      <w:r>
        <w:t>Форма</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4819"/>
        <w:gridCol w:w="4550"/>
      </w:tblGrid>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Военному комиссару</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845"/>
            </w:pPr>
            <w:r>
              <w:t>(наименование облвоенкомата)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от 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129"/>
            </w:pPr>
            <w:r>
              <w:t>(фамилия, собственное имя,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845"/>
            </w:pPr>
            <w:r>
              <w:t>отчество (если таковое имеется)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554"/>
            </w:pPr>
            <w:r>
              <w:t>заявителя)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зарегистрированного по месту жительства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по адресу: 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412"/>
            </w:pPr>
            <w:r>
              <w:t xml:space="preserve">(указывается почтовый индекс </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rsidRP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420"/>
            </w:pPr>
            <w:r>
              <w:t>и адрес регистрации по месту жительства)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домашний телефон ___________________,</w:t>
            </w:r>
          </w:p>
          <w:p w:rsidR="002816E1" w:rsidRDefault="002816E1">
            <w:pPr>
              <w:pStyle w:val="newncpi0"/>
            </w:pPr>
            <w:r>
              <w:t>мобильный телефон ___________________</w:t>
            </w:r>
          </w:p>
        </w:tc>
      </w:tr>
    </w:tbl>
    <w:p w:rsidR="002816E1" w:rsidRDefault="002816E1">
      <w:pPr>
        <w:pStyle w:val="titlep"/>
        <w:jc w:val="left"/>
      </w:pPr>
      <w:r>
        <w:t>ЗАЯВЛЕНИЕ</w:t>
      </w:r>
      <w:r>
        <w:br/>
        <w:t>о назначении (возобновлении выплаты) пенсии</w:t>
      </w:r>
    </w:p>
    <w:p w:rsidR="002816E1" w:rsidRDefault="002816E1">
      <w:pPr>
        <w:pStyle w:val="newncpi"/>
      </w:pPr>
      <w:r>
        <w:t>В соответствии с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прошу назначить пенсию (возобновить выплату пенсии) ____________________________________________________________________________.</w:t>
      </w:r>
    </w:p>
    <w:p w:rsidR="002816E1" w:rsidRDefault="002816E1">
      <w:pPr>
        <w:pStyle w:val="undline"/>
        <w:jc w:val="center"/>
      </w:pPr>
      <w:r>
        <w:t>(указать вид пенсии: за выслугу лет или по инвалидности)</w:t>
      </w:r>
    </w:p>
    <w:p w:rsidR="002816E1" w:rsidRDefault="002816E1">
      <w:pPr>
        <w:pStyle w:val="newncpi0"/>
      </w:pPr>
      <w:r>
        <w:t>Являюсь инвалидом ____________________________________________________ группы.</w:t>
      </w:r>
    </w:p>
    <w:p w:rsidR="002816E1" w:rsidRDefault="002816E1">
      <w:pPr>
        <w:pStyle w:val="undline"/>
        <w:ind w:left="3119"/>
      </w:pPr>
      <w:r>
        <w:t>(да или нет, если да, указать группу инвалидности)</w:t>
      </w:r>
    </w:p>
    <w:p w:rsidR="002816E1" w:rsidRDefault="002816E1">
      <w:pPr>
        <w:pStyle w:val="newncpi0"/>
      </w:pPr>
      <w:r>
        <w:t>Причина инвалидности ________________________________________________________.</w:t>
      </w:r>
    </w:p>
    <w:p w:rsidR="002816E1" w:rsidRDefault="002816E1">
      <w:pPr>
        <w:pStyle w:val="undline"/>
        <w:ind w:left="3544"/>
      </w:pPr>
      <w:r>
        <w:t>(да или нет, если да, указать причину инвалидности)</w:t>
      </w:r>
    </w:p>
    <w:p w:rsidR="002816E1" w:rsidRDefault="002816E1">
      <w:pPr>
        <w:pStyle w:val="newncpi0"/>
      </w:pPr>
      <w:r>
        <w:t>В настоящее время ____________________________________________________________</w:t>
      </w:r>
    </w:p>
    <w:p w:rsidR="002816E1" w:rsidRDefault="002816E1">
      <w:pPr>
        <w:pStyle w:val="undline"/>
        <w:ind w:left="3402"/>
      </w:pPr>
      <w:r>
        <w:t>(указать о получении (неполучении) пенсии, в каком</w:t>
      </w:r>
    </w:p>
    <w:p w:rsidR="002816E1" w:rsidRDefault="002816E1">
      <w:pPr>
        <w:pStyle w:val="newncpi0"/>
      </w:pPr>
      <w:r>
        <w:t>____________________________________________________________________________.</w:t>
      </w:r>
    </w:p>
    <w:p w:rsidR="002816E1" w:rsidRDefault="002816E1">
      <w:pPr>
        <w:pStyle w:val="undline"/>
        <w:jc w:val="center"/>
      </w:pPr>
      <w:r>
        <w:t>государственном органе получал пенсию, дату прекращения выплаты пенсии)</w:t>
      </w:r>
    </w:p>
    <w:p w:rsidR="002816E1" w:rsidRDefault="002816E1">
      <w:pPr>
        <w:pStyle w:val="newncpi0"/>
      </w:pPr>
      <w:r>
        <w:t>Состав семьи _________________________________________________________________</w:t>
      </w:r>
    </w:p>
    <w:p w:rsidR="002816E1" w:rsidRDefault="002816E1">
      <w:pPr>
        <w:pStyle w:val="undline"/>
        <w:ind w:left="2694"/>
      </w:pPr>
      <w:r>
        <w:t>(фамилия, собственное имя, отчество (если таковое имеется),</w:t>
      </w:r>
    </w:p>
    <w:p w:rsidR="002816E1" w:rsidRDefault="002816E1">
      <w:pPr>
        <w:pStyle w:val="newncpi0"/>
      </w:pPr>
      <w:r>
        <w:t>_____________________________________________________________________________</w:t>
      </w:r>
    </w:p>
    <w:p w:rsidR="002816E1" w:rsidRDefault="002816E1">
      <w:pPr>
        <w:pStyle w:val="undline"/>
        <w:jc w:val="center"/>
      </w:pPr>
      <w:r>
        <w:t>даты рождения супруга (супруги), несовершеннолетних детей, обучающихся до 23 лет</w:t>
      </w:r>
    </w:p>
    <w:p w:rsidR="002816E1" w:rsidRDefault="002816E1">
      <w:pPr>
        <w:pStyle w:val="newncpi0"/>
      </w:pPr>
      <w:r>
        <w:t>____________________________________________________________________________.</w:t>
      </w:r>
    </w:p>
    <w:p w:rsidR="002816E1" w:rsidRDefault="002816E1">
      <w:pPr>
        <w:pStyle w:val="undline"/>
        <w:jc w:val="center"/>
      </w:pPr>
      <w:r>
        <w:t>из числа детей (детей – инвалидов с детства), других иждивенцев (при наличии))</w:t>
      </w:r>
    </w:p>
    <w:p w:rsidR="002816E1" w:rsidRDefault="002816E1">
      <w:pPr>
        <w:pStyle w:val="newncpi0"/>
      </w:pPr>
      <w:r>
        <w:t>Пенсию прошу перечислять ____________________________________________________</w:t>
      </w:r>
    </w:p>
    <w:p w:rsidR="002816E1" w:rsidRDefault="002816E1">
      <w:pPr>
        <w:pStyle w:val="undline"/>
        <w:ind w:left="4111"/>
      </w:pPr>
      <w:r>
        <w:t>(военнослужащие указывают банковский</w:t>
      </w:r>
    </w:p>
    <w:p w:rsidR="002816E1" w:rsidRDefault="002816E1">
      <w:pPr>
        <w:pStyle w:val="newncpi0"/>
      </w:pPr>
      <w:r>
        <w:t>_____________________________________________________________________________</w:t>
      </w:r>
    </w:p>
    <w:p w:rsidR="002816E1" w:rsidRDefault="002816E1">
      <w:pPr>
        <w:pStyle w:val="undline"/>
        <w:jc w:val="center"/>
      </w:pPr>
      <w:r>
        <w:t>счет для зачисления денежного довольствия, пенсионеры Министерства обороны</w:t>
      </w:r>
    </w:p>
    <w:p w:rsidR="002816E1" w:rsidRDefault="002816E1">
      <w:pPr>
        <w:pStyle w:val="newncpi0"/>
      </w:pPr>
      <w:r>
        <w:t>_____________________________________________________________________________</w:t>
      </w:r>
    </w:p>
    <w:p w:rsidR="002816E1" w:rsidRDefault="002816E1">
      <w:pPr>
        <w:pStyle w:val="undline"/>
        <w:jc w:val="center"/>
      </w:pPr>
      <w:r>
        <w:t>указывают наименование учреждения банка и номер банковского счета</w:t>
      </w:r>
    </w:p>
    <w:p w:rsidR="002816E1" w:rsidRDefault="002816E1">
      <w:pPr>
        <w:pStyle w:val="newncpi"/>
      </w:pPr>
      <w:r>
        <w:t>________________________________________________________________________.</w:t>
      </w:r>
    </w:p>
    <w:p w:rsidR="002816E1" w:rsidRDefault="002816E1">
      <w:pPr>
        <w:pStyle w:val="undline"/>
        <w:jc w:val="center"/>
      </w:pPr>
      <w:r>
        <w:lastRenderedPageBreak/>
        <w:t>или информацию для получения пенсии почтовым переводом по месту жительства)</w:t>
      </w:r>
    </w:p>
    <w:p w:rsidR="002816E1" w:rsidRDefault="002816E1">
      <w:pPr>
        <w:pStyle w:val="newncpi0"/>
      </w:pPr>
      <w:r>
        <w:t>К заявлению прилагаю следующие документы:</w:t>
      </w:r>
    </w:p>
    <w:p w:rsidR="002816E1" w:rsidRDefault="002816E1">
      <w:pPr>
        <w:pStyle w:val="point"/>
      </w:pPr>
      <w:r>
        <w:t>1. _____________________________________________________________________.</w:t>
      </w:r>
    </w:p>
    <w:p w:rsidR="002816E1" w:rsidRDefault="002816E1">
      <w:pPr>
        <w:pStyle w:val="point"/>
      </w:pPr>
      <w:r>
        <w:t>2. _____________________________________________________________________.</w:t>
      </w:r>
    </w:p>
    <w:p w:rsidR="002816E1" w:rsidRDefault="002816E1">
      <w:pPr>
        <w:pStyle w:val="point"/>
      </w:pPr>
      <w:r>
        <w:t>3. _____________________________________________________________________.</w:t>
      </w:r>
    </w:p>
    <w:p w:rsidR="002816E1" w:rsidRDefault="002816E1">
      <w:pPr>
        <w:pStyle w:val="newncpi"/>
      </w:pPr>
      <w:r>
        <w:t>При наличии права на различные государственные пенсии в соответствии с законодательством обязуюсь получать только одну государственную пенсию по своему выбору. В случае перехода на получение пенсии в другой государственный орган или выезда для постоянного проживания за пределы Республики Беларусь обязуюсь информировать об этом пенсионный орган Министерства обороны, где мне выплачивается пенсия.</w:t>
      </w:r>
    </w:p>
    <w:p w:rsidR="002816E1" w:rsidRDefault="002816E1">
      <w:pPr>
        <w:pStyle w:val="newncpi"/>
      </w:pPr>
      <w:r>
        <w:t>О необходимости предоставления недостающих документов до __ _________ 20__ г. разъяснено.*</w:t>
      </w:r>
    </w:p>
    <w:p w:rsidR="002816E1" w:rsidRDefault="002816E1">
      <w:pPr>
        <w:pStyle w:val="newncpi"/>
      </w:pPr>
      <w:r>
        <w:t> </w:t>
      </w:r>
    </w:p>
    <w:p w:rsidR="002816E1" w:rsidRDefault="002816E1">
      <w:pPr>
        <w:pStyle w:val="newncpi0"/>
        <w:jc w:val="right"/>
      </w:pPr>
      <w:r>
        <w:t>______________________________</w:t>
      </w:r>
    </w:p>
    <w:p w:rsidR="002816E1" w:rsidRDefault="002816E1">
      <w:pPr>
        <w:pStyle w:val="undline"/>
        <w:jc w:val="right"/>
      </w:pPr>
      <w:r>
        <w:t>(подпись заявителя, инициалы, фамилия)</w:t>
      </w:r>
    </w:p>
    <w:p w:rsidR="002816E1" w:rsidRDefault="002816E1">
      <w:pPr>
        <w:pStyle w:val="newncpi0"/>
      </w:pPr>
      <w:r>
        <w:t>___ _________ 20___ г.  </w:t>
      </w:r>
    </w:p>
    <w:p w:rsidR="002816E1" w:rsidRDefault="002816E1">
      <w:pPr>
        <w:pStyle w:val="newncpi"/>
      </w:pPr>
      <w:r>
        <w:t> </w:t>
      </w:r>
    </w:p>
    <w:p w:rsidR="002816E1" w:rsidRDefault="002816E1">
      <w:pPr>
        <w:pStyle w:val="newncpi0"/>
      </w:pPr>
      <w:r>
        <w:t>Заявление зарегистрировано в райвоенкомате ___ ________ 20__ г., вх. № _____________</w:t>
      </w:r>
    </w:p>
    <w:p w:rsidR="002816E1" w:rsidRDefault="002816E1">
      <w:pPr>
        <w:pStyle w:val="newncpi0"/>
      </w:pPr>
      <w:r>
        <w:t>_____________________________________________________________________________</w:t>
      </w:r>
    </w:p>
    <w:p w:rsidR="002816E1" w:rsidRDefault="002816E1">
      <w:pPr>
        <w:pStyle w:val="undline"/>
        <w:jc w:val="center"/>
      </w:pPr>
      <w:r>
        <w:t>(подпись должностного лица райвоенкомата, инициалы, фамилия)</w:t>
      </w:r>
    </w:p>
    <w:p w:rsidR="002816E1" w:rsidRDefault="002816E1">
      <w:pPr>
        <w:pStyle w:val="snoskiline"/>
      </w:pPr>
      <w:r>
        <w:t>______________________________</w:t>
      </w:r>
    </w:p>
    <w:p w:rsidR="002816E1" w:rsidRDefault="002816E1">
      <w:pPr>
        <w:pStyle w:val="snoski"/>
        <w:spacing w:after="240"/>
        <w:ind w:firstLine="567"/>
      </w:pPr>
      <w:r>
        <w:t>* Данная запись оформляется только в райвоенкомате при обращении заявителя и непредоставлении от него всех необходимых для назначения пенсии документов.</w:t>
      </w:r>
    </w:p>
    <w:p w:rsidR="002816E1" w:rsidRDefault="002816E1">
      <w:pPr>
        <w:pStyle w:val="newncpi"/>
      </w:pPr>
      <w:r>
        <w:t> </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2816E1" w:rsidRPr="002816E1">
        <w:tc>
          <w:tcPr>
            <w:tcW w:w="3253" w:type="pct"/>
            <w:tcMar>
              <w:top w:w="0" w:type="dxa"/>
              <w:left w:w="6" w:type="dxa"/>
              <w:bottom w:w="0" w:type="dxa"/>
              <w:right w:w="6" w:type="dxa"/>
            </w:tcMar>
            <w:hideMark/>
          </w:tcPr>
          <w:p w:rsidR="002816E1" w:rsidRDefault="002816E1">
            <w:pPr>
              <w:pStyle w:val="newncpi"/>
            </w:pPr>
            <w:r>
              <w:t> </w:t>
            </w:r>
          </w:p>
        </w:tc>
        <w:tc>
          <w:tcPr>
            <w:tcW w:w="1747" w:type="pct"/>
            <w:tcMar>
              <w:top w:w="0" w:type="dxa"/>
              <w:left w:w="6" w:type="dxa"/>
              <w:bottom w:w="0" w:type="dxa"/>
              <w:right w:w="6" w:type="dxa"/>
            </w:tcMar>
            <w:hideMark/>
          </w:tcPr>
          <w:p w:rsidR="002816E1" w:rsidRDefault="002816E1">
            <w:pPr>
              <w:pStyle w:val="append1"/>
            </w:pPr>
            <w:r>
              <w:t>Приложение 2</w:t>
            </w:r>
          </w:p>
          <w:p w:rsidR="002816E1" w:rsidRDefault="002816E1">
            <w:pPr>
              <w:pStyle w:val="append"/>
            </w:pPr>
            <w:r>
              <w:t>к Инструкции о порядке</w:t>
            </w:r>
            <w:r>
              <w:br/>
              <w:t xml:space="preserve">организации работы </w:t>
            </w:r>
            <w:r>
              <w:br/>
              <w:t>по назначению и выплате пенсий</w:t>
            </w:r>
            <w:r>
              <w:br/>
              <w:t>(пособий) военнослужащим</w:t>
            </w:r>
            <w:r>
              <w:br/>
              <w:t>и членам их семей в пенсионных</w:t>
            </w:r>
            <w:r>
              <w:br/>
              <w:t xml:space="preserve">органах Министерства обороны </w:t>
            </w:r>
          </w:p>
        </w:tc>
      </w:tr>
    </w:tbl>
    <w:p w:rsidR="002816E1" w:rsidRDefault="002816E1">
      <w:pPr>
        <w:pStyle w:val="newncpi"/>
      </w:pPr>
      <w:r>
        <w:t> </w:t>
      </w:r>
    </w:p>
    <w:p w:rsidR="002816E1" w:rsidRDefault="002816E1">
      <w:pPr>
        <w:pStyle w:val="onestring"/>
      </w:pPr>
      <w:r>
        <w:t>Форма</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4819"/>
        <w:gridCol w:w="4550"/>
      </w:tblGrid>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Военному комиссару</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845"/>
            </w:pPr>
            <w:r>
              <w:t>(наименование облвоенкомата)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от 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129"/>
            </w:pPr>
            <w:r>
              <w:t>(фамилия, собственное имя,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845"/>
            </w:pPr>
            <w:r>
              <w:t>отчество (если таковое имеется)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554"/>
            </w:pPr>
            <w:r>
              <w:t>заявителя)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зарегистрированного по месту жительства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по адресу: 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412"/>
            </w:pPr>
            <w:r>
              <w:t xml:space="preserve">(указывается почтовый индекс </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rsidRP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420"/>
            </w:pPr>
            <w:r>
              <w:t>и адрес регистрации по месту жительства)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домашний телефон ___________________,</w:t>
            </w:r>
          </w:p>
          <w:p w:rsidR="002816E1" w:rsidRDefault="002816E1">
            <w:pPr>
              <w:pStyle w:val="newncpi0"/>
            </w:pPr>
            <w:r>
              <w:t>мобильный телефон ___________________</w:t>
            </w:r>
          </w:p>
        </w:tc>
      </w:tr>
    </w:tbl>
    <w:p w:rsidR="002816E1" w:rsidRDefault="002816E1">
      <w:pPr>
        <w:pStyle w:val="titlep"/>
        <w:jc w:val="left"/>
      </w:pPr>
      <w:r>
        <w:t>ЗАЯВЛЕНИЕ</w:t>
      </w:r>
      <w:r>
        <w:br/>
        <w:t>о назначении (возобновлении выплаты) пенсии по случаю потери кормильца</w:t>
      </w:r>
    </w:p>
    <w:p w:rsidR="002816E1" w:rsidRDefault="002816E1">
      <w:pPr>
        <w:pStyle w:val="newncpi"/>
      </w:pPr>
      <w:r>
        <w:lastRenderedPageBreak/>
        <w:t>Прошу назначить пенсию (возобновить выплату пенсии) по случаю потери кормильца в соответствии с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2816E1" w:rsidRDefault="002816E1">
      <w:pPr>
        <w:pStyle w:val="newncpi0"/>
      </w:pPr>
      <w:r>
        <w:t>Являюсь _________________________________________________ умершего (погибшего)</w:t>
      </w:r>
    </w:p>
    <w:p w:rsidR="002816E1" w:rsidRDefault="002816E1">
      <w:pPr>
        <w:pStyle w:val="undline"/>
        <w:ind w:left="2127"/>
      </w:pPr>
      <w:r>
        <w:t>(указать родственные отношения)</w:t>
      </w:r>
    </w:p>
    <w:p w:rsidR="002816E1" w:rsidRDefault="002816E1">
      <w:pPr>
        <w:pStyle w:val="newncpi0"/>
      </w:pPr>
      <w:r>
        <w:t>____ ______________ _______ г. военнослужащего (пенсионера Министерства обороны)</w:t>
      </w:r>
    </w:p>
    <w:p w:rsidR="002816E1" w:rsidRDefault="002816E1">
      <w:pPr>
        <w:pStyle w:val="newncpi0"/>
      </w:pPr>
      <w:r>
        <w:t>_____________________________________________________________________________</w:t>
      </w:r>
    </w:p>
    <w:p w:rsidR="002816E1" w:rsidRDefault="002816E1">
      <w:pPr>
        <w:pStyle w:val="undline"/>
        <w:jc w:val="center"/>
      </w:pPr>
      <w:r>
        <w:t>(указываются воинское звание, фамилия, собственное имя, отчество (если таковое</w:t>
      </w:r>
    </w:p>
    <w:p w:rsidR="002816E1" w:rsidRDefault="002816E1">
      <w:pPr>
        <w:pStyle w:val="newncpi0"/>
      </w:pPr>
      <w:r>
        <w:t>____________________________________________________________________________.</w:t>
      </w:r>
    </w:p>
    <w:p w:rsidR="002816E1" w:rsidRDefault="002816E1">
      <w:pPr>
        <w:pStyle w:val="undline"/>
        <w:jc w:val="center"/>
      </w:pPr>
      <w:r>
        <w:t>имеется) погибшего (умершего) кормильца)</w:t>
      </w:r>
    </w:p>
    <w:p w:rsidR="002816E1" w:rsidRDefault="002816E1">
      <w:pPr>
        <w:pStyle w:val="newncpi0"/>
      </w:pPr>
      <w:r>
        <w:t>Пенсию прошу назначить на следующих нетрудоспособных членов семьи умершего (погибшего) кормильца:</w:t>
      </w:r>
    </w:p>
    <w:p w:rsidR="002816E1" w:rsidRDefault="002816E1">
      <w:pPr>
        <w:pStyle w:val="newncpi0"/>
      </w:pPr>
      <w:r>
        <w:t>_____________________________________________________________________________</w:t>
      </w:r>
    </w:p>
    <w:p w:rsidR="002816E1" w:rsidRDefault="002816E1">
      <w:pPr>
        <w:pStyle w:val="undline"/>
        <w:jc w:val="center"/>
      </w:pPr>
      <w:r>
        <w:t>(указываются фамилии, собственные имена, отчества (если таковые имеются) супруги</w:t>
      </w:r>
    </w:p>
    <w:p w:rsidR="002816E1" w:rsidRDefault="002816E1">
      <w:pPr>
        <w:pStyle w:val="newncpi0"/>
      </w:pPr>
      <w:r>
        <w:t>_____________________________________________________________________________</w:t>
      </w:r>
    </w:p>
    <w:p w:rsidR="002816E1" w:rsidRDefault="002816E1">
      <w:pPr>
        <w:pStyle w:val="undline"/>
        <w:jc w:val="center"/>
      </w:pPr>
      <w:r>
        <w:t xml:space="preserve">(супруга), несовершеннолетних детей (инвалидов с детства), других иждивенцев (при наличии), </w:t>
      </w:r>
    </w:p>
    <w:p w:rsidR="002816E1" w:rsidRDefault="002816E1">
      <w:pPr>
        <w:pStyle w:val="newncpi0"/>
      </w:pPr>
      <w:r>
        <w:t>_____________________________________________________________________________</w:t>
      </w:r>
    </w:p>
    <w:p w:rsidR="002816E1" w:rsidRDefault="002816E1">
      <w:pPr>
        <w:pStyle w:val="undline"/>
        <w:jc w:val="center"/>
      </w:pPr>
      <w:r>
        <w:t>их возраст, находятся ли они на государственном обеспечении. В отношении</w:t>
      </w:r>
    </w:p>
    <w:p w:rsidR="002816E1" w:rsidRDefault="002816E1">
      <w:pPr>
        <w:pStyle w:val="newncpi0"/>
      </w:pPr>
      <w:r>
        <w:t>_____________________________________________________________________________</w:t>
      </w:r>
    </w:p>
    <w:p w:rsidR="002816E1" w:rsidRDefault="002816E1">
      <w:pPr>
        <w:pStyle w:val="undline"/>
        <w:jc w:val="center"/>
      </w:pPr>
      <w:r>
        <w:t>обучающихся в возрасте от 18 до 23 лет указывается, где они учатся, форма получения</w:t>
      </w:r>
    </w:p>
    <w:p w:rsidR="002816E1" w:rsidRDefault="002816E1">
      <w:pPr>
        <w:pStyle w:val="newncpi0"/>
      </w:pPr>
      <w:r>
        <w:t>_____________________________________________________________________________</w:t>
      </w:r>
    </w:p>
    <w:p w:rsidR="002816E1" w:rsidRDefault="002816E1">
      <w:pPr>
        <w:pStyle w:val="undline"/>
        <w:jc w:val="center"/>
      </w:pPr>
      <w:r>
        <w:t>образования, даты начала и окончания обучения, в отношении членов семьи из числа инвалидов</w:t>
      </w:r>
    </w:p>
    <w:p w:rsidR="002816E1" w:rsidRDefault="002816E1">
      <w:pPr>
        <w:pStyle w:val="newncpi0"/>
      </w:pPr>
      <w:r>
        <w:t>_____________________________________________________________________________</w:t>
      </w:r>
    </w:p>
    <w:p w:rsidR="002816E1" w:rsidRDefault="002816E1">
      <w:pPr>
        <w:pStyle w:val="undline"/>
        <w:jc w:val="center"/>
      </w:pPr>
      <w:r>
        <w:t>указываются группа, причина и дата установления инвалидности. Указываются данные о работе</w:t>
      </w:r>
    </w:p>
    <w:p w:rsidR="002816E1" w:rsidRDefault="002816E1">
      <w:pPr>
        <w:pStyle w:val="newncpi0"/>
      </w:pPr>
      <w:r>
        <w:t>____________________________________________________________________________.</w:t>
      </w:r>
    </w:p>
    <w:p w:rsidR="002816E1" w:rsidRDefault="002816E1">
      <w:pPr>
        <w:pStyle w:val="undline"/>
        <w:jc w:val="center"/>
      </w:pPr>
      <w:r>
        <w:t>лица, осуществляющего уход за детьми умершего кормильца, в возрасте до 8 лет)</w:t>
      </w:r>
    </w:p>
    <w:p w:rsidR="002816E1" w:rsidRDefault="002816E1">
      <w:pPr>
        <w:pStyle w:val="newncpi0"/>
      </w:pPr>
      <w:r>
        <w:t>После смерти кормильца вступала (вступал) в другой брак:</w:t>
      </w:r>
    </w:p>
    <w:p w:rsidR="002816E1" w:rsidRDefault="002816E1">
      <w:pPr>
        <w:pStyle w:val="newncpi0"/>
      </w:pPr>
      <w:r>
        <w:t>____________________________________________________________________________.</w:t>
      </w:r>
    </w:p>
    <w:p w:rsidR="002816E1" w:rsidRDefault="002816E1">
      <w:pPr>
        <w:pStyle w:val="undline"/>
        <w:jc w:val="center"/>
      </w:pPr>
      <w:r>
        <w:t>(да/нет, если да, указывается дата и место заключения повторного брака)</w:t>
      </w:r>
    </w:p>
    <w:p w:rsidR="002816E1" w:rsidRDefault="002816E1">
      <w:pPr>
        <w:pStyle w:val="newncpi0"/>
      </w:pPr>
      <w:r>
        <w:t>На день смерти кормильца семья проживала по адресу:</w:t>
      </w:r>
    </w:p>
    <w:p w:rsidR="002816E1" w:rsidRDefault="002816E1">
      <w:pPr>
        <w:pStyle w:val="newncpi0"/>
      </w:pPr>
      <w:r>
        <w:t>____________________________________________________________________________.</w:t>
      </w:r>
    </w:p>
    <w:p w:rsidR="002816E1" w:rsidRDefault="002816E1">
      <w:pPr>
        <w:pStyle w:val="undline"/>
        <w:jc w:val="center"/>
      </w:pPr>
      <w:r>
        <w:t>(указывается адрес места жительства согласно регистрации по месту жительства)</w:t>
      </w:r>
    </w:p>
    <w:p w:rsidR="002816E1" w:rsidRDefault="002816E1">
      <w:pPr>
        <w:pStyle w:val="newncpi"/>
      </w:pPr>
      <w:r>
        <w:t>Семья получает (получала) пенсию __________________________________________</w:t>
      </w:r>
    </w:p>
    <w:p w:rsidR="002816E1" w:rsidRDefault="002816E1">
      <w:pPr>
        <w:pStyle w:val="undline"/>
        <w:ind w:left="4820"/>
      </w:pPr>
      <w:r>
        <w:t>(да/нет, если да, указать, где и какую пенсию</w:t>
      </w:r>
    </w:p>
    <w:p w:rsidR="002816E1" w:rsidRDefault="002816E1">
      <w:pPr>
        <w:pStyle w:val="newncpi0"/>
      </w:pPr>
      <w:r>
        <w:t>____________________________________________________________________________.</w:t>
      </w:r>
    </w:p>
    <w:p w:rsidR="002816E1" w:rsidRDefault="002816E1">
      <w:pPr>
        <w:pStyle w:val="undline"/>
        <w:jc w:val="center"/>
      </w:pPr>
      <w:r>
        <w:t>получала семья, если выплата пенсии прекращена – дату прекращения)</w:t>
      </w:r>
    </w:p>
    <w:p w:rsidR="002816E1" w:rsidRDefault="002816E1">
      <w:pPr>
        <w:pStyle w:val="newncpi0"/>
      </w:pPr>
      <w:r>
        <w:t>Являюсь гражданином (гражданкой) _____________________________________________.</w:t>
      </w:r>
    </w:p>
    <w:p w:rsidR="002816E1" w:rsidRDefault="002816E1">
      <w:pPr>
        <w:pStyle w:val="undline"/>
        <w:ind w:left="5387"/>
      </w:pPr>
      <w:r>
        <w:t>(указать гражданство)</w:t>
      </w:r>
    </w:p>
    <w:p w:rsidR="002816E1" w:rsidRDefault="002816E1">
      <w:pPr>
        <w:pStyle w:val="newncpi0"/>
      </w:pPr>
      <w:r>
        <w:t>Документы, удостоверяющие личность: __________________________________________</w:t>
      </w:r>
    </w:p>
    <w:p w:rsidR="002816E1" w:rsidRDefault="002816E1">
      <w:pPr>
        <w:pStyle w:val="undline"/>
        <w:ind w:left="5103"/>
      </w:pPr>
      <w:r>
        <w:t>(указываются виды документов,</w:t>
      </w:r>
    </w:p>
    <w:p w:rsidR="002816E1" w:rsidRDefault="002816E1">
      <w:pPr>
        <w:pStyle w:val="newncpi0"/>
      </w:pPr>
      <w:r>
        <w:t>_____________________________________________________________________________</w:t>
      </w:r>
    </w:p>
    <w:p w:rsidR="002816E1" w:rsidRDefault="002816E1">
      <w:pPr>
        <w:pStyle w:val="undline"/>
        <w:jc w:val="center"/>
      </w:pPr>
      <w:r>
        <w:t>идентификационные номера, серии (при наличии), номера документов, даты выдачи</w:t>
      </w:r>
    </w:p>
    <w:p w:rsidR="002816E1" w:rsidRDefault="002816E1">
      <w:pPr>
        <w:pStyle w:val="newncpi0"/>
      </w:pPr>
      <w:r>
        <w:t>____________________________________________________________________________.</w:t>
      </w:r>
    </w:p>
    <w:p w:rsidR="002816E1" w:rsidRDefault="002816E1">
      <w:pPr>
        <w:pStyle w:val="undline"/>
        <w:jc w:val="center"/>
      </w:pPr>
      <w:r>
        <w:t>и наименования (коды) государственных органов, в которых выданы документы)</w:t>
      </w:r>
    </w:p>
    <w:p w:rsidR="002816E1" w:rsidRDefault="002816E1">
      <w:pPr>
        <w:pStyle w:val="newncpi0"/>
      </w:pPr>
      <w:r>
        <w:t>Имею документы, являющиеся основанием для установления надбавок и повышений к пенсии:</w:t>
      </w:r>
    </w:p>
    <w:p w:rsidR="002816E1" w:rsidRDefault="002816E1">
      <w:pPr>
        <w:pStyle w:val="newncpi0"/>
      </w:pPr>
      <w:r>
        <w:t>_____________________________________________________________________________</w:t>
      </w:r>
    </w:p>
    <w:p w:rsidR="002816E1" w:rsidRDefault="002816E1">
      <w:pPr>
        <w:pStyle w:val="undline"/>
        <w:jc w:val="center"/>
      </w:pPr>
      <w:r>
        <w:t>(указываются виды документов, серии (при наличии), номера документов, даты</w:t>
      </w:r>
    </w:p>
    <w:p w:rsidR="002816E1" w:rsidRDefault="002816E1">
      <w:pPr>
        <w:pStyle w:val="newncpi0"/>
      </w:pPr>
      <w:r>
        <w:t>____________________________________________________________________________.</w:t>
      </w:r>
    </w:p>
    <w:p w:rsidR="002816E1" w:rsidRDefault="002816E1">
      <w:pPr>
        <w:pStyle w:val="undline"/>
        <w:jc w:val="center"/>
      </w:pPr>
      <w:r>
        <w:t>выдачи и наименования государственных органов, в которых выданы документы)</w:t>
      </w:r>
    </w:p>
    <w:p w:rsidR="002816E1" w:rsidRDefault="002816E1">
      <w:pPr>
        <w:pStyle w:val="newncpi0"/>
      </w:pPr>
      <w:r>
        <w:t xml:space="preserve">Пенсию прошу перечислять: </w:t>
      </w:r>
    </w:p>
    <w:p w:rsidR="002816E1" w:rsidRDefault="002816E1">
      <w:pPr>
        <w:pStyle w:val="newncpi0"/>
      </w:pPr>
      <w:r>
        <w:t>_____________________________________________________________________________</w:t>
      </w:r>
    </w:p>
    <w:p w:rsidR="002816E1" w:rsidRDefault="002816E1">
      <w:pPr>
        <w:pStyle w:val="undline"/>
        <w:jc w:val="center"/>
      </w:pPr>
      <w:r>
        <w:t>(указываются наименование учреждения банка и номер</w:t>
      </w:r>
    </w:p>
    <w:p w:rsidR="002816E1" w:rsidRDefault="002816E1">
      <w:pPr>
        <w:pStyle w:val="newncpi0"/>
      </w:pPr>
      <w:r>
        <w:t>____________________________________________________________________________.</w:t>
      </w:r>
    </w:p>
    <w:p w:rsidR="002816E1" w:rsidRDefault="002816E1">
      <w:pPr>
        <w:pStyle w:val="undline"/>
        <w:jc w:val="center"/>
      </w:pPr>
      <w:r>
        <w:t>банковского счета или информация для получения пенсии почтовым переводом по месту жительства)</w:t>
      </w:r>
    </w:p>
    <w:p w:rsidR="002816E1" w:rsidRDefault="002816E1">
      <w:pPr>
        <w:pStyle w:val="newncpi"/>
      </w:pPr>
      <w:r>
        <w:t>К заявлению прилагаю следующие документы:</w:t>
      </w:r>
    </w:p>
    <w:p w:rsidR="002816E1" w:rsidRDefault="002816E1">
      <w:pPr>
        <w:pStyle w:val="point"/>
      </w:pPr>
      <w:r>
        <w:t>1. _____________________________________________________________________.</w:t>
      </w:r>
    </w:p>
    <w:p w:rsidR="002816E1" w:rsidRDefault="002816E1">
      <w:pPr>
        <w:pStyle w:val="point"/>
      </w:pPr>
      <w:r>
        <w:lastRenderedPageBreak/>
        <w:t>2. _____________________________________________________________________.</w:t>
      </w:r>
    </w:p>
    <w:p w:rsidR="002816E1" w:rsidRDefault="002816E1">
      <w:pPr>
        <w:pStyle w:val="point"/>
      </w:pPr>
      <w:r>
        <w:t>3. _____________________________________________________________________.</w:t>
      </w:r>
    </w:p>
    <w:p w:rsidR="002816E1" w:rsidRDefault="002816E1">
      <w:pPr>
        <w:pStyle w:val="newncpi"/>
      </w:pPr>
      <w:r>
        <w:t>При наличии права на различные государственные пенсии в соответствии с законодательством обязуюсь получать только одну государственную пенсию по своему выбору. В случаях перехода на получение пенсии в другой государственный орган или выезда для постоянного проживания за пределы Республики Беларусь обязуюсь информировать об этом пенсионный орган Министерства обороны, где мне выплачивается пенсия.</w:t>
      </w:r>
    </w:p>
    <w:p w:rsidR="002816E1" w:rsidRDefault="002816E1">
      <w:pPr>
        <w:pStyle w:val="newncpi"/>
      </w:pPr>
      <w:r>
        <w:t>О необходимости предоставления недостающих документов до __ _________ 20___ г. разъяснено.*</w:t>
      </w:r>
    </w:p>
    <w:p w:rsidR="002816E1" w:rsidRDefault="002816E1">
      <w:pPr>
        <w:pStyle w:val="newncpi"/>
      </w:pPr>
      <w:r>
        <w:t> </w:t>
      </w:r>
    </w:p>
    <w:p w:rsidR="002816E1" w:rsidRDefault="002816E1">
      <w:pPr>
        <w:pStyle w:val="newncpi0"/>
        <w:jc w:val="left"/>
      </w:pPr>
      <w:r>
        <w:t>_________________________________</w:t>
      </w:r>
    </w:p>
    <w:p w:rsidR="002816E1" w:rsidRDefault="002816E1">
      <w:pPr>
        <w:pStyle w:val="undline"/>
        <w:ind w:left="280"/>
      </w:pPr>
      <w:r>
        <w:t>(подпись заявителя, инициалы, фамилия)</w:t>
      </w:r>
    </w:p>
    <w:p w:rsidR="002816E1" w:rsidRDefault="002816E1">
      <w:pPr>
        <w:pStyle w:val="newncpi0"/>
      </w:pPr>
      <w:r>
        <w:t>___ _________ 20___ г.</w:t>
      </w:r>
    </w:p>
    <w:p w:rsidR="002816E1" w:rsidRDefault="002816E1">
      <w:pPr>
        <w:pStyle w:val="newncpi"/>
      </w:pPr>
      <w:r>
        <w:t> </w:t>
      </w:r>
    </w:p>
    <w:p w:rsidR="002816E1" w:rsidRDefault="002816E1">
      <w:pPr>
        <w:pStyle w:val="newncpi0"/>
      </w:pPr>
      <w:r>
        <w:t>Заявление принято ___ _________ 20___ г., вх. № _______</w:t>
      </w:r>
    </w:p>
    <w:p w:rsidR="002816E1" w:rsidRDefault="002816E1">
      <w:pPr>
        <w:pStyle w:val="newncpi0"/>
      </w:pPr>
      <w:r>
        <w:t>_____________________________________________________________________________</w:t>
      </w:r>
    </w:p>
    <w:p w:rsidR="002816E1" w:rsidRDefault="002816E1">
      <w:pPr>
        <w:pStyle w:val="undline"/>
        <w:jc w:val="center"/>
      </w:pPr>
      <w:r>
        <w:t>(подпись должностного лица райвоенкомата, инициалы, фамилия)</w:t>
      </w:r>
    </w:p>
    <w:p w:rsidR="002816E1" w:rsidRDefault="002816E1">
      <w:pPr>
        <w:pStyle w:val="snoskiline"/>
      </w:pPr>
      <w:r>
        <w:t>______________________________</w:t>
      </w:r>
    </w:p>
    <w:p w:rsidR="002816E1" w:rsidRDefault="002816E1">
      <w:pPr>
        <w:pStyle w:val="snoski"/>
        <w:spacing w:after="240"/>
        <w:ind w:firstLine="567"/>
      </w:pPr>
      <w:r>
        <w:t>* Данная запись оформляется только в райвоенкомате при обращении заявителя и непредоставлении от него всех необходимых для назначения пенсии документов.</w:t>
      </w:r>
    </w:p>
    <w:p w:rsidR="002816E1" w:rsidRDefault="002816E1">
      <w:pPr>
        <w:pStyle w:val="newncpi"/>
      </w:pPr>
      <w:r>
        <w:t> </w:t>
      </w:r>
    </w:p>
    <w:p w:rsidR="002816E1" w:rsidRDefault="002816E1">
      <w:pPr>
        <w:pStyle w:val="newncpi"/>
      </w:pPr>
      <w:r>
        <w:t> </w:t>
      </w:r>
    </w:p>
    <w:p w:rsidR="002816E1" w:rsidRPr="002816E1" w:rsidRDefault="002816E1">
      <w:pPr>
        <w:rPr>
          <w:rFonts w:eastAsia="Times New Roman"/>
          <w:lang w:val="ru-RU"/>
        </w:rPr>
        <w:sectPr w:rsidR="002816E1" w:rsidRPr="002816E1" w:rsidSect="002816E1">
          <w:pgSz w:w="11920" w:h="16840"/>
          <w:pgMar w:top="567" w:right="1134" w:bottom="567" w:left="1417" w:header="280" w:footer="0" w:gutter="0"/>
          <w:cols w:space="720"/>
          <w:docGrid w:linePitch="381"/>
        </w:sectPr>
      </w:pPr>
    </w:p>
    <w:p w:rsidR="002816E1" w:rsidRDefault="002816E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86"/>
        <w:gridCol w:w="3269"/>
      </w:tblGrid>
      <w:tr w:rsidR="002816E1" w:rsidRPr="002816E1">
        <w:tc>
          <w:tcPr>
            <w:tcW w:w="3253" w:type="pct"/>
            <w:tcMar>
              <w:top w:w="0" w:type="dxa"/>
              <w:left w:w="6" w:type="dxa"/>
              <w:bottom w:w="0" w:type="dxa"/>
              <w:right w:w="6" w:type="dxa"/>
            </w:tcMar>
            <w:hideMark/>
          </w:tcPr>
          <w:p w:rsidR="002816E1" w:rsidRDefault="002816E1">
            <w:pPr>
              <w:pStyle w:val="newncpi"/>
            </w:pPr>
            <w:r>
              <w:t> </w:t>
            </w:r>
          </w:p>
        </w:tc>
        <w:tc>
          <w:tcPr>
            <w:tcW w:w="1747" w:type="pct"/>
            <w:tcMar>
              <w:top w:w="0" w:type="dxa"/>
              <w:left w:w="6" w:type="dxa"/>
              <w:bottom w:w="0" w:type="dxa"/>
              <w:right w:w="6" w:type="dxa"/>
            </w:tcMar>
            <w:hideMark/>
          </w:tcPr>
          <w:p w:rsidR="002816E1" w:rsidRDefault="002816E1">
            <w:pPr>
              <w:pStyle w:val="append1"/>
            </w:pPr>
            <w:r>
              <w:t>Приложение 3</w:t>
            </w:r>
          </w:p>
          <w:p w:rsidR="002816E1" w:rsidRDefault="002816E1">
            <w:pPr>
              <w:pStyle w:val="append"/>
            </w:pPr>
            <w:r>
              <w:t>к Инструкции о порядке</w:t>
            </w:r>
            <w:r>
              <w:br/>
              <w:t xml:space="preserve">организации работы </w:t>
            </w:r>
            <w:r>
              <w:br/>
              <w:t>по назначению и выплате пенсий</w:t>
            </w:r>
            <w:r>
              <w:br/>
              <w:t>(пособий) военнослужащим</w:t>
            </w:r>
            <w:r>
              <w:br/>
              <w:t>и членам их семей в пенсионных</w:t>
            </w:r>
            <w:r>
              <w:br/>
              <w:t xml:space="preserve">органах Министерства обороны </w:t>
            </w:r>
          </w:p>
        </w:tc>
      </w:tr>
    </w:tbl>
    <w:p w:rsidR="002816E1" w:rsidRDefault="002816E1">
      <w:pPr>
        <w:pStyle w:val="titlep"/>
        <w:jc w:val="left"/>
      </w:pPr>
      <w:r>
        <w:t>ПЕРЕЧЕНЬ</w:t>
      </w:r>
      <w:r>
        <w:br/>
        <w:t>документов для организации работы по назначению и выплате пенсий военнослужащим и членам их семей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1"/>
        <w:gridCol w:w="4530"/>
        <w:gridCol w:w="4254"/>
      </w:tblGrid>
      <w:tr w:rsidR="002816E1" w:rsidRPr="002816E1">
        <w:trPr>
          <w:trHeight w:val="240"/>
        </w:trPr>
        <w:tc>
          <w:tcPr>
            <w:tcW w:w="300" w:type="pct"/>
            <w:tcBorders>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w:t>
            </w:r>
            <w:r>
              <w:br/>
              <w:t>п/п</w:t>
            </w:r>
          </w:p>
        </w:tc>
        <w:tc>
          <w:tcPr>
            <w:tcW w:w="24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Наименование документа</w:t>
            </w:r>
          </w:p>
        </w:tc>
        <w:tc>
          <w:tcPr>
            <w:tcW w:w="2276" w:type="pct"/>
            <w:tcBorders>
              <w:left w:val="single" w:sz="4" w:space="0" w:color="auto"/>
              <w:bottom w:val="single" w:sz="4" w:space="0" w:color="auto"/>
            </w:tcBorders>
            <w:tcMar>
              <w:top w:w="0" w:type="dxa"/>
              <w:left w:w="6" w:type="dxa"/>
              <w:bottom w:w="0" w:type="dxa"/>
              <w:right w:w="6" w:type="dxa"/>
            </w:tcMar>
            <w:vAlign w:val="center"/>
            <w:hideMark/>
          </w:tcPr>
          <w:p w:rsidR="002816E1" w:rsidRDefault="002816E1">
            <w:pPr>
              <w:pStyle w:val="table10"/>
              <w:jc w:val="center"/>
            </w:pPr>
            <w:r>
              <w:t>Права, условия и обстоятельства, подтверждаемые документами</w:t>
            </w:r>
          </w:p>
        </w:tc>
      </w:tr>
      <w:tr w:rsid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1</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2</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816E1" w:rsidRDefault="002816E1">
            <w:pPr>
              <w:pStyle w:val="table10"/>
              <w:jc w:val="center"/>
            </w:pPr>
            <w:r>
              <w:t>3</w:t>
            </w:r>
          </w:p>
        </w:tc>
      </w:tr>
      <w:tr w:rsidR="002816E1" w:rsidRPr="002816E1">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2816E1" w:rsidRDefault="002816E1">
            <w:pPr>
              <w:pStyle w:val="table10"/>
              <w:jc w:val="center"/>
            </w:pPr>
            <w:r>
              <w:t>В отношении всех видов пенсий</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Расчет выслуги лет</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Выслуга лет на военной службе (службе) для назначения пенсии по Закону о пенсионном обеспечении военнослужащих</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Выписка из приказа об увольнении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Дата и основание увольнения с военной службы</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Выписка из приказа об исключении из списков воинской части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Дата исключения из списков воинской части</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4</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Денежный аттестат (расчетная книжка, справка о денежном довольствии)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Денежное довольствие для исчисления пенсии</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5</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Копия свидетельства о болезни (при наличии)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 xml:space="preserve">Установление категории годности к военной службе в целях подтверждения основания увольнения с военной службы </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6</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Копия постановления военно-врачебной (центральной военно-врачебной) комиссии (при наличии)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Установление причинной связи увечья (ранения, травмы, контузии), заболевания с прохождением военной службы</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7</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Копия удостоверения инвалида (при наличии)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Группа и причина инвалидности для выплаты пенсии</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8</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Заключение МРЭК (при наличии) в отношении заявителя из числа военнослужащих (пенсионеров Министерства обороны)</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Дата установления, группа и причина инвалидности для назначения пенсии и определения ее размера, установления повышений и надбавок к пенсии</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9</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Выписка (копия договора) текущего (расчетного) банковского счета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 xml:space="preserve">Номер текущего (банковского) счета банка для зачисления сумм пенсии для выплаты пенсии </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10</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 (письмо) о прекращении выплаты пенсии в пенсионном органе другого государства – участника Соглашения</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определения даты назначения пенсии заявителю, получавшему пенсию в пенсионном органе другого государства – участника Соглашения</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11</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Справка-аттестат о прекращении выплаты пенсии в органе по труду, занятости и социальной защите по месту жительства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определения даты назначения пенсии заявителю, получавшему пенсию в органе по труду, занятости и социальной защите</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12</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 из организации, предоставившей государственное обеспечение</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Подтверждение нахождения на государственном обеспечении для перерасчета пенсии в соответствии со статьей 54 Закона о пенсионном обеспечении военнослужащих</w:t>
            </w:r>
          </w:p>
        </w:tc>
      </w:tr>
      <w:tr w:rsidR="002816E1" w:rsidRPr="002816E1">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2816E1" w:rsidRDefault="002816E1">
            <w:pPr>
              <w:pStyle w:val="table10"/>
              <w:jc w:val="center"/>
            </w:pPr>
            <w:r>
              <w:t>При обращении за назначением (выплатой) пенсии законного представителя заявителя</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13</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Удостоверенная нотариально доверенность на получение пенсии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Право на назначение (выплату) пенсии доверенному лицу в соответствии с частью шестой статьи 51 Закона о пенсионном обеспечении военнослужащих</w:t>
            </w:r>
          </w:p>
        </w:tc>
      </w:tr>
      <w:tr w:rsidR="002816E1" w:rsidRPr="002816E1">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2816E1" w:rsidRDefault="002816E1">
            <w:pPr>
              <w:pStyle w:val="table10"/>
              <w:jc w:val="center"/>
            </w:pPr>
            <w:r>
              <w:t>При установлении опеки (попечительства) над пенсионером Министерства обороны</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14</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Заявление опекуна (попечителя) на получение пенсии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Регистрация факта обращения опекуна (попечителя) за получением пенсии</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15</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Решение суда о признании пенсионера Министерства обороны недееспособным (ограниченно дееспособным)</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Подтверждение факта установления опеки (попечительства)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16</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Выписка из решения местного исполнительного и распорядительного органа об установлении опеки (попечительства)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Подтверждение факта установления опеки (попечительства)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17</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 xml:space="preserve">Удостоверение опекуна (попечителя) на право </w:t>
            </w:r>
            <w:r>
              <w:lastRenderedPageBreak/>
              <w:t>представления интересов подопечного</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lastRenderedPageBreak/>
              <w:t xml:space="preserve">Подтверждение факта установления опеки </w:t>
            </w:r>
            <w:r>
              <w:lastRenderedPageBreak/>
              <w:t>(попечительства)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lastRenderedPageBreak/>
              <w:t>18</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Документ, удостоверяющий личность опекуна (попечителя)</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Удостоверение личности заявителя, являющегося опекуном (попечителем)</w:t>
            </w:r>
          </w:p>
        </w:tc>
      </w:tr>
      <w:tr w:rsidR="002816E1" w:rsidRPr="002816E1">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2816E1" w:rsidRDefault="002816E1">
            <w:pPr>
              <w:pStyle w:val="table10"/>
              <w:jc w:val="center"/>
            </w:pPr>
            <w:r>
              <w:t>Дополнительные документы, представляемые при назначении пенсии по инвалидности</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19</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 о неполучении пенсии в органе по труду, занятости и социальной защите по месту жительства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подтверждения факта неполучения другой государственной пенсии в органе по труду, занятости и социальной защите</w:t>
            </w:r>
          </w:p>
        </w:tc>
      </w:tr>
      <w:tr w:rsidR="002816E1" w:rsidRPr="002816E1">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2816E1" w:rsidRDefault="002816E1">
            <w:pPr>
              <w:pStyle w:val="table10"/>
              <w:jc w:val="center"/>
            </w:pPr>
            <w:r>
              <w:t>Дополнительные документы, представляемые при назначении пенсии по случаю потери кормильца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20</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Свидетельство о смерти кормильца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подтверждения факта смерти, даты и причины смерти кормильца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21</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Свидетельство о заключении брака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подтверждения факта заключения брака супругой (супругом) с умершим кормильцем, а также родственных отношений с умершим кормильцем других членов его семьи, имеющих право на пенсию по случаю потери кормильца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22</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 о последнем месте жительства наследодателя и о составе его семьи на день смерти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подтверждения состава семьи умершего (погибшего) кормильца для назначения пенсии по случаю потери кормильца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23</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Свидетельство о рождении на детей, других членов семьи кормильца, указанных в пункте «а» части третьей статьи 30 Закона о пенсионном обеспечении военнослужащих</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подтверждении родственных отношений в отношении детей, других членов семьи умершего кормильца, указанных в пункте «а» части третьей статьи 30 Закона о пенсионном обеспечении военнослужащих</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24</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 о неполучении пенсии в органе по труду, занятости и социальной защите по месту жительства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подтверждения факта неполучения пенсии в органах по труду, занятости и социальной защите по месту жительства детьми – инвалидами с детства, другими членами семьи из числа инвалидов, не достигших общеустановленного пенсионного возраста</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25</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Справка-аттестат (справка) о прекращении выплаты пенсии в органе по труду, занятости и социальной защите по месту жительства (в пенсионном органе другого государства – участника Соглашения)</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определения даты назначения пенсии члену семьи, получавшему пенсию в органе по труду, занятости и социальной защите (в пенсионном органе другого государства – участника Соглашения)</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26</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выплаты пенсии детям из числа обучающихся в возрасте от 18 до 23 лет в соответствии с пунктом «а» части третьей статьи 30 Закона о пенсионном обеспечении военнослужащих</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27</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выплаты пенсии детям в возрасте от 18 до 23 лет в соответствии с пунктом «а» части третьей статьи 30 Закона о пенсионном обеспечении военнослужащих, получающим образование за пределами Республики Беларусь в соответствии с международными договорами Республики Беларусь</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28</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Справка о занимаемом в населенном пункте жилом помещении и составе семьи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назначения пенсии по пункту «в» части третьей статьи 30 Закона о пенсионном обеспечении военнослужащих</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29</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Документ, подтверждающий направление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выплаты пенсии детям в возрасте от 18 до 23 лет в соответствии с пунктом «а» части третьей статьи 30 Закона о пенсионном обеспечении военнослужащих,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r>
      <w:tr w:rsid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30</w:t>
            </w:r>
          </w:p>
        </w:tc>
        <w:tc>
          <w:tcPr>
            <w:tcW w:w="470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Заключение МРЭК (при наличии):</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30.1</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в отношении умершего (погибшего) кормильца из числа инвалидов войны (инвалидов вследствие военной травмы)</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определения размера пенсии в соответствии со статьей 36 Закона о пенсионном обеспечении военнослужащих и установления повышения пенсии в соответствии с абзацем вторым пункта «д» статьи 45 Закона о пенсионном обеспечении военнослужащих</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lastRenderedPageBreak/>
              <w:t>30.2</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в отношении заявителя</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назначения пенсии членам семьи из числа инвалидов с детства в соответствии с пунктом «а» или из числа инвалидов в соответствии с пунктом «б» части третьей статьи 30 Закона о пенсионном обеспечении военнослужащих. Для установления надбавки к пенсии в соответствии со статьей 37</w:t>
            </w:r>
            <w:r>
              <w:rPr>
                <w:vertAlign w:val="superscript"/>
              </w:rPr>
              <w:t xml:space="preserve">1 </w:t>
            </w:r>
            <w:r>
              <w:t>Закона о пенсионном обеспечении военнослужащих</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31</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Заключение о семейно-имущественном положении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Установление факта нахождения на иждивении в соответствии со статьей 32 Закона о пенсионном обеспечении военнослужащих</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32</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Решение суда об установлении факта нахождения на иждивении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В случаях установления факта нахождения на иждивении в судебном порядке</w:t>
            </w:r>
          </w:p>
        </w:tc>
      </w:tr>
      <w:tr w:rsidR="002816E1" w:rsidRPr="002816E1">
        <w:trPr>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33</w:t>
            </w:r>
          </w:p>
        </w:tc>
        <w:tc>
          <w:tcPr>
            <w:tcW w:w="2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Решение суда о факте воспитания и содержания умершего (погибшего) кормильца отчимом (мачехой)</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Для назначения пенсии отчиму (мачехе) умершего (погибшего) военнослужащего</w:t>
            </w:r>
          </w:p>
        </w:tc>
      </w:tr>
      <w:tr w:rsidR="002816E1" w:rsidRPr="002816E1">
        <w:trPr>
          <w:trHeight w:val="240"/>
        </w:trPr>
        <w:tc>
          <w:tcPr>
            <w:tcW w:w="300" w:type="pct"/>
            <w:tcBorders>
              <w:top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34</w:t>
            </w:r>
          </w:p>
        </w:tc>
        <w:tc>
          <w:tcPr>
            <w:tcW w:w="2424" w:type="pct"/>
            <w:tcBorders>
              <w:top w:val="single" w:sz="4" w:space="0" w:color="auto"/>
              <w:left w:val="single" w:sz="4" w:space="0" w:color="auto"/>
              <w:right w:val="single" w:sz="4" w:space="0" w:color="auto"/>
            </w:tcBorders>
            <w:tcMar>
              <w:top w:w="0" w:type="dxa"/>
              <w:left w:w="6" w:type="dxa"/>
              <w:bottom w:w="0" w:type="dxa"/>
              <w:right w:w="6" w:type="dxa"/>
            </w:tcMar>
            <w:hideMark/>
          </w:tcPr>
          <w:p w:rsidR="002816E1" w:rsidRDefault="002816E1">
            <w:pPr>
              <w:pStyle w:val="table10"/>
            </w:pPr>
            <w:r>
              <w:t>Другие свидетельства о регистрации актов гражданского состояния, указанные в статье 43 Гражданского кодекса Республики Беларусь (при наличии)</w:t>
            </w:r>
          </w:p>
        </w:tc>
        <w:tc>
          <w:tcPr>
            <w:tcW w:w="2276" w:type="pct"/>
            <w:tcBorders>
              <w:top w:val="single" w:sz="4" w:space="0" w:color="auto"/>
              <w:left w:val="single" w:sz="4" w:space="0" w:color="auto"/>
            </w:tcBorders>
            <w:tcMar>
              <w:top w:w="0" w:type="dxa"/>
              <w:left w:w="6" w:type="dxa"/>
              <w:bottom w:w="0" w:type="dxa"/>
              <w:right w:w="6" w:type="dxa"/>
            </w:tcMar>
            <w:hideMark/>
          </w:tcPr>
          <w:p w:rsidR="002816E1" w:rsidRDefault="002816E1">
            <w:pPr>
              <w:pStyle w:val="table10"/>
            </w:pPr>
            <w:r>
              <w:t>Установление права на пенсию членов семьи, указанных в части третьей статьи 30 Закона о пенсионном обеспечении военнослужащих, в отдельных случаях</w:t>
            </w:r>
          </w:p>
        </w:tc>
      </w:tr>
    </w:tbl>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6086"/>
        <w:gridCol w:w="3269"/>
      </w:tblGrid>
      <w:tr w:rsidR="002816E1" w:rsidRPr="002816E1">
        <w:tc>
          <w:tcPr>
            <w:tcW w:w="3253" w:type="pct"/>
            <w:tcMar>
              <w:top w:w="0" w:type="dxa"/>
              <w:left w:w="6" w:type="dxa"/>
              <w:bottom w:w="0" w:type="dxa"/>
              <w:right w:w="6" w:type="dxa"/>
            </w:tcMar>
            <w:hideMark/>
          </w:tcPr>
          <w:p w:rsidR="002816E1" w:rsidRDefault="002816E1">
            <w:pPr>
              <w:pStyle w:val="newncpi"/>
            </w:pPr>
            <w:r>
              <w:t> </w:t>
            </w:r>
          </w:p>
        </w:tc>
        <w:tc>
          <w:tcPr>
            <w:tcW w:w="1747" w:type="pct"/>
            <w:tcMar>
              <w:top w:w="0" w:type="dxa"/>
              <w:left w:w="6" w:type="dxa"/>
              <w:bottom w:w="0" w:type="dxa"/>
              <w:right w:w="6" w:type="dxa"/>
            </w:tcMar>
            <w:hideMark/>
          </w:tcPr>
          <w:p w:rsidR="002816E1" w:rsidRDefault="002816E1">
            <w:pPr>
              <w:pStyle w:val="append1"/>
            </w:pPr>
            <w:r>
              <w:t>Приложение 4</w:t>
            </w:r>
          </w:p>
          <w:p w:rsidR="002816E1" w:rsidRDefault="002816E1">
            <w:pPr>
              <w:pStyle w:val="append"/>
            </w:pPr>
            <w:r>
              <w:t>к Инструкции о порядке</w:t>
            </w:r>
            <w:r>
              <w:br/>
              <w:t xml:space="preserve">организации работы </w:t>
            </w:r>
            <w:r>
              <w:br/>
              <w:t>по назначению и выплате пенсий</w:t>
            </w:r>
            <w:r>
              <w:br/>
              <w:t>(пособий) военнослужащим</w:t>
            </w:r>
            <w:r>
              <w:br/>
              <w:t>и членам их семей в пенсионных</w:t>
            </w:r>
            <w:r>
              <w:br/>
              <w:t xml:space="preserve">органах Министерства обороны </w:t>
            </w:r>
          </w:p>
        </w:tc>
      </w:tr>
    </w:tbl>
    <w:p w:rsidR="002816E1" w:rsidRDefault="002816E1">
      <w:pPr>
        <w:pStyle w:val="titlep"/>
        <w:jc w:val="left"/>
      </w:pPr>
      <w:r>
        <w:t>ПЕРЕЧЕНЬ</w:t>
      </w:r>
      <w:r>
        <w:br/>
        <w:t>документов для организации работы по увеличению размера, установлению надбавок и повышений к пенсии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4671"/>
        <w:gridCol w:w="4254"/>
      </w:tblGrid>
      <w:tr w:rsidR="002816E1" w:rsidRPr="002816E1">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w:t>
            </w:r>
            <w:r>
              <w:br/>
              <w:t>п/п</w:t>
            </w:r>
          </w:p>
        </w:tc>
        <w:tc>
          <w:tcPr>
            <w:tcW w:w="24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Наименование документа</w:t>
            </w:r>
          </w:p>
        </w:tc>
        <w:tc>
          <w:tcPr>
            <w:tcW w:w="2276" w:type="pct"/>
            <w:tcBorders>
              <w:left w:val="single" w:sz="4" w:space="0" w:color="auto"/>
              <w:bottom w:val="single" w:sz="4" w:space="0" w:color="auto"/>
            </w:tcBorders>
            <w:tcMar>
              <w:top w:w="0" w:type="dxa"/>
              <w:left w:w="6" w:type="dxa"/>
              <w:bottom w:w="0" w:type="dxa"/>
              <w:right w:w="6" w:type="dxa"/>
            </w:tcMar>
            <w:vAlign w:val="center"/>
            <w:hideMark/>
          </w:tcPr>
          <w:p w:rsidR="002816E1" w:rsidRDefault="002816E1">
            <w:pPr>
              <w:pStyle w:val="table10"/>
              <w:jc w:val="center"/>
            </w:pPr>
            <w:r>
              <w:t>Надбавка или повышение, право на установление которой подтверждается документом</w:t>
            </w:r>
          </w:p>
        </w:tc>
      </w:tr>
      <w:tr w:rsid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1</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2</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816E1" w:rsidRDefault="002816E1">
            <w:pPr>
              <w:pStyle w:val="table10"/>
              <w:jc w:val="center"/>
            </w:pPr>
            <w:r>
              <w:t>3</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инвалида и (или) заключение МРЭК</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Надбавка по пункту 1 статьи 39 Закона Республики Беларусь от 6 января 2009 г. № 9-З «О социальной защите граждан, пострадавших от катастрофы на Чернобыльской АЭС, других радиационных аварий» (далее – Закон о ЧАЭС) заявителям, инвалидность у которых наступила вследствие увечья или заболевания, связанных с катастрофой на Чернобыльской АЭС, других радиационных аварий</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2</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пострадавшего от катастрофы на Чернобыльской АЭС, других радиационных аварий</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Надбавка по пункту 2 или 3 статьи 39 Закона о ЧАЭС</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3</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инвалида Отечественной войны</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абзацем первым части первой пункта «б» статьи 45 Закона о пенсионном обеспечении военнослужащих инвалидам Великой Отечественной войны, указанным в подпунктах 3.1, 3.3–3.6 пункта 3 статьи 3 Закона Республики Беларусь от 14 июня 2007 г. № 239-З «О государственных социальных льготах, правах и гарантиях для отдельных категорий граждан»</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4</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инвалида о праве на льготы и (или) заключение МРЭК</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абзацем первым части первой пункта «б» статьи 45 Закона о пенсионном обеспечении военнослужащих военнослужащим, ставшим инвалидами вследствие ранения (контузии, увечья, заболевания), полученного при исполнении обязанностей военной службы</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5</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 xml:space="preserve">Удостоверение инвалида боевых действий </w:t>
            </w:r>
            <w:r>
              <w:lastRenderedPageBreak/>
              <w:t>на территории других государств</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lastRenderedPageBreak/>
              <w:t xml:space="preserve">Повышение пенсии в соответствии с абзацем </w:t>
            </w:r>
            <w:r>
              <w:lastRenderedPageBreak/>
              <w:t xml:space="preserve">первым части первой пункта «б» статьи 45 Закона о пенсионном обеспечении военнослужащих заявителям, указанным в пунктах 2, 4 и 7 статьи 4 Закона Республики Беларусь от 17 апреля 1992 г. № 1594-XII «О ветеранах» (далее – Закон о ветеранах) </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lastRenderedPageBreak/>
              <w:t>6</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участника войны</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абзацами вторым–четвертым части первой пункта «б» статьи 45 Закона о пенсионном обеспечении военнослужащих участникам Великой Отечественной войны, боевых действий в Северной Корее, Венгрии, в районе острова Даманский, в районе озера Жаланашколь</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7</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ветерана боевых действий на территории других государств</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абзацем вторым части первой пункта «б» статьи 45 Закона о пенсионном обеспечении военнослужащих заявителям, указанным в пунктах 1–3 части первой статьи 3 Закона о ветеранах</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8</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лицам, работавшим в период блокады города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абзацем пятым части первой пункта «б» статьи 45 Закона о пенсионном обеспечении военнослужащих лицам, указанным в пункте 4 части второй статьи 2 Закона о ветеранах</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9</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бывшего несовершеннолетнего узника мест принудительного содержания, бывшего совершеннолетнего узника фашистских концлагерей, тюрем, гетто</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абзацем шестым пункта «б» статьи 45 Закона о пенсионном обеспечении военнослужащих лицам, указанным в статье 24 Закона о ветеранах</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10</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абзацем восьмым части первой пункта «б» статьи 45 Закона о пенсионном обеспечении военнослужащих заявителям из числа лиц, награжденных орденами и медалями СССР за самоотверженный труд и безупречную воинскую службу в тылу в годы Великой Отечественной войны</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11</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 xml:space="preserve">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мотивам в период репрессий 20–80-х годов, в том числе детей, находившихся вместе с родителями </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 xml:space="preserve">Повышение пенсии в соответствии с пунктом «в» статьи 45 Закона о пенсионном обеспечении военнослужащих лицам, необоснованно репрессированным по политическим мотивам в период 20–80-х годов и впоследствии реабилитированным </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12</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установленного образца донорам,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Повышение пенсии в соответствии с пунктом «г» статьи 45 Закона о пенсионном обеспечении военнослужащих</w:t>
            </w:r>
          </w:p>
        </w:tc>
      </w:tr>
      <w:tr w:rsidR="002816E1" w:rsidRPr="002816E1">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13</w:t>
            </w:r>
          </w:p>
        </w:tc>
        <w:tc>
          <w:tcPr>
            <w:tcW w:w="2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о праве на льготы родителям и не вступившей в новый брак супруге (супругу) военнослужащего, погибшего при исполнении обязанностей воинской службы, и постановление центральной военно-врачебной комиссии (военно-врачебной комиссии)</w:t>
            </w:r>
          </w:p>
        </w:tc>
        <w:tc>
          <w:tcPr>
            <w:tcW w:w="2276" w:type="pct"/>
            <w:tcBorders>
              <w:top w:val="single" w:sz="4" w:space="0" w:color="auto"/>
              <w:left w:val="single" w:sz="4" w:space="0" w:color="auto"/>
              <w:bottom w:val="single" w:sz="4" w:space="0" w:color="auto"/>
            </w:tcBorders>
            <w:tcMar>
              <w:top w:w="0" w:type="dxa"/>
              <w:left w:w="6" w:type="dxa"/>
              <w:bottom w:w="0" w:type="dxa"/>
              <w:right w:w="6" w:type="dxa"/>
            </w:tcMar>
            <w:hideMark/>
          </w:tcPr>
          <w:p w:rsidR="002816E1" w:rsidRDefault="002816E1">
            <w:pPr>
              <w:pStyle w:val="table10"/>
            </w:pPr>
            <w:r>
              <w:t xml:space="preserve">Повышение пенсии в соответствии с абзацем первым пункта «д» статьи 45 Закона о пенсионном обеспечении военнослужащих родителям и женам (не вступившим в новый брак) военнослужащих, погибших при исполнении обязанностей военной службы </w:t>
            </w:r>
          </w:p>
        </w:tc>
      </w:tr>
      <w:tr w:rsidR="002816E1" w:rsidRPr="002816E1">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14</w:t>
            </w:r>
          </w:p>
        </w:tc>
        <w:tc>
          <w:tcPr>
            <w:tcW w:w="2499" w:type="pct"/>
            <w:tcBorders>
              <w:top w:val="single" w:sz="4" w:space="0" w:color="auto"/>
              <w:left w:val="single" w:sz="4" w:space="0" w:color="auto"/>
              <w:right w:val="single" w:sz="4" w:space="0" w:color="auto"/>
            </w:tcBorders>
            <w:tcMar>
              <w:top w:w="0" w:type="dxa"/>
              <w:left w:w="6" w:type="dxa"/>
              <w:bottom w:w="0" w:type="dxa"/>
              <w:right w:w="6" w:type="dxa"/>
            </w:tcMar>
            <w:hideMark/>
          </w:tcPr>
          <w:p w:rsidR="002816E1" w:rsidRDefault="002816E1">
            <w:pPr>
              <w:pStyle w:val="table10"/>
            </w:pPr>
            <w:r>
              <w:t>Удостоверение инвалида и (или) заключение МРЭК</w:t>
            </w:r>
          </w:p>
        </w:tc>
        <w:tc>
          <w:tcPr>
            <w:tcW w:w="2276" w:type="pct"/>
            <w:tcBorders>
              <w:top w:val="single" w:sz="4" w:space="0" w:color="auto"/>
              <w:left w:val="single" w:sz="4" w:space="0" w:color="auto"/>
            </w:tcBorders>
            <w:tcMar>
              <w:top w:w="0" w:type="dxa"/>
              <w:left w:w="6" w:type="dxa"/>
              <w:bottom w:w="0" w:type="dxa"/>
              <w:right w:w="6" w:type="dxa"/>
            </w:tcMar>
            <w:hideMark/>
          </w:tcPr>
          <w:p w:rsidR="002816E1" w:rsidRDefault="002816E1">
            <w:pPr>
              <w:pStyle w:val="table10"/>
            </w:pPr>
            <w:r>
              <w:t>Надбавка к пенсии в соответствии со статьями 17, 24, 37</w:t>
            </w:r>
            <w:r>
              <w:rPr>
                <w:vertAlign w:val="superscript"/>
              </w:rPr>
              <w:t xml:space="preserve">1 </w:t>
            </w:r>
            <w:r>
              <w:t>Закона о пенсионном обеспечении военнослужащих инвалидам I группы, детям-инвалидам в возрасте до 18 лет, инвалидам с детства II группы</w:t>
            </w:r>
          </w:p>
        </w:tc>
      </w:tr>
    </w:tbl>
    <w:p w:rsidR="002816E1" w:rsidRDefault="002816E1">
      <w:pPr>
        <w:pStyle w:val="newncpi"/>
      </w:pPr>
      <w:r>
        <w:t> </w:t>
      </w:r>
    </w:p>
    <w:p w:rsidR="002816E1" w:rsidRPr="002816E1" w:rsidRDefault="002816E1">
      <w:pPr>
        <w:rPr>
          <w:rFonts w:eastAsia="Times New Roman"/>
          <w:lang w:val="ru-RU"/>
        </w:rPr>
        <w:sectPr w:rsidR="002816E1" w:rsidRPr="002816E1" w:rsidSect="002816E1">
          <w:pgSz w:w="11906" w:h="16840"/>
          <w:pgMar w:top="567" w:right="1134" w:bottom="567" w:left="1417" w:header="280" w:footer="0" w:gutter="0"/>
          <w:cols w:space="720"/>
          <w:docGrid w:linePitch="381"/>
        </w:sectPr>
      </w:pPr>
    </w:p>
    <w:p w:rsidR="002816E1" w:rsidRDefault="002816E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95"/>
        <w:gridCol w:w="3274"/>
      </w:tblGrid>
      <w:tr w:rsidR="002816E1" w:rsidRPr="002816E1">
        <w:tc>
          <w:tcPr>
            <w:tcW w:w="3253" w:type="pct"/>
            <w:tcMar>
              <w:top w:w="0" w:type="dxa"/>
              <w:left w:w="6" w:type="dxa"/>
              <w:bottom w:w="0" w:type="dxa"/>
              <w:right w:w="6" w:type="dxa"/>
            </w:tcMar>
            <w:hideMark/>
          </w:tcPr>
          <w:p w:rsidR="002816E1" w:rsidRDefault="002816E1">
            <w:pPr>
              <w:pStyle w:val="newncpi"/>
            </w:pPr>
            <w:r>
              <w:t> </w:t>
            </w:r>
          </w:p>
        </w:tc>
        <w:tc>
          <w:tcPr>
            <w:tcW w:w="1747" w:type="pct"/>
            <w:tcMar>
              <w:top w:w="0" w:type="dxa"/>
              <w:left w:w="6" w:type="dxa"/>
              <w:bottom w:w="0" w:type="dxa"/>
              <w:right w:w="6" w:type="dxa"/>
            </w:tcMar>
            <w:hideMark/>
          </w:tcPr>
          <w:p w:rsidR="002816E1" w:rsidRDefault="002816E1">
            <w:pPr>
              <w:pStyle w:val="append1"/>
            </w:pPr>
            <w:r>
              <w:t>Приложение 5</w:t>
            </w:r>
          </w:p>
          <w:p w:rsidR="002816E1" w:rsidRDefault="002816E1">
            <w:pPr>
              <w:pStyle w:val="append"/>
            </w:pPr>
            <w:r>
              <w:t>к Инструкции о порядке</w:t>
            </w:r>
            <w:r>
              <w:br/>
              <w:t xml:space="preserve">организации работы </w:t>
            </w:r>
            <w:r>
              <w:br/>
              <w:t>по назначению и выплате пенсий</w:t>
            </w:r>
            <w:r>
              <w:br/>
              <w:t>(пособий) военнослужащим</w:t>
            </w:r>
            <w:r>
              <w:br/>
              <w:t>и членам их семей в пенсионных</w:t>
            </w:r>
            <w:r>
              <w:br/>
              <w:t xml:space="preserve">органах Министерства обороны </w:t>
            </w:r>
          </w:p>
        </w:tc>
      </w:tr>
    </w:tbl>
    <w:p w:rsidR="002816E1" w:rsidRDefault="002816E1">
      <w:pPr>
        <w:pStyle w:val="newncpi"/>
      </w:pPr>
      <w:r>
        <w:t> </w:t>
      </w:r>
    </w:p>
    <w:p w:rsidR="002816E1" w:rsidRDefault="002816E1">
      <w:pPr>
        <w:pStyle w:val="onestring"/>
      </w:pPr>
      <w:r>
        <w:t>Форма</w:t>
      </w:r>
    </w:p>
    <w:p w:rsidR="002816E1" w:rsidRDefault="002816E1">
      <w:pPr>
        <w:pStyle w:val="titlep"/>
      </w:pPr>
      <w:r>
        <w:t>БЛАНК</w:t>
      </w:r>
      <w:r>
        <w:br/>
        <w:t>пенсионного удостоверения пенсионера Минобороны*</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5399"/>
        <w:gridCol w:w="3965"/>
      </w:tblGrid>
      <w:tr w:rsidR="002816E1" w:rsidRPr="002816E1">
        <w:trPr>
          <w:trHeight w:val="240"/>
        </w:trPr>
        <w:tc>
          <w:tcPr>
            <w:tcW w:w="2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spacing w:before="120" w:after="720"/>
              <w:jc w:val="center"/>
            </w:pPr>
            <w:r>
              <w:t>Эмблема</w:t>
            </w:r>
            <w:r>
              <w:br/>
              <w:t>Вооруженных Сил Республики Беларусь</w:t>
            </w:r>
            <w:r>
              <w:br/>
            </w:r>
            <w:r>
              <w:br/>
            </w:r>
            <w:r>
              <w:br/>
            </w:r>
            <w:r>
              <w:br/>
            </w:r>
            <w:r>
              <w:br/>
              <w:t>ПЕНСИОННОЕ</w:t>
            </w:r>
            <w:r>
              <w:br/>
              <w:t>УДОСТОВЕРЕНИЕ</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bl>
    <w:p w:rsidR="002816E1" w:rsidRDefault="002816E1">
      <w:pPr>
        <w:pStyle w:val="newncpi"/>
      </w:pPr>
      <w:r>
        <w:t> </w:t>
      </w:r>
    </w:p>
    <w:p w:rsidR="002816E1" w:rsidRDefault="002816E1">
      <w:pPr>
        <w:pStyle w:val="onestring"/>
      </w:pPr>
      <w:r>
        <w:t>Страница первая</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181"/>
        <w:gridCol w:w="1259"/>
        <w:gridCol w:w="3959"/>
        <w:gridCol w:w="3965"/>
      </w:tblGrid>
      <w:tr w:rsidR="002816E1" w:rsidRPr="002816E1">
        <w:tc>
          <w:tcPr>
            <w:tcW w:w="2883"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_____________________________________________</w:t>
            </w:r>
            <w:r>
              <w:br/>
              <w:t>(наименование военного комиссариата)</w:t>
            </w:r>
            <w:r>
              <w:br/>
              <w:t>ПЕНСИОННОЕ УДОСТОВЕРЕНИЕ</w:t>
            </w:r>
            <w:r>
              <w:br/>
              <w:t>Серия     №</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2883" w:type="pct"/>
            <w:gridSpan w:val="3"/>
            <w:tcBorders>
              <w:left w:val="single" w:sz="4" w:space="0" w:color="auto"/>
              <w:right w:val="single" w:sz="4" w:space="0" w:color="auto"/>
            </w:tcBorders>
            <w:tcMar>
              <w:top w:w="0" w:type="dxa"/>
              <w:left w:w="6" w:type="dxa"/>
              <w:bottom w:w="0" w:type="dxa"/>
              <w:right w:w="6" w:type="dxa"/>
            </w:tcMar>
            <w:hideMark/>
          </w:tcPr>
          <w:p w:rsidR="002816E1" w:rsidRDefault="002816E1">
            <w:pPr>
              <w:pStyle w:val="newncpi0"/>
              <w:ind w:firstLine="1622"/>
            </w:pPr>
            <w:r>
              <w:t> ______________________________</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97"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16E1" w:rsidRDefault="002816E1">
            <w:pPr>
              <w:pStyle w:val="table10"/>
              <w:jc w:val="center"/>
            </w:pPr>
            <w:r>
              <w:t>Место</w:t>
            </w:r>
            <w:r>
              <w:br/>
              <w:t xml:space="preserve">для </w:t>
            </w:r>
            <w:r>
              <w:br/>
              <w:t>фотографии</w:t>
            </w:r>
            <w:r>
              <w:br/>
              <w:t>(30 х 40 мм)</w:t>
            </w:r>
          </w:p>
        </w:tc>
        <w:tc>
          <w:tcPr>
            <w:tcW w:w="2114"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(фамилия)</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97"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6E1" w:rsidRDefault="002816E1">
            <w:pPr>
              <w:rPr>
                <w:rFonts w:eastAsiaTheme="minorEastAsia"/>
                <w:sz w:val="20"/>
                <w:szCs w:val="20"/>
              </w:rPr>
            </w:pPr>
          </w:p>
        </w:tc>
        <w:tc>
          <w:tcPr>
            <w:tcW w:w="2114"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newncpi0"/>
              <w:ind w:left="180"/>
            </w:pPr>
            <w:r>
              <w:t>______________________________</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97"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6E1" w:rsidRDefault="002816E1">
            <w:pPr>
              <w:rPr>
                <w:rFonts w:eastAsiaTheme="minorEastAsia"/>
                <w:sz w:val="20"/>
                <w:szCs w:val="20"/>
              </w:rPr>
            </w:pPr>
          </w:p>
        </w:tc>
        <w:tc>
          <w:tcPr>
            <w:tcW w:w="2114"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undline"/>
              <w:jc w:val="center"/>
            </w:pPr>
            <w:r>
              <w:t>(собственное имя)</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97"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6E1" w:rsidRDefault="002816E1">
            <w:pPr>
              <w:rPr>
                <w:rFonts w:eastAsiaTheme="minorEastAsia"/>
                <w:sz w:val="20"/>
                <w:szCs w:val="20"/>
              </w:rPr>
            </w:pPr>
          </w:p>
        </w:tc>
        <w:tc>
          <w:tcPr>
            <w:tcW w:w="2114"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newncpi0"/>
              <w:ind w:firstLine="181"/>
            </w:pPr>
            <w:r>
              <w:t>______________________________</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97"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6E1" w:rsidRDefault="002816E1">
            <w:pPr>
              <w:rPr>
                <w:rFonts w:eastAsiaTheme="minorEastAsia"/>
                <w:sz w:val="20"/>
                <w:szCs w:val="20"/>
              </w:rPr>
            </w:pPr>
          </w:p>
        </w:tc>
        <w:tc>
          <w:tcPr>
            <w:tcW w:w="2114"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undline"/>
              <w:jc w:val="center"/>
            </w:pPr>
            <w:r>
              <w:t>(отчество, если таковое имеется)</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97"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6E1" w:rsidRDefault="002816E1">
            <w:pPr>
              <w:rPr>
                <w:rFonts w:eastAsiaTheme="minorEastAsia"/>
                <w:sz w:val="20"/>
                <w:szCs w:val="20"/>
              </w:rPr>
            </w:pPr>
          </w:p>
        </w:tc>
        <w:tc>
          <w:tcPr>
            <w:tcW w:w="2114"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newncpi0"/>
              <w:ind w:firstLine="181"/>
            </w:pPr>
            <w:r>
              <w:t>______________________________</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c>
          <w:tcPr>
            <w:tcW w:w="97"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6E1" w:rsidRDefault="002816E1">
            <w:pPr>
              <w:rPr>
                <w:rFonts w:eastAsiaTheme="minorEastAsia"/>
                <w:sz w:val="20"/>
                <w:szCs w:val="20"/>
              </w:rPr>
            </w:pPr>
          </w:p>
        </w:tc>
        <w:tc>
          <w:tcPr>
            <w:tcW w:w="2114" w:type="pct"/>
            <w:tcBorders>
              <w:left w:val="single" w:sz="4" w:space="0" w:color="auto"/>
              <w:right w:val="single" w:sz="4" w:space="0" w:color="auto"/>
            </w:tcBorders>
            <w:tcMar>
              <w:top w:w="0" w:type="dxa"/>
              <w:left w:w="6" w:type="dxa"/>
              <w:bottom w:w="0" w:type="dxa"/>
              <w:right w:w="6" w:type="dxa"/>
            </w:tcMar>
            <w:hideMark/>
          </w:tcPr>
          <w:p w:rsidR="002816E1" w:rsidRDefault="002816E1">
            <w:pPr>
              <w:pStyle w:val="undline"/>
              <w:jc w:val="center"/>
            </w:pPr>
            <w:r>
              <w:t>(дата рождения)</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rPr>
          <w:trHeight w:val="240"/>
        </w:trPr>
        <w:tc>
          <w:tcPr>
            <w:tcW w:w="97" w:type="pct"/>
            <w:tcBorders>
              <w:left w:val="single" w:sz="4" w:space="0" w:color="auto"/>
            </w:tcBorders>
            <w:tcMar>
              <w:top w:w="0" w:type="dxa"/>
              <w:left w:w="6" w:type="dxa"/>
              <w:bottom w:w="0" w:type="dxa"/>
              <w:right w:w="6" w:type="dxa"/>
            </w:tcMar>
            <w:hideMark/>
          </w:tcPr>
          <w:p w:rsidR="002816E1" w:rsidRDefault="002816E1">
            <w:pPr>
              <w:pStyle w:val="table10"/>
            </w:pPr>
            <w:r>
              <w:t> </w:t>
            </w:r>
          </w:p>
        </w:tc>
        <w:tc>
          <w:tcPr>
            <w:tcW w:w="672" w:type="pct"/>
            <w:tcBorders>
              <w:top w:val="single" w:sz="4" w:space="0" w:color="auto"/>
            </w:tcBorders>
            <w:tcMar>
              <w:top w:w="0" w:type="dxa"/>
              <w:left w:w="6" w:type="dxa"/>
              <w:bottom w:w="0" w:type="dxa"/>
              <w:right w:w="6" w:type="dxa"/>
            </w:tcMar>
            <w:hideMark/>
          </w:tcPr>
          <w:p w:rsidR="002816E1" w:rsidRDefault="002816E1">
            <w:pPr>
              <w:pStyle w:val="table10"/>
            </w:pPr>
            <w:r>
              <w:t> </w:t>
            </w:r>
          </w:p>
        </w:tc>
        <w:tc>
          <w:tcPr>
            <w:tcW w:w="2114" w:type="pct"/>
            <w:tcBorders>
              <w:right w:val="single" w:sz="4" w:space="0" w:color="auto"/>
            </w:tcBorders>
            <w:tcMar>
              <w:top w:w="0" w:type="dxa"/>
              <w:left w:w="6" w:type="dxa"/>
              <w:bottom w:w="0" w:type="dxa"/>
              <w:right w:w="6" w:type="dxa"/>
            </w:tcMar>
            <w:hideMark/>
          </w:tcPr>
          <w:p w:rsidR="002816E1" w:rsidRDefault="002816E1">
            <w:pPr>
              <w:pStyle w:val="newncpi0"/>
              <w:ind w:firstLine="181"/>
            </w:pPr>
            <w:r>
              <w:t>______________________________</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rPr>
          <w:trHeight w:val="240"/>
        </w:trPr>
        <w:tc>
          <w:tcPr>
            <w:tcW w:w="97" w:type="pct"/>
            <w:tcBorders>
              <w:left w:val="single" w:sz="4" w:space="0" w:color="auto"/>
            </w:tcBorders>
            <w:tcMar>
              <w:top w:w="0" w:type="dxa"/>
              <w:left w:w="6" w:type="dxa"/>
              <w:bottom w:w="0" w:type="dxa"/>
              <w:right w:w="6" w:type="dxa"/>
            </w:tcMar>
            <w:hideMark/>
          </w:tcPr>
          <w:p w:rsidR="002816E1" w:rsidRDefault="002816E1">
            <w:pPr>
              <w:pStyle w:val="table10"/>
            </w:pPr>
            <w:r>
              <w:t> </w:t>
            </w:r>
          </w:p>
        </w:tc>
        <w:tc>
          <w:tcPr>
            <w:tcW w:w="672" w:type="pct"/>
            <w:tcMar>
              <w:top w:w="0" w:type="dxa"/>
              <w:left w:w="6" w:type="dxa"/>
              <w:bottom w:w="0" w:type="dxa"/>
              <w:right w:w="6" w:type="dxa"/>
            </w:tcMar>
            <w:hideMark/>
          </w:tcPr>
          <w:p w:rsidR="002816E1" w:rsidRDefault="002816E1">
            <w:pPr>
              <w:pStyle w:val="table10"/>
            </w:pPr>
            <w:r>
              <w:t>МП</w:t>
            </w:r>
          </w:p>
        </w:tc>
        <w:tc>
          <w:tcPr>
            <w:tcW w:w="2114" w:type="pct"/>
            <w:tcBorders>
              <w:right w:val="single" w:sz="4" w:space="0" w:color="auto"/>
            </w:tcBorders>
            <w:tcMar>
              <w:top w:w="0" w:type="dxa"/>
              <w:left w:w="6" w:type="dxa"/>
              <w:bottom w:w="0" w:type="dxa"/>
              <w:right w:w="6" w:type="dxa"/>
            </w:tcMar>
            <w:hideMark/>
          </w:tcPr>
          <w:p w:rsidR="002816E1" w:rsidRDefault="002816E1">
            <w:pPr>
              <w:pStyle w:val="table10"/>
              <w:jc w:val="center"/>
            </w:pPr>
            <w:r>
              <w:t>(воинское звание)</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rPr>
          <w:trHeight w:val="240"/>
        </w:trPr>
        <w:tc>
          <w:tcPr>
            <w:tcW w:w="97" w:type="pct"/>
            <w:tcBorders>
              <w:left w:val="single" w:sz="4" w:space="0" w:color="auto"/>
            </w:tcBorders>
            <w:tcMar>
              <w:top w:w="0" w:type="dxa"/>
              <w:left w:w="6" w:type="dxa"/>
              <w:bottom w:w="0" w:type="dxa"/>
              <w:right w:w="6" w:type="dxa"/>
            </w:tcMar>
            <w:hideMark/>
          </w:tcPr>
          <w:p w:rsidR="002816E1" w:rsidRDefault="002816E1">
            <w:pPr>
              <w:pStyle w:val="table10"/>
            </w:pPr>
            <w:r>
              <w:t> </w:t>
            </w:r>
          </w:p>
        </w:tc>
        <w:tc>
          <w:tcPr>
            <w:tcW w:w="2786" w:type="pct"/>
            <w:gridSpan w:val="2"/>
            <w:tcBorders>
              <w:right w:val="single" w:sz="4" w:space="0" w:color="auto"/>
            </w:tcBorders>
            <w:tcMar>
              <w:top w:w="0" w:type="dxa"/>
              <w:left w:w="6" w:type="dxa"/>
              <w:bottom w:w="0" w:type="dxa"/>
              <w:right w:w="6" w:type="dxa"/>
            </w:tcMar>
            <w:hideMark/>
          </w:tcPr>
          <w:p w:rsidR="002816E1" w:rsidRDefault="002816E1">
            <w:pPr>
              <w:pStyle w:val="table10"/>
              <w:spacing w:before="120"/>
            </w:pPr>
            <w:r>
              <w:t>Личный номер ____________________________________</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r w:rsidR="002816E1">
        <w:trPr>
          <w:trHeight w:val="240"/>
        </w:trPr>
        <w:tc>
          <w:tcPr>
            <w:tcW w:w="97" w:type="pct"/>
            <w:tcBorders>
              <w:left w:val="single" w:sz="4" w:space="0" w:color="auto"/>
              <w:bottom w:val="single" w:sz="4" w:space="0" w:color="auto"/>
            </w:tcBorders>
            <w:tcMar>
              <w:top w:w="0" w:type="dxa"/>
              <w:left w:w="6" w:type="dxa"/>
              <w:bottom w:w="0" w:type="dxa"/>
              <w:right w:w="6" w:type="dxa"/>
            </w:tcMar>
            <w:hideMark/>
          </w:tcPr>
          <w:p w:rsidR="002816E1" w:rsidRDefault="002816E1">
            <w:pPr>
              <w:pStyle w:val="table10"/>
            </w:pPr>
            <w:r>
              <w:t> </w:t>
            </w:r>
          </w:p>
        </w:tc>
        <w:tc>
          <w:tcPr>
            <w:tcW w:w="672" w:type="pct"/>
            <w:tcBorders>
              <w:bottom w:val="single" w:sz="4" w:space="0" w:color="auto"/>
            </w:tcBorders>
            <w:tcMar>
              <w:top w:w="0" w:type="dxa"/>
              <w:left w:w="6" w:type="dxa"/>
              <w:bottom w:w="0" w:type="dxa"/>
              <w:right w:w="6" w:type="dxa"/>
            </w:tcMar>
            <w:hideMark/>
          </w:tcPr>
          <w:p w:rsidR="002816E1" w:rsidRDefault="002816E1">
            <w:pPr>
              <w:pStyle w:val="table10"/>
            </w:pPr>
            <w:r>
              <w:t> </w:t>
            </w:r>
          </w:p>
        </w:tc>
        <w:tc>
          <w:tcPr>
            <w:tcW w:w="2114" w:type="pct"/>
            <w:tcBorders>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 </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bl>
    <w:p w:rsidR="002816E1" w:rsidRDefault="002816E1">
      <w:pPr>
        <w:pStyle w:val="newncpi"/>
      </w:pPr>
      <w:r>
        <w:t> </w:t>
      </w:r>
    </w:p>
    <w:p w:rsidR="002816E1" w:rsidRDefault="002816E1">
      <w:pPr>
        <w:pStyle w:val="onestring"/>
      </w:pPr>
      <w:r>
        <w:t>Страница вторая</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5399"/>
        <w:gridCol w:w="3965"/>
      </w:tblGrid>
      <w:tr w:rsidR="002816E1" w:rsidRPr="002816E1">
        <w:trPr>
          <w:trHeight w:val="240"/>
        </w:trPr>
        <w:tc>
          <w:tcPr>
            <w:tcW w:w="2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 xml:space="preserve">     Пенсия назначена за выслугу лет, по инвалидности, </w:t>
            </w:r>
            <w:r>
              <w:br/>
              <w:t xml:space="preserve">по случаю потери кормильца (нужное подчеркнуть) </w:t>
            </w:r>
            <w:r>
              <w:br/>
              <w:t xml:space="preserve">в соответствии с Законом Республики Беларусь </w:t>
            </w:r>
            <w:r>
              <w:br/>
              <w:t xml:space="preserve">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w:t>
            </w:r>
            <w:r>
              <w:br/>
              <w:t>и подразделений по чрезвычайным ситуациям и органов финансовых расследований»</w:t>
            </w:r>
            <w:r>
              <w:br/>
              <w:t>с __ _________ 20__ г. по ___ ___________ 20__ г.</w:t>
            </w:r>
          </w:p>
          <w:p w:rsidR="002816E1" w:rsidRDefault="002816E1">
            <w:pPr>
              <w:pStyle w:val="table10"/>
            </w:pPr>
            <w:r>
              <w:t> </w:t>
            </w:r>
          </w:p>
          <w:p w:rsidR="002816E1" w:rsidRDefault="002816E1">
            <w:pPr>
              <w:pStyle w:val="table10"/>
            </w:pPr>
            <w:r>
              <w:t>Военный комиссар</w:t>
            </w:r>
            <w:r>
              <w:br/>
              <w:t>_______________________ области (г. Минска)</w:t>
            </w:r>
            <w:r>
              <w:br/>
              <w:t xml:space="preserve">Начальник отдела финансового </w:t>
            </w:r>
            <w:r>
              <w:br/>
            </w:r>
            <w:r>
              <w:lastRenderedPageBreak/>
              <w:t>и социального обеспечения</w:t>
            </w:r>
            <w:r>
              <w:br/>
              <w:t>МП                   __ ________________ 20__ г. </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lastRenderedPageBreak/>
              <w:t> </w:t>
            </w:r>
          </w:p>
        </w:tc>
      </w:tr>
    </w:tbl>
    <w:p w:rsidR="002816E1" w:rsidRDefault="002816E1">
      <w:pPr>
        <w:pStyle w:val="newncpi"/>
      </w:pPr>
      <w:r>
        <w:t> </w:t>
      </w:r>
    </w:p>
    <w:p w:rsidR="002816E1" w:rsidRDefault="002816E1">
      <w:pPr>
        <w:pStyle w:val="onestring"/>
      </w:pPr>
      <w:r>
        <w:t>Страницы третья–шестая</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5397"/>
        <w:gridCol w:w="3967"/>
      </w:tblGrid>
      <w:tr w:rsidR="002816E1">
        <w:trPr>
          <w:trHeight w:val="3640"/>
        </w:trPr>
        <w:tc>
          <w:tcPr>
            <w:tcW w:w="2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spacing w:before="120"/>
              <w:jc w:val="center"/>
            </w:pPr>
            <w:r>
              <w:rPr>
                <w:u w:val="single"/>
              </w:rPr>
              <w:t>ДЛЯ ОТМЕТОК</w:t>
            </w:r>
          </w:p>
        </w:tc>
        <w:tc>
          <w:tcPr>
            <w:tcW w:w="2118" w:type="pct"/>
            <w:tcBorders>
              <w:left w:val="single" w:sz="4" w:space="0" w:color="auto"/>
            </w:tcBorders>
            <w:tcMar>
              <w:top w:w="0" w:type="dxa"/>
              <w:left w:w="6" w:type="dxa"/>
              <w:bottom w:w="0" w:type="dxa"/>
              <w:right w:w="6" w:type="dxa"/>
            </w:tcMar>
            <w:hideMark/>
          </w:tcPr>
          <w:p w:rsidR="002816E1" w:rsidRDefault="002816E1">
            <w:pPr>
              <w:pStyle w:val="table10"/>
            </w:pPr>
            <w:r>
              <w:t> </w:t>
            </w:r>
          </w:p>
        </w:tc>
      </w:tr>
    </w:tbl>
    <w:p w:rsidR="002816E1" w:rsidRDefault="002816E1">
      <w:pPr>
        <w:pStyle w:val="newncpi"/>
      </w:pPr>
      <w:r>
        <w:t> </w:t>
      </w:r>
    </w:p>
    <w:p w:rsidR="002816E1" w:rsidRDefault="002816E1">
      <w:pPr>
        <w:pStyle w:val="onestring"/>
      </w:pPr>
      <w:r>
        <w:t>Страница седьмая</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5399"/>
        <w:gridCol w:w="3965"/>
      </w:tblGrid>
      <w:tr w:rsidR="002816E1" w:rsidRPr="002816E1">
        <w:trPr>
          <w:trHeight w:val="240"/>
        </w:trPr>
        <w:tc>
          <w:tcPr>
            <w:tcW w:w="2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jc w:val="center"/>
            </w:pPr>
            <w:r>
              <w:t>ПАМЯТКА</w:t>
            </w:r>
          </w:p>
          <w:p w:rsidR="002816E1" w:rsidRDefault="002816E1">
            <w:pPr>
              <w:pStyle w:val="table10"/>
            </w:pPr>
            <w:r>
              <w:t>    1. Пенсионное обеспечение военнослужащих и членов их семей осуществляется в военных комиссариатах областей (г. Минска). Оформление документов для назначения и выплаты пенсии осуществляется в военных комиссариатах районов (городов) по месту постоянного проживания пенсионеров.</w:t>
            </w:r>
            <w:r>
              <w:br/>
              <w:t>    2. Выплата пенсий осуществляется за счет средств республиканского бюджета на банковские счета пенсионеров, открытые в подразделениях открытого акционерного общества «Сберегательный банк «Беларусбанк», либо посредством пересылки и доставки им пенсий через организации почтовой связи, организации, в которых осуществляется деятельность по доставке пенсий.</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bl>
    <w:p w:rsidR="002816E1" w:rsidRDefault="002816E1">
      <w:pPr>
        <w:pStyle w:val="newncpi"/>
      </w:pPr>
      <w:r>
        <w:t> </w:t>
      </w:r>
    </w:p>
    <w:p w:rsidR="002816E1" w:rsidRDefault="002816E1">
      <w:pPr>
        <w:pStyle w:val="onestring"/>
      </w:pPr>
      <w:r>
        <w:t>Страница восьмая</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5399"/>
        <w:gridCol w:w="3965"/>
      </w:tblGrid>
      <w:tr w:rsidR="002816E1">
        <w:trPr>
          <w:trHeight w:val="240"/>
        </w:trPr>
        <w:tc>
          <w:tcPr>
            <w:tcW w:w="2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816E1" w:rsidRDefault="002816E1">
            <w:pPr>
              <w:pStyle w:val="table10"/>
            </w:pPr>
            <w:r>
              <w:t>    3. Обо всех изменениях, влияющих на размер выплачиваемой пенсии либо лишающих права на пенсию (назначение другой государственной пенсии, поступление на военную службу или службу, переезд на постоянное жительство за границу Республики Беларусь, зачисление на государственное обеспечение и т.д.), а также об изменении места постоянного проживания в Республике Беларусь пенсионер обязан своевременно сообщить специалисту социального обеспечения военного комиссариата района (города) по месту постоянного проживания либо в отдел финансового и социального обеспечения военного комиссариата области (г. Минска) по месту назначения и выплаты пенсии. По всем вопросам, связанным с назначением и выплатой пенсии, также необходимо обращаться в военный комиссариат области (г. Минска) по месту постоянного проживания.</w:t>
            </w:r>
          </w:p>
          <w:p w:rsidR="002816E1" w:rsidRDefault="002816E1">
            <w:pPr>
              <w:pStyle w:val="table10"/>
            </w:pPr>
            <w:r>
              <w:t> </w:t>
            </w:r>
          </w:p>
          <w:p w:rsidR="002816E1" w:rsidRDefault="002816E1">
            <w:pPr>
              <w:pStyle w:val="table10"/>
              <w:spacing w:after="160"/>
            </w:pPr>
            <w:r>
              <w:t>ПЕНСИОННОЕ ДЕЛО № ____________________________</w:t>
            </w:r>
          </w:p>
        </w:tc>
        <w:tc>
          <w:tcPr>
            <w:tcW w:w="2117" w:type="pct"/>
            <w:tcBorders>
              <w:left w:val="single" w:sz="4" w:space="0" w:color="auto"/>
            </w:tcBorders>
            <w:tcMar>
              <w:top w:w="0" w:type="dxa"/>
              <w:left w:w="6" w:type="dxa"/>
              <w:bottom w:w="0" w:type="dxa"/>
              <w:right w:w="6" w:type="dxa"/>
            </w:tcMar>
            <w:hideMark/>
          </w:tcPr>
          <w:p w:rsidR="002816E1" w:rsidRDefault="002816E1">
            <w:pPr>
              <w:pStyle w:val="table10"/>
            </w:pPr>
            <w:r>
              <w:t> </w:t>
            </w:r>
          </w:p>
        </w:tc>
      </w:tr>
    </w:tbl>
    <w:p w:rsidR="002816E1" w:rsidRDefault="002816E1">
      <w:pPr>
        <w:pStyle w:val="newncpi"/>
      </w:pPr>
      <w:r>
        <w:t> </w:t>
      </w:r>
    </w:p>
    <w:p w:rsidR="002816E1" w:rsidRDefault="002816E1">
      <w:pPr>
        <w:pStyle w:val="snoskiline"/>
      </w:pPr>
      <w:r>
        <w:t>______________________________</w:t>
      </w:r>
    </w:p>
    <w:p w:rsidR="002816E1" w:rsidRDefault="002816E1">
      <w:pPr>
        <w:pStyle w:val="snoski"/>
        <w:spacing w:after="240"/>
        <w:ind w:firstLine="567"/>
      </w:pPr>
      <w:r>
        <w:t>* Размер бланка – 75 х 105 мм. Обложка бланка изготавливается из коленкора бордового цвета. Внутренние страницы бланка изготавливаются на бумаге с водяными знаками и защитной сеткой.</w:t>
      </w:r>
    </w:p>
    <w:p w:rsidR="002816E1" w:rsidRDefault="002816E1">
      <w:pPr>
        <w:pStyle w:val="newncpi"/>
      </w:pPr>
      <w:r>
        <w:t> </w:t>
      </w:r>
    </w:p>
    <w:p w:rsidR="002816E1" w:rsidRDefault="002816E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95"/>
        <w:gridCol w:w="3274"/>
      </w:tblGrid>
      <w:tr w:rsidR="002816E1" w:rsidRPr="002816E1">
        <w:tc>
          <w:tcPr>
            <w:tcW w:w="3253" w:type="pct"/>
            <w:tcMar>
              <w:top w:w="0" w:type="dxa"/>
              <w:left w:w="6" w:type="dxa"/>
              <w:bottom w:w="0" w:type="dxa"/>
              <w:right w:w="6" w:type="dxa"/>
            </w:tcMar>
            <w:hideMark/>
          </w:tcPr>
          <w:p w:rsidR="002816E1" w:rsidRDefault="002816E1">
            <w:pPr>
              <w:pStyle w:val="newncpi"/>
            </w:pPr>
            <w:r>
              <w:t> </w:t>
            </w:r>
          </w:p>
        </w:tc>
        <w:tc>
          <w:tcPr>
            <w:tcW w:w="1747" w:type="pct"/>
            <w:tcMar>
              <w:top w:w="0" w:type="dxa"/>
              <w:left w:w="6" w:type="dxa"/>
              <w:bottom w:w="0" w:type="dxa"/>
              <w:right w:w="6" w:type="dxa"/>
            </w:tcMar>
            <w:hideMark/>
          </w:tcPr>
          <w:p w:rsidR="002816E1" w:rsidRDefault="002816E1">
            <w:pPr>
              <w:pStyle w:val="append1"/>
            </w:pPr>
            <w:r>
              <w:t>Приложение 6</w:t>
            </w:r>
          </w:p>
          <w:p w:rsidR="002816E1" w:rsidRDefault="002816E1">
            <w:pPr>
              <w:pStyle w:val="append"/>
            </w:pPr>
            <w:r>
              <w:t>к Инструкции о порядке</w:t>
            </w:r>
            <w:r>
              <w:br/>
              <w:t xml:space="preserve">организации работы </w:t>
            </w:r>
            <w:r>
              <w:br/>
              <w:t>по назначению и выплате пенсий</w:t>
            </w:r>
            <w:r>
              <w:br/>
              <w:t>(пособий) военнослужащим</w:t>
            </w:r>
            <w:r>
              <w:br/>
              <w:t>и членам их семей в пенсионных</w:t>
            </w:r>
            <w:r>
              <w:br/>
              <w:t xml:space="preserve">органах Министерства обороны </w:t>
            </w:r>
          </w:p>
        </w:tc>
      </w:tr>
    </w:tbl>
    <w:p w:rsidR="002816E1" w:rsidRDefault="002816E1">
      <w:pPr>
        <w:pStyle w:val="newncpi"/>
      </w:pPr>
      <w:r>
        <w:t> </w:t>
      </w:r>
    </w:p>
    <w:p w:rsidR="002816E1" w:rsidRDefault="002816E1">
      <w:pPr>
        <w:pStyle w:val="onestring"/>
      </w:pPr>
      <w:r>
        <w:t>Форма</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4819"/>
        <w:gridCol w:w="4550"/>
      </w:tblGrid>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Военному комиссару</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271"/>
            </w:pPr>
            <w:r>
              <w:t>(наименование военного</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696"/>
            </w:pPr>
            <w:r>
              <w:t>комиссариата)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от 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129"/>
            </w:pPr>
            <w:r>
              <w:t>(фамилия, собственное имя,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845"/>
            </w:pPr>
            <w:r>
              <w:t>отчество (если таковое имеется)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554"/>
            </w:pPr>
            <w:r>
              <w:t>заявителя)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зарегистрированного (проживающего)</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по адресу: 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271"/>
            </w:pPr>
            <w:r>
              <w:t>(указывается почтовый адрес места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271"/>
            </w:pPr>
            <w:r>
              <w:t>жительства заявителя)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домашний телефон ___________________,</w:t>
            </w:r>
          </w:p>
          <w:p w:rsidR="002816E1" w:rsidRDefault="002816E1">
            <w:pPr>
              <w:pStyle w:val="newncpi0"/>
            </w:pPr>
            <w:r>
              <w:t>мобильный телефон ___________________</w:t>
            </w:r>
          </w:p>
        </w:tc>
      </w:tr>
    </w:tbl>
    <w:p w:rsidR="002816E1" w:rsidRDefault="002816E1">
      <w:pPr>
        <w:pStyle w:val="titlep"/>
        <w:jc w:val="left"/>
      </w:pPr>
      <w:r>
        <w:t>ЗАЯВЛЕНИЕ</w:t>
      </w:r>
      <w:r>
        <w:br/>
        <w:t>о назначении (возобновлении выплаты) ежемесячного пособия</w:t>
      </w:r>
    </w:p>
    <w:p w:rsidR="002816E1" w:rsidRDefault="002816E1">
      <w:pPr>
        <w:pStyle w:val="newncpi"/>
      </w:pPr>
      <w:r>
        <w:t>В соответствии со статьей 36</w:t>
      </w:r>
      <w:r>
        <w:rPr>
          <w:vertAlign w:val="superscript"/>
        </w:rPr>
        <w:t>1</w:t>
      </w:r>
      <w:r>
        <w:t xml:space="preserve">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прошу назначить ежемесячное пособие (возобновить выплату ежемесячного пособия) за погибшего (умершего) ____ _______________ _____ г. военнослужащего:</w:t>
      </w:r>
    </w:p>
    <w:p w:rsidR="002816E1" w:rsidRDefault="002816E1">
      <w:pPr>
        <w:pStyle w:val="newncpi0"/>
      </w:pPr>
      <w:r>
        <w:t>_____________________________________________________________________________</w:t>
      </w:r>
    </w:p>
    <w:p w:rsidR="002816E1" w:rsidRDefault="002816E1">
      <w:pPr>
        <w:pStyle w:val="undline"/>
        <w:jc w:val="center"/>
      </w:pPr>
      <w:r>
        <w:t>(указываются воинское звание, фамилия, собственное имя, отчество (если таковое</w:t>
      </w:r>
    </w:p>
    <w:p w:rsidR="002816E1" w:rsidRDefault="002816E1">
      <w:pPr>
        <w:pStyle w:val="newncpi0"/>
      </w:pPr>
      <w:r>
        <w:t>____________________________________________________________________________.</w:t>
      </w:r>
    </w:p>
    <w:p w:rsidR="002816E1" w:rsidRDefault="002816E1">
      <w:pPr>
        <w:pStyle w:val="undline"/>
        <w:jc w:val="center"/>
      </w:pPr>
      <w:r>
        <w:t>имеется) погибшего (умершего) военнослужащего</w:t>
      </w:r>
    </w:p>
    <w:p w:rsidR="002816E1" w:rsidRDefault="002816E1">
      <w:pPr>
        <w:pStyle w:val="newncpi0"/>
      </w:pPr>
      <w:r>
        <w:t>Являюсь ____________________________________________________________________.</w:t>
      </w:r>
    </w:p>
    <w:p w:rsidR="002816E1" w:rsidRDefault="002816E1">
      <w:pPr>
        <w:pStyle w:val="undline"/>
        <w:ind w:left="2268"/>
      </w:pPr>
      <w:r>
        <w:t>(матерью (отцом, женой) погибшего (умершего) военнослужащего)</w:t>
      </w:r>
    </w:p>
    <w:p w:rsidR="002816E1" w:rsidRDefault="002816E1">
      <w:pPr>
        <w:pStyle w:val="newncpi0"/>
      </w:pPr>
      <w:r>
        <w:t>Одновременно сообщаю следующие сведения:</w:t>
      </w:r>
    </w:p>
    <w:p w:rsidR="002816E1" w:rsidRDefault="002816E1">
      <w:pPr>
        <w:pStyle w:val="newncpi0"/>
      </w:pPr>
      <w:r>
        <w:t>являюсь гражданином (гражданкой) _____________________________________________;</w:t>
      </w:r>
    </w:p>
    <w:p w:rsidR="002816E1" w:rsidRDefault="002816E1">
      <w:pPr>
        <w:pStyle w:val="undline"/>
        <w:ind w:left="5245"/>
      </w:pPr>
      <w:r>
        <w:t>(указать гражданство)</w:t>
      </w:r>
    </w:p>
    <w:p w:rsidR="002816E1" w:rsidRDefault="002816E1">
      <w:pPr>
        <w:pStyle w:val="newncpi0"/>
      </w:pPr>
      <w:r>
        <w:t>документ, удостоверяющий личность ____________________________________________</w:t>
      </w:r>
    </w:p>
    <w:p w:rsidR="002816E1" w:rsidRDefault="002816E1">
      <w:pPr>
        <w:pStyle w:val="undline"/>
        <w:ind w:left="4962"/>
      </w:pPr>
      <w:r>
        <w:t>(указываются вид документа,</w:t>
      </w:r>
    </w:p>
    <w:p w:rsidR="002816E1" w:rsidRDefault="002816E1">
      <w:pPr>
        <w:pStyle w:val="newncpi0"/>
      </w:pPr>
      <w:r>
        <w:t>_____________________________________________________________________________</w:t>
      </w:r>
    </w:p>
    <w:p w:rsidR="002816E1" w:rsidRDefault="002816E1">
      <w:pPr>
        <w:pStyle w:val="undline"/>
        <w:jc w:val="center"/>
      </w:pPr>
      <w:r>
        <w:t>идентификационный номер, серия (при наличии), номер документа, дата выдачи</w:t>
      </w:r>
    </w:p>
    <w:p w:rsidR="002816E1" w:rsidRDefault="002816E1">
      <w:pPr>
        <w:pStyle w:val="newncpi0"/>
      </w:pPr>
      <w:r>
        <w:t>____________________________________________________________________________.</w:t>
      </w:r>
    </w:p>
    <w:p w:rsidR="002816E1" w:rsidRDefault="002816E1">
      <w:pPr>
        <w:pStyle w:val="undline"/>
        <w:jc w:val="center"/>
      </w:pPr>
      <w:r>
        <w:t>и наименование (код) государственного органа, в котором выдан документ)</w:t>
      </w:r>
    </w:p>
    <w:p w:rsidR="002816E1" w:rsidRDefault="002816E1">
      <w:pPr>
        <w:pStyle w:val="newncpi0"/>
      </w:pPr>
      <w:r>
        <w:t>Ежемесячное пособие прошу перечислять _________________________________________</w:t>
      </w:r>
    </w:p>
    <w:p w:rsidR="002816E1" w:rsidRDefault="002816E1">
      <w:pPr>
        <w:pStyle w:val="undline"/>
        <w:ind w:left="5245"/>
      </w:pPr>
      <w:r>
        <w:t>(указываются наименование банка,</w:t>
      </w:r>
    </w:p>
    <w:p w:rsidR="002816E1" w:rsidRDefault="002816E1">
      <w:pPr>
        <w:pStyle w:val="newncpi0"/>
      </w:pPr>
      <w:r>
        <w:t>____________________________________________________________________________.</w:t>
      </w:r>
    </w:p>
    <w:p w:rsidR="002816E1" w:rsidRDefault="002816E1">
      <w:pPr>
        <w:pStyle w:val="undline"/>
        <w:jc w:val="center"/>
      </w:pPr>
      <w:r>
        <w:t>номер банковского счета либо желание получать ежемесячное пособие на почтовый адрес)</w:t>
      </w:r>
    </w:p>
    <w:p w:rsidR="002816E1" w:rsidRDefault="002816E1">
      <w:pPr>
        <w:pStyle w:val="newncpi"/>
      </w:pPr>
      <w:r>
        <w:t>К заявлению прилагаю следующие документы:</w:t>
      </w:r>
    </w:p>
    <w:p w:rsidR="002816E1" w:rsidRDefault="002816E1">
      <w:pPr>
        <w:pStyle w:val="point"/>
      </w:pPr>
      <w:r>
        <w:lastRenderedPageBreak/>
        <w:t>1. _____________________________________________________________________.</w:t>
      </w:r>
    </w:p>
    <w:p w:rsidR="002816E1" w:rsidRDefault="002816E1">
      <w:pPr>
        <w:pStyle w:val="point"/>
      </w:pPr>
      <w:r>
        <w:t>2. _____________________________________________________________________.</w:t>
      </w:r>
    </w:p>
    <w:p w:rsidR="002816E1" w:rsidRDefault="002816E1">
      <w:pPr>
        <w:pStyle w:val="point"/>
      </w:pPr>
      <w:r>
        <w:t>3. _____________________________________________________________________.</w:t>
      </w:r>
    </w:p>
    <w:p w:rsidR="002816E1" w:rsidRDefault="002816E1">
      <w:pPr>
        <w:pStyle w:val="newncpi"/>
      </w:pPr>
      <w:r>
        <w:t>С порядком выплаты ежемесячного пособия, условиями, лишающими права на его получение, ознакомлен(а).</w:t>
      </w:r>
    </w:p>
    <w:p w:rsidR="002816E1" w:rsidRDefault="002816E1">
      <w:pPr>
        <w:pStyle w:val="newncpi"/>
      </w:pPr>
      <w:r>
        <w:t>О необходимости предоставления недостающих документов до ___ _______ 20___ г. разъяснено.*</w:t>
      </w:r>
    </w:p>
    <w:p w:rsidR="002816E1" w:rsidRDefault="002816E1">
      <w:pPr>
        <w:pStyle w:val="newncpi"/>
      </w:pPr>
      <w:r>
        <w:t> </w:t>
      </w:r>
    </w:p>
    <w:p w:rsidR="002816E1" w:rsidRDefault="002816E1">
      <w:pPr>
        <w:pStyle w:val="newncpi0"/>
        <w:jc w:val="left"/>
      </w:pPr>
      <w:r>
        <w:t>_________________________________</w:t>
      </w:r>
    </w:p>
    <w:p w:rsidR="002816E1" w:rsidRDefault="002816E1">
      <w:pPr>
        <w:pStyle w:val="undline"/>
        <w:ind w:left="210"/>
      </w:pPr>
      <w:r>
        <w:t>(подпись заявителя, инициалы, фамилия)</w:t>
      </w:r>
    </w:p>
    <w:p w:rsidR="002816E1" w:rsidRDefault="002816E1">
      <w:pPr>
        <w:pStyle w:val="newncpi0"/>
      </w:pPr>
      <w:r>
        <w:t>___ _________ 20___ г.</w:t>
      </w:r>
    </w:p>
    <w:p w:rsidR="002816E1" w:rsidRDefault="002816E1">
      <w:pPr>
        <w:pStyle w:val="newncpi"/>
      </w:pPr>
      <w:r>
        <w:t> </w:t>
      </w:r>
    </w:p>
    <w:p w:rsidR="002816E1" w:rsidRDefault="002816E1">
      <w:pPr>
        <w:pStyle w:val="newncpi"/>
      </w:pPr>
      <w:r>
        <w:t>Заявление принято ____ ___________ 20___ г., вх. № _______</w:t>
      </w:r>
    </w:p>
    <w:p w:rsidR="002816E1" w:rsidRDefault="002816E1">
      <w:pPr>
        <w:pStyle w:val="newncpi"/>
      </w:pPr>
      <w:r>
        <w:t> </w:t>
      </w:r>
    </w:p>
    <w:p w:rsidR="002816E1" w:rsidRDefault="002816E1">
      <w:pPr>
        <w:pStyle w:val="newncpi0"/>
      </w:pPr>
      <w:r>
        <w:t>______________________________________</w:t>
      </w:r>
    </w:p>
    <w:p w:rsidR="002816E1" w:rsidRDefault="002816E1">
      <w:pPr>
        <w:pStyle w:val="undline"/>
        <w:ind w:left="142"/>
      </w:pPr>
      <w:r>
        <w:t>(подпись должностного лица, инициалы, фамилия)</w:t>
      </w:r>
    </w:p>
    <w:p w:rsidR="002816E1" w:rsidRDefault="002816E1">
      <w:pPr>
        <w:pStyle w:val="newncpi"/>
      </w:pPr>
      <w:r>
        <w:t> </w:t>
      </w:r>
    </w:p>
    <w:p w:rsidR="002816E1" w:rsidRDefault="002816E1">
      <w:pPr>
        <w:pStyle w:val="snoskiline"/>
      </w:pPr>
      <w:r>
        <w:t>______________________________</w:t>
      </w:r>
    </w:p>
    <w:p w:rsidR="002816E1" w:rsidRDefault="002816E1">
      <w:pPr>
        <w:pStyle w:val="snoski"/>
        <w:spacing w:after="240"/>
        <w:ind w:firstLine="567"/>
      </w:pPr>
      <w:r>
        <w:t>* Данная запись оформляется только в райвоенкомате при обращении заявителя и непредоставлении от него всех необходимых для назначения ежемесячного пособия документов.</w:t>
      </w:r>
    </w:p>
    <w:p w:rsidR="002816E1" w:rsidRDefault="002816E1">
      <w:pPr>
        <w:pStyle w:val="newncpi"/>
      </w:pPr>
      <w:r>
        <w:t> </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2816E1" w:rsidRPr="002816E1">
        <w:tc>
          <w:tcPr>
            <w:tcW w:w="3253" w:type="pct"/>
            <w:tcMar>
              <w:top w:w="0" w:type="dxa"/>
              <w:left w:w="6" w:type="dxa"/>
              <w:bottom w:w="0" w:type="dxa"/>
              <w:right w:w="6" w:type="dxa"/>
            </w:tcMar>
            <w:hideMark/>
          </w:tcPr>
          <w:p w:rsidR="002816E1" w:rsidRDefault="002816E1">
            <w:pPr>
              <w:pStyle w:val="newncpi"/>
            </w:pPr>
            <w:r>
              <w:t> </w:t>
            </w:r>
          </w:p>
        </w:tc>
        <w:tc>
          <w:tcPr>
            <w:tcW w:w="1747" w:type="pct"/>
            <w:tcMar>
              <w:top w:w="0" w:type="dxa"/>
              <w:left w:w="6" w:type="dxa"/>
              <w:bottom w:w="0" w:type="dxa"/>
              <w:right w:w="6" w:type="dxa"/>
            </w:tcMar>
            <w:hideMark/>
          </w:tcPr>
          <w:p w:rsidR="002816E1" w:rsidRDefault="002816E1">
            <w:pPr>
              <w:pStyle w:val="append1"/>
            </w:pPr>
            <w:r>
              <w:t>Приложение 7</w:t>
            </w:r>
          </w:p>
          <w:p w:rsidR="002816E1" w:rsidRDefault="002816E1">
            <w:pPr>
              <w:pStyle w:val="append"/>
            </w:pPr>
            <w:r>
              <w:t>к Инструкции о порядке</w:t>
            </w:r>
            <w:r>
              <w:br/>
              <w:t xml:space="preserve">организации работы </w:t>
            </w:r>
            <w:r>
              <w:br/>
              <w:t>по назначению и выплате пенсий</w:t>
            </w:r>
            <w:r>
              <w:br/>
              <w:t>(пособий) военнослужащим</w:t>
            </w:r>
            <w:r>
              <w:br/>
              <w:t>и членам их семей в пенсионных</w:t>
            </w:r>
            <w:r>
              <w:br/>
              <w:t xml:space="preserve">органах Министерства обороны </w:t>
            </w:r>
          </w:p>
        </w:tc>
      </w:tr>
    </w:tbl>
    <w:p w:rsidR="002816E1" w:rsidRDefault="002816E1">
      <w:pPr>
        <w:pStyle w:val="newncpi"/>
      </w:pPr>
      <w:r>
        <w:t> </w:t>
      </w:r>
    </w:p>
    <w:p w:rsidR="002816E1" w:rsidRDefault="002816E1">
      <w:pPr>
        <w:pStyle w:val="onestring"/>
      </w:pPr>
      <w:r>
        <w:t>Форма</w:t>
      </w:r>
    </w:p>
    <w:p w:rsidR="002816E1" w:rsidRDefault="002816E1">
      <w:pPr>
        <w:pStyle w:val="newncpi"/>
      </w:pPr>
      <w:r>
        <w:t> </w:t>
      </w:r>
    </w:p>
    <w:tbl>
      <w:tblPr>
        <w:tblW w:w="5000" w:type="pct"/>
        <w:tblCellMar>
          <w:left w:w="0" w:type="dxa"/>
          <w:right w:w="0" w:type="dxa"/>
        </w:tblCellMar>
        <w:tblLook w:val="04A0" w:firstRow="1" w:lastRow="0" w:firstColumn="1" w:lastColumn="0" w:noHBand="0" w:noVBand="1"/>
      </w:tblPr>
      <w:tblGrid>
        <w:gridCol w:w="4819"/>
        <w:gridCol w:w="4550"/>
      </w:tblGrid>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Военному комиссару</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271"/>
            </w:pPr>
            <w:r>
              <w:t>(наименование военного</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696"/>
            </w:pPr>
            <w:r>
              <w:t>комиссариата)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от 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129"/>
            </w:pPr>
            <w:r>
              <w:t>(фамилия, собственное имя,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845"/>
            </w:pPr>
            <w:r>
              <w:t>отчество (если таковое имеется))</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зарегистрированного (проживающего)</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по адресу: 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271"/>
            </w:pPr>
            <w:r>
              <w:t>(указывается почтовый адрес места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____________________________________,</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undline"/>
              <w:ind w:left="1271"/>
            </w:pPr>
            <w:r>
              <w:t>жительства)</w:t>
            </w:r>
          </w:p>
        </w:tc>
      </w:tr>
      <w:tr w:rsidR="002816E1">
        <w:trPr>
          <w:trHeight w:val="240"/>
        </w:trPr>
        <w:tc>
          <w:tcPr>
            <w:tcW w:w="2572" w:type="pct"/>
            <w:tcMar>
              <w:top w:w="0" w:type="dxa"/>
              <w:left w:w="6" w:type="dxa"/>
              <w:bottom w:w="0" w:type="dxa"/>
              <w:right w:w="6" w:type="dxa"/>
            </w:tcMar>
            <w:hideMark/>
          </w:tcPr>
          <w:p w:rsidR="002816E1" w:rsidRDefault="002816E1">
            <w:pPr>
              <w:pStyle w:val="table10"/>
            </w:pPr>
            <w:r>
              <w:t> </w:t>
            </w:r>
          </w:p>
        </w:tc>
        <w:tc>
          <w:tcPr>
            <w:tcW w:w="2428" w:type="pct"/>
            <w:tcMar>
              <w:top w:w="0" w:type="dxa"/>
              <w:left w:w="6" w:type="dxa"/>
              <w:bottom w:w="0" w:type="dxa"/>
              <w:right w:w="6" w:type="dxa"/>
            </w:tcMar>
            <w:hideMark/>
          </w:tcPr>
          <w:p w:rsidR="002816E1" w:rsidRDefault="002816E1">
            <w:pPr>
              <w:pStyle w:val="newncpi0"/>
            </w:pPr>
            <w:r>
              <w:t>домашний телефон ___________________,</w:t>
            </w:r>
          </w:p>
          <w:p w:rsidR="002816E1" w:rsidRDefault="002816E1">
            <w:pPr>
              <w:pStyle w:val="newncpi0"/>
            </w:pPr>
            <w:r>
              <w:t>мобильный телефон ___________________</w:t>
            </w:r>
          </w:p>
        </w:tc>
      </w:tr>
    </w:tbl>
    <w:p w:rsidR="002816E1" w:rsidRDefault="002816E1">
      <w:pPr>
        <w:pStyle w:val="titlep"/>
        <w:jc w:val="left"/>
      </w:pPr>
      <w:r>
        <w:t>ЗАЯВЛЕНИЕ</w:t>
      </w:r>
      <w:r>
        <w:br/>
        <w:t>о выплате единовременного пособия в связи со смертью военнослужащего (пенсионера Министерства обороны)</w:t>
      </w:r>
    </w:p>
    <w:p w:rsidR="002816E1" w:rsidRDefault="002816E1">
      <w:pPr>
        <w:pStyle w:val="newncpi"/>
      </w:pPr>
      <w:r>
        <w:t xml:space="preserve">В соответствии с пунктом ______ постановления Совета Министров Республики Беларусь от 5 июля 1993 г. № 432 «О порядке исчисления выслуги лет, назначения и выплаты пенсий (пособий) военнослужащим, лицам начальствующего и рядового состава и членам их семей» прошу выплатить мне единовременное пособие в связи со смертью ______ _________ 20___ г. военнослужащего (пенсионера Министерства </w:t>
      </w:r>
      <w:r>
        <w:lastRenderedPageBreak/>
        <w:t>обороны) _____________________________________________________________________________</w:t>
      </w:r>
    </w:p>
    <w:p w:rsidR="002816E1" w:rsidRDefault="002816E1">
      <w:pPr>
        <w:pStyle w:val="undline"/>
        <w:jc w:val="center"/>
      </w:pPr>
      <w:r>
        <w:t>(указываются воинское звание, фамилия, собственное имя, отчество (если</w:t>
      </w:r>
    </w:p>
    <w:p w:rsidR="002816E1" w:rsidRDefault="002816E1">
      <w:pPr>
        <w:pStyle w:val="newncpi0"/>
      </w:pPr>
      <w:r>
        <w:t>_____________________________________________________________________________</w:t>
      </w:r>
    </w:p>
    <w:p w:rsidR="002816E1" w:rsidRDefault="002816E1">
      <w:pPr>
        <w:pStyle w:val="undline"/>
        <w:jc w:val="center"/>
      </w:pPr>
      <w:r>
        <w:t>таковое имеется) умершего военнослужащего (пенсионера Министерства обороны)</w:t>
      </w:r>
    </w:p>
    <w:p w:rsidR="002816E1" w:rsidRDefault="002816E1">
      <w:pPr>
        <w:pStyle w:val="newncpi0"/>
      </w:pPr>
      <w:r>
        <w:t>на следующих членов семьи:</w:t>
      </w:r>
    </w:p>
    <w:p w:rsidR="002816E1" w:rsidRDefault="002816E1">
      <w:pPr>
        <w:pStyle w:val="newncpi0"/>
      </w:pPr>
      <w:r>
        <w:t>_____________________________________________________________________________</w:t>
      </w:r>
    </w:p>
    <w:p w:rsidR="002816E1" w:rsidRDefault="002816E1">
      <w:pPr>
        <w:pStyle w:val="undline"/>
        <w:jc w:val="center"/>
      </w:pPr>
      <w:r>
        <w:t>(указываются родственное отношение, фамилии, собственные имена, отчества</w:t>
      </w:r>
    </w:p>
    <w:p w:rsidR="002816E1" w:rsidRDefault="002816E1">
      <w:pPr>
        <w:pStyle w:val="newncpi0"/>
      </w:pPr>
      <w:r>
        <w:t>_____________________________________________________________________________</w:t>
      </w:r>
    </w:p>
    <w:p w:rsidR="002816E1" w:rsidRDefault="002816E1">
      <w:pPr>
        <w:pStyle w:val="undline"/>
        <w:jc w:val="center"/>
      </w:pPr>
      <w:r>
        <w:t>(если таковые имеются), возраст. При назначении единовременного пособия на детей,</w:t>
      </w:r>
    </w:p>
    <w:p w:rsidR="002816E1" w:rsidRDefault="002816E1">
      <w:pPr>
        <w:pStyle w:val="newncpi0"/>
      </w:pPr>
      <w:r>
        <w:t>_____________________________________________________________________________</w:t>
      </w:r>
    </w:p>
    <w:p w:rsidR="002816E1" w:rsidRDefault="002816E1">
      <w:pPr>
        <w:pStyle w:val="undline"/>
        <w:jc w:val="center"/>
      </w:pPr>
      <w:r>
        <w:t>братьев, сестер или внуков погибшего (умершего) кормильца в возрасте 18 лет и старше</w:t>
      </w:r>
    </w:p>
    <w:p w:rsidR="002816E1" w:rsidRDefault="002816E1">
      <w:pPr>
        <w:pStyle w:val="newncpi0"/>
      </w:pPr>
      <w:r>
        <w:t>_____________________________________________________________________________</w:t>
      </w:r>
    </w:p>
    <w:p w:rsidR="002816E1" w:rsidRDefault="002816E1">
      <w:pPr>
        <w:pStyle w:val="undline"/>
        <w:jc w:val="center"/>
      </w:pPr>
      <w:r>
        <w:t>указывается, где они учатся, форма получения образования, даты начала и окончания обучения,</w:t>
      </w:r>
    </w:p>
    <w:p w:rsidR="002816E1" w:rsidRDefault="002816E1">
      <w:pPr>
        <w:pStyle w:val="newncpi0"/>
      </w:pPr>
      <w:r>
        <w:t>_____________________________________________________________________________</w:t>
      </w:r>
    </w:p>
    <w:p w:rsidR="002816E1" w:rsidRDefault="002816E1">
      <w:pPr>
        <w:pStyle w:val="undline"/>
        <w:jc w:val="center"/>
      </w:pPr>
      <w:r>
        <w:t>а если лицо, которому назначается единовременное пособие, является инвалидом,</w:t>
      </w:r>
    </w:p>
    <w:p w:rsidR="002816E1" w:rsidRDefault="002816E1">
      <w:pPr>
        <w:pStyle w:val="newncpi0"/>
      </w:pPr>
      <w:r>
        <w:t>____________________________________________________________________________.</w:t>
      </w:r>
    </w:p>
    <w:p w:rsidR="002816E1" w:rsidRDefault="002816E1">
      <w:pPr>
        <w:pStyle w:val="undline"/>
        <w:jc w:val="center"/>
      </w:pPr>
      <w:r>
        <w:t>указываются группа и дата, с которой установлена инвалидность)</w:t>
      </w:r>
    </w:p>
    <w:p w:rsidR="002816E1" w:rsidRDefault="002816E1">
      <w:pPr>
        <w:pStyle w:val="newncpi0"/>
      </w:pPr>
      <w:r>
        <w:t>Одновременно сообщаю следующее:</w:t>
      </w:r>
    </w:p>
    <w:p w:rsidR="002816E1" w:rsidRDefault="002816E1">
      <w:pPr>
        <w:pStyle w:val="newncpi0"/>
      </w:pPr>
      <w:r>
        <w:t>на день смерти кормильца семья проживала в ______________________________________</w:t>
      </w:r>
    </w:p>
    <w:p w:rsidR="002816E1" w:rsidRDefault="002816E1">
      <w:pPr>
        <w:pStyle w:val="undline"/>
        <w:ind w:left="5954"/>
      </w:pPr>
      <w:r>
        <w:t>(если перед смертью</w:t>
      </w:r>
    </w:p>
    <w:p w:rsidR="002816E1" w:rsidRDefault="002816E1">
      <w:pPr>
        <w:pStyle w:val="newncpi0"/>
      </w:pPr>
      <w:r>
        <w:t>____________________________________________________________________________;</w:t>
      </w:r>
    </w:p>
    <w:p w:rsidR="002816E1" w:rsidRDefault="002816E1">
      <w:pPr>
        <w:pStyle w:val="undline"/>
        <w:jc w:val="center"/>
      </w:pPr>
      <w:r>
        <w:t>кормильца семья проживала по другому адресу, указывается адрес места жительства)</w:t>
      </w:r>
    </w:p>
    <w:p w:rsidR="002816E1" w:rsidRDefault="002816E1">
      <w:pPr>
        <w:pStyle w:val="newncpi0"/>
      </w:pPr>
      <w:r>
        <w:t>семья _______ получает (получала) пенсию _______________________________________</w:t>
      </w:r>
    </w:p>
    <w:p w:rsidR="002816E1" w:rsidRDefault="002816E1">
      <w:pPr>
        <w:pStyle w:val="undline"/>
      </w:pPr>
      <w:r>
        <w:t>               (да, нет)                                                                                      (указывается, где и какую</w:t>
      </w:r>
    </w:p>
    <w:p w:rsidR="002816E1" w:rsidRDefault="002816E1">
      <w:pPr>
        <w:pStyle w:val="newncpi0"/>
      </w:pPr>
      <w:r>
        <w:t>____________________________________________________________________________;</w:t>
      </w:r>
    </w:p>
    <w:p w:rsidR="002816E1" w:rsidRDefault="002816E1">
      <w:pPr>
        <w:pStyle w:val="undline"/>
        <w:jc w:val="center"/>
      </w:pPr>
      <w:r>
        <w:t>пенсию получала семья, если выплата пенсии прекращена, также дата прекращения)</w:t>
      </w:r>
    </w:p>
    <w:p w:rsidR="002816E1" w:rsidRDefault="002816E1">
      <w:pPr>
        <w:pStyle w:val="newncpi0"/>
      </w:pPr>
      <w:r>
        <w:t>кроме членов семьи, обратившихся за единовременным пособием, кормилец _____ имел</w:t>
      </w:r>
    </w:p>
    <w:p w:rsidR="002816E1" w:rsidRDefault="002816E1">
      <w:pPr>
        <w:pStyle w:val="undline"/>
        <w:ind w:left="7938"/>
      </w:pPr>
      <w:r>
        <w:t xml:space="preserve">(да, нет) </w:t>
      </w:r>
    </w:p>
    <w:p w:rsidR="002816E1" w:rsidRDefault="002816E1">
      <w:pPr>
        <w:pStyle w:val="newncpi0"/>
      </w:pPr>
      <w:r>
        <w:t>других членов семьи*:_________________________________________________________</w:t>
      </w:r>
    </w:p>
    <w:p w:rsidR="002816E1" w:rsidRDefault="002816E1">
      <w:pPr>
        <w:pStyle w:val="undline"/>
        <w:ind w:left="3828"/>
      </w:pPr>
      <w:r>
        <w:t>(при наличии указываются сведения</w:t>
      </w:r>
    </w:p>
    <w:p w:rsidR="002816E1" w:rsidRDefault="002816E1">
      <w:pPr>
        <w:pStyle w:val="newncpi0"/>
      </w:pPr>
      <w:r>
        <w:t>_____________________________________________________________________________</w:t>
      </w:r>
    </w:p>
    <w:p w:rsidR="002816E1" w:rsidRDefault="002816E1">
      <w:pPr>
        <w:pStyle w:val="undline"/>
        <w:jc w:val="center"/>
      </w:pPr>
      <w:r>
        <w:t>о других членах семьи, родственные отношения, фамилии, собственные имена,</w:t>
      </w:r>
    </w:p>
    <w:p w:rsidR="002816E1" w:rsidRDefault="002816E1">
      <w:pPr>
        <w:pStyle w:val="newncpi0"/>
      </w:pPr>
      <w:r>
        <w:t>_____________________________________________________________________________</w:t>
      </w:r>
    </w:p>
    <w:p w:rsidR="002816E1" w:rsidRDefault="002816E1">
      <w:pPr>
        <w:pStyle w:val="undline"/>
        <w:jc w:val="center"/>
      </w:pPr>
      <w:r>
        <w:t>отчества (если таковые имеются), возраст, место жительства, а если кормилец состоял</w:t>
      </w:r>
    </w:p>
    <w:p w:rsidR="002816E1" w:rsidRDefault="002816E1">
      <w:pPr>
        <w:pStyle w:val="newncpi0"/>
      </w:pPr>
      <w:r>
        <w:t>_____________________________________________________________________________</w:t>
      </w:r>
    </w:p>
    <w:p w:rsidR="002816E1" w:rsidRDefault="002816E1">
      <w:pPr>
        <w:pStyle w:val="undline"/>
        <w:jc w:val="center"/>
      </w:pPr>
      <w:r>
        <w:t>в другом браке, указывается с кем, где и когда этот брак был расторгнут (прекращен),</w:t>
      </w:r>
    </w:p>
    <w:p w:rsidR="002816E1" w:rsidRDefault="002816E1">
      <w:pPr>
        <w:pStyle w:val="newncpi0"/>
      </w:pPr>
      <w:r>
        <w:t xml:space="preserve">____________________________________________________________________________. </w:t>
      </w:r>
    </w:p>
    <w:p w:rsidR="002816E1" w:rsidRDefault="002816E1">
      <w:pPr>
        <w:pStyle w:val="undline"/>
        <w:jc w:val="center"/>
      </w:pPr>
      <w:r>
        <w:t>адреса места жительства)</w:t>
      </w:r>
    </w:p>
    <w:p w:rsidR="002816E1" w:rsidRDefault="002816E1">
      <w:pPr>
        <w:pStyle w:val="newncpi0"/>
      </w:pPr>
      <w:r>
        <w:t>Являюсь гражданином (гражданкой) _____________________________________________.</w:t>
      </w:r>
    </w:p>
    <w:p w:rsidR="002816E1" w:rsidRDefault="002816E1">
      <w:pPr>
        <w:pStyle w:val="undline"/>
        <w:ind w:left="5387"/>
      </w:pPr>
      <w:r>
        <w:t>(указать гражданство)</w:t>
      </w:r>
    </w:p>
    <w:p w:rsidR="002816E1" w:rsidRDefault="002816E1">
      <w:pPr>
        <w:pStyle w:val="newncpi0"/>
      </w:pPr>
      <w:r>
        <w:t>Документы, удостоверяющие личность: __________________________________________</w:t>
      </w:r>
    </w:p>
    <w:p w:rsidR="002816E1" w:rsidRDefault="002816E1">
      <w:pPr>
        <w:pStyle w:val="undline"/>
        <w:ind w:left="5245"/>
      </w:pPr>
      <w:r>
        <w:t>(указываются виды документов,</w:t>
      </w:r>
    </w:p>
    <w:p w:rsidR="002816E1" w:rsidRDefault="002816E1">
      <w:pPr>
        <w:pStyle w:val="newncpi0"/>
      </w:pPr>
      <w:r>
        <w:t>_____________________________________________________________________________</w:t>
      </w:r>
    </w:p>
    <w:p w:rsidR="002816E1" w:rsidRDefault="002816E1">
      <w:pPr>
        <w:pStyle w:val="undline"/>
        <w:jc w:val="center"/>
      </w:pPr>
      <w:r>
        <w:t>идентификационные номера, серии (при наличии), номера документов, даты выдачи</w:t>
      </w:r>
    </w:p>
    <w:p w:rsidR="002816E1" w:rsidRDefault="002816E1">
      <w:pPr>
        <w:pStyle w:val="newncpi0"/>
      </w:pPr>
      <w:r>
        <w:t>____________________________________________________________________________.</w:t>
      </w:r>
    </w:p>
    <w:p w:rsidR="002816E1" w:rsidRDefault="002816E1">
      <w:pPr>
        <w:pStyle w:val="undline"/>
        <w:jc w:val="center"/>
      </w:pPr>
      <w:r>
        <w:t>и наименования (коды) государственных органов, в которых выданы документы)</w:t>
      </w:r>
    </w:p>
    <w:p w:rsidR="002816E1" w:rsidRDefault="002816E1">
      <w:pPr>
        <w:pStyle w:val="newncpi0"/>
      </w:pPr>
      <w:r>
        <w:t>Единовременное пособие прошу перечислить _____________________________________</w:t>
      </w:r>
    </w:p>
    <w:p w:rsidR="002816E1" w:rsidRDefault="002816E1">
      <w:pPr>
        <w:pStyle w:val="undline"/>
        <w:ind w:left="5670"/>
      </w:pPr>
      <w:r>
        <w:t>(указываются наименование</w:t>
      </w:r>
    </w:p>
    <w:p w:rsidR="002816E1" w:rsidRDefault="002816E1">
      <w:pPr>
        <w:pStyle w:val="newncpi0"/>
      </w:pPr>
      <w:r>
        <w:t>_____________________________________________________________________________</w:t>
      </w:r>
    </w:p>
    <w:p w:rsidR="002816E1" w:rsidRDefault="002816E1">
      <w:pPr>
        <w:pStyle w:val="undline"/>
        <w:jc w:val="center"/>
      </w:pPr>
      <w:r>
        <w:t>учреждения банка и номер счета в банке либо желание получить единовременное</w:t>
      </w:r>
    </w:p>
    <w:p w:rsidR="002816E1" w:rsidRDefault="002816E1">
      <w:pPr>
        <w:pStyle w:val="newncpi0"/>
      </w:pPr>
      <w:r>
        <w:t>____________________________________________________________________________.</w:t>
      </w:r>
    </w:p>
    <w:p w:rsidR="002816E1" w:rsidRDefault="002816E1">
      <w:pPr>
        <w:pStyle w:val="undline"/>
        <w:jc w:val="center"/>
      </w:pPr>
      <w:r>
        <w:t>пособие на почтовый адрес)</w:t>
      </w:r>
    </w:p>
    <w:p w:rsidR="002816E1" w:rsidRDefault="002816E1">
      <w:pPr>
        <w:pStyle w:val="newncpi0"/>
      </w:pPr>
      <w:r>
        <w:t>Условия назначения и порядок выплаты единовременного пособия мне разъяснены.</w:t>
      </w:r>
    </w:p>
    <w:p w:rsidR="002816E1" w:rsidRDefault="002816E1">
      <w:pPr>
        <w:pStyle w:val="newncpi"/>
      </w:pPr>
      <w:r>
        <w:t> </w:t>
      </w:r>
    </w:p>
    <w:p w:rsidR="002816E1" w:rsidRDefault="002816E1">
      <w:pPr>
        <w:pStyle w:val="newncpi"/>
      </w:pPr>
      <w:r>
        <w:t>К заявлению прилагаю следующие документы:</w:t>
      </w:r>
    </w:p>
    <w:p w:rsidR="002816E1" w:rsidRDefault="002816E1">
      <w:pPr>
        <w:pStyle w:val="point"/>
      </w:pPr>
      <w:r>
        <w:t>1. _________________________________________________________.</w:t>
      </w:r>
    </w:p>
    <w:p w:rsidR="002816E1" w:rsidRDefault="002816E1">
      <w:pPr>
        <w:pStyle w:val="point"/>
      </w:pPr>
      <w:r>
        <w:t>2. _________________________________________________________.</w:t>
      </w:r>
    </w:p>
    <w:p w:rsidR="002816E1" w:rsidRDefault="002816E1">
      <w:pPr>
        <w:pStyle w:val="point"/>
      </w:pPr>
      <w:r>
        <w:t>3. _________________________________________________________.</w:t>
      </w:r>
    </w:p>
    <w:p w:rsidR="002816E1" w:rsidRDefault="002816E1">
      <w:pPr>
        <w:pStyle w:val="newncpi"/>
      </w:pPr>
      <w:r>
        <w:t> </w:t>
      </w:r>
    </w:p>
    <w:p w:rsidR="002816E1" w:rsidRDefault="002816E1">
      <w:pPr>
        <w:pStyle w:val="newncpi0"/>
      </w:pPr>
      <w:r>
        <w:t>__________________________________________</w:t>
      </w:r>
    </w:p>
    <w:p w:rsidR="002816E1" w:rsidRDefault="002816E1">
      <w:pPr>
        <w:pStyle w:val="undline"/>
        <w:ind w:left="851"/>
      </w:pPr>
      <w:r>
        <w:lastRenderedPageBreak/>
        <w:t>(подпись заявителя, инициалы, фамилия)</w:t>
      </w:r>
    </w:p>
    <w:p w:rsidR="002816E1" w:rsidRDefault="002816E1">
      <w:pPr>
        <w:pStyle w:val="newncpi"/>
      </w:pPr>
      <w:r>
        <w:t> </w:t>
      </w:r>
    </w:p>
    <w:p w:rsidR="002816E1" w:rsidRDefault="002816E1">
      <w:pPr>
        <w:pStyle w:val="newncpi0"/>
      </w:pPr>
      <w:r>
        <w:t>___ _________ 20___ г.</w:t>
      </w:r>
    </w:p>
    <w:p w:rsidR="002816E1" w:rsidRDefault="002816E1">
      <w:pPr>
        <w:pStyle w:val="newncpi"/>
      </w:pPr>
      <w:r>
        <w:t> </w:t>
      </w:r>
    </w:p>
    <w:p w:rsidR="002816E1" w:rsidRDefault="002816E1">
      <w:pPr>
        <w:pStyle w:val="newncpi"/>
      </w:pPr>
      <w:r>
        <w:t>Заявление принято ___ _________ 20___ г., вх. № _______</w:t>
      </w:r>
    </w:p>
    <w:p w:rsidR="002816E1" w:rsidRDefault="002816E1">
      <w:pPr>
        <w:pStyle w:val="newncpi0"/>
      </w:pPr>
      <w:r>
        <w:t>_______________________________________</w:t>
      </w:r>
    </w:p>
    <w:p w:rsidR="002816E1" w:rsidRDefault="002816E1">
      <w:pPr>
        <w:pStyle w:val="undline"/>
        <w:ind w:left="139"/>
      </w:pPr>
      <w:r>
        <w:t>(подпись должностного лица, инициалы, фамилия)</w:t>
      </w:r>
    </w:p>
    <w:p w:rsidR="002816E1" w:rsidRDefault="002816E1">
      <w:pPr>
        <w:pStyle w:val="newncpi"/>
      </w:pPr>
      <w:r>
        <w:t> </w:t>
      </w:r>
    </w:p>
    <w:p w:rsidR="002816E1" w:rsidRDefault="002816E1">
      <w:pPr>
        <w:pStyle w:val="snoskiline"/>
      </w:pPr>
      <w:r>
        <w:t>______________________________</w:t>
      </w:r>
    </w:p>
    <w:p w:rsidR="002816E1" w:rsidRDefault="002816E1">
      <w:pPr>
        <w:pStyle w:val="snoski"/>
        <w:spacing w:after="240"/>
        <w:ind w:firstLine="567"/>
      </w:pPr>
      <w:r>
        <w:t>*Заполняется при назначении единовременного пособия в соответствии с пунктом 12 или 14 постановления № 432.</w:t>
      </w:r>
    </w:p>
    <w:p w:rsidR="002816E1" w:rsidRDefault="002816E1">
      <w:pPr>
        <w:pStyle w:val="newncpi"/>
      </w:pPr>
      <w:r>
        <w:t> </w:t>
      </w:r>
    </w:p>
    <w:p w:rsidR="002816E1" w:rsidRDefault="002816E1">
      <w:pPr>
        <w:pStyle w:val="newncpi"/>
      </w:pPr>
      <w:r>
        <w:t> </w:t>
      </w:r>
    </w:p>
    <w:p w:rsidR="00BF2A3C" w:rsidRPr="002816E1" w:rsidRDefault="003E0108">
      <w:pPr>
        <w:rPr>
          <w:lang w:val="ru-RU"/>
        </w:rPr>
      </w:pPr>
    </w:p>
    <w:sectPr w:rsidR="00BF2A3C" w:rsidRPr="002816E1" w:rsidSect="002816E1">
      <w:pgSz w:w="11920" w:h="16840"/>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0108" w:rsidRDefault="003E0108" w:rsidP="002816E1">
      <w:r>
        <w:separator/>
      </w:r>
    </w:p>
  </w:endnote>
  <w:endnote w:type="continuationSeparator" w:id="0">
    <w:p w:rsidR="003E0108" w:rsidRDefault="003E0108" w:rsidP="0028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6E1" w:rsidRDefault="002816E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6E1" w:rsidRDefault="002816E1">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2816E1" w:rsidRPr="002816E1" w:rsidTr="002816E1">
      <w:tc>
        <w:tcPr>
          <w:tcW w:w="1800" w:type="dxa"/>
          <w:shd w:val="clear" w:color="auto" w:fill="auto"/>
          <w:vAlign w:val="center"/>
        </w:tcPr>
        <w:p w:rsidR="002816E1" w:rsidRDefault="002816E1">
          <w:pPr>
            <w:pStyle w:val="af8"/>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816E1" w:rsidRPr="002816E1" w:rsidRDefault="002816E1">
          <w:pPr>
            <w:pStyle w:val="af8"/>
            <w:rPr>
              <w:rFonts w:cs="Times New Roman"/>
              <w:i/>
              <w:sz w:val="24"/>
              <w:lang w:val="ru-RU"/>
            </w:rPr>
          </w:pPr>
          <w:r w:rsidRPr="002816E1">
            <w:rPr>
              <w:rFonts w:cs="Times New Roman"/>
              <w:i/>
              <w:sz w:val="24"/>
              <w:lang w:val="ru-RU"/>
            </w:rPr>
            <w:t>Официальная правовая информация</w:t>
          </w:r>
        </w:p>
        <w:p w:rsidR="002816E1" w:rsidRPr="002816E1" w:rsidRDefault="002816E1">
          <w:pPr>
            <w:pStyle w:val="af8"/>
            <w:rPr>
              <w:rFonts w:cs="Times New Roman"/>
              <w:i/>
              <w:sz w:val="24"/>
              <w:lang w:val="ru-RU"/>
            </w:rPr>
          </w:pPr>
          <w:r w:rsidRPr="002816E1">
            <w:rPr>
              <w:rFonts w:cs="Times New Roman"/>
              <w:i/>
              <w:sz w:val="24"/>
              <w:lang w:val="ru-RU"/>
            </w:rPr>
            <w:t>Информационно-поисковая система "ЭТАЛОН", 13.12.2023</w:t>
          </w:r>
        </w:p>
        <w:p w:rsidR="002816E1" w:rsidRPr="002816E1" w:rsidRDefault="002816E1">
          <w:pPr>
            <w:pStyle w:val="af8"/>
            <w:rPr>
              <w:rFonts w:cs="Times New Roman"/>
              <w:i/>
              <w:sz w:val="24"/>
              <w:lang w:val="ru-RU"/>
            </w:rPr>
          </w:pPr>
          <w:r w:rsidRPr="002816E1">
            <w:rPr>
              <w:rFonts w:cs="Times New Roman"/>
              <w:i/>
              <w:sz w:val="24"/>
              <w:lang w:val="ru-RU"/>
            </w:rPr>
            <w:t>Национальный центр правовой информации Республики Беларусь</w:t>
          </w:r>
        </w:p>
      </w:tc>
    </w:tr>
  </w:tbl>
  <w:p w:rsidR="002816E1" w:rsidRPr="002816E1" w:rsidRDefault="002816E1">
    <w:pPr>
      <w:pStyle w:val="af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0108" w:rsidRDefault="003E0108" w:rsidP="002816E1">
      <w:r>
        <w:separator/>
      </w:r>
    </w:p>
  </w:footnote>
  <w:footnote w:type="continuationSeparator" w:id="0">
    <w:p w:rsidR="003E0108" w:rsidRDefault="003E0108" w:rsidP="0028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6E1" w:rsidRDefault="002816E1" w:rsidP="00280D1E">
    <w:pPr>
      <w:pStyle w:val="af6"/>
      <w:framePr w:wrap="around"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2816E1" w:rsidRDefault="002816E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6E1" w:rsidRPr="002816E1" w:rsidRDefault="002816E1" w:rsidP="00280D1E">
    <w:pPr>
      <w:pStyle w:val="af6"/>
      <w:framePr w:wrap="around" w:vAnchor="text" w:hAnchor="margin" w:xAlign="center" w:y="1"/>
      <w:rPr>
        <w:rStyle w:val="afa"/>
        <w:rFonts w:cs="Times New Roman"/>
        <w:sz w:val="24"/>
      </w:rPr>
    </w:pPr>
    <w:r w:rsidRPr="002816E1">
      <w:rPr>
        <w:rStyle w:val="afa"/>
        <w:rFonts w:cs="Times New Roman"/>
        <w:sz w:val="24"/>
      </w:rPr>
      <w:fldChar w:fldCharType="begin"/>
    </w:r>
    <w:r w:rsidRPr="002816E1">
      <w:rPr>
        <w:rStyle w:val="afa"/>
        <w:rFonts w:cs="Times New Roman"/>
        <w:sz w:val="24"/>
      </w:rPr>
      <w:instrText xml:space="preserve"> PAGE </w:instrText>
    </w:r>
    <w:r w:rsidRPr="002816E1">
      <w:rPr>
        <w:rStyle w:val="afa"/>
        <w:rFonts w:cs="Times New Roman"/>
        <w:sz w:val="24"/>
      </w:rPr>
      <w:fldChar w:fldCharType="separate"/>
    </w:r>
    <w:r w:rsidRPr="002816E1">
      <w:rPr>
        <w:rStyle w:val="afa"/>
        <w:rFonts w:cs="Times New Roman"/>
        <w:noProof/>
        <w:sz w:val="24"/>
      </w:rPr>
      <w:t>2</w:t>
    </w:r>
    <w:r w:rsidRPr="002816E1">
      <w:rPr>
        <w:rStyle w:val="afa"/>
        <w:rFonts w:cs="Times New Roman"/>
        <w:sz w:val="24"/>
      </w:rPr>
      <w:fldChar w:fldCharType="end"/>
    </w:r>
  </w:p>
  <w:p w:rsidR="002816E1" w:rsidRPr="002816E1" w:rsidRDefault="002816E1">
    <w:pPr>
      <w:pStyle w:val="af6"/>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6E1" w:rsidRDefault="002816E1">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E1"/>
    <w:rsid w:val="0001475F"/>
    <w:rsid w:val="00020043"/>
    <w:rsid w:val="000B226D"/>
    <w:rsid w:val="000D62AF"/>
    <w:rsid w:val="00143170"/>
    <w:rsid w:val="00151337"/>
    <w:rsid w:val="0016284A"/>
    <w:rsid w:val="00170B17"/>
    <w:rsid w:val="00186E31"/>
    <w:rsid w:val="001C25AC"/>
    <w:rsid w:val="00226A98"/>
    <w:rsid w:val="002529DC"/>
    <w:rsid w:val="00277C5A"/>
    <w:rsid w:val="002816E1"/>
    <w:rsid w:val="002A16AF"/>
    <w:rsid w:val="002F3CE3"/>
    <w:rsid w:val="003146B7"/>
    <w:rsid w:val="00353FA2"/>
    <w:rsid w:val="00354F73"/>
    <w:rsid w:val="003E0108"/>
    <w:rsid w:val="0040370E"/>
    <w:rsid w:val="00450708"/>
    <w:rsid w:val="004A34F6"/>
    <w:rsid w:val="004A7EC4"/>
    <w:rsid w:val="004B50A5"/>
    <w:rsid w:val="004F7C1E"/>
    <w:rsid w:val="00531F24"/>
    <w:rsid w:val="0056376A"/>
    <w:rsid w:val="0059615D"/>
    <w:rsid w:val="005B6C4A"/>
    <w:rsid w:val="00604834"/>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02F2C-F1F2-4655-B6CA-8A73E7B1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2816E1"/>
    <w:rPr>
      <w:color w:val="154C94"/>
      <w:u w:val="single"/>
    </w:rPr>
  </w:style>
  <w:style w:type="character" w:styleId="af5">
    <w:name w:val="FollowedHyperlink"/>
    <w:basedOn w:val="a0"/>
    <w:uiPriority w:val="99"/>
    <w:semiHidden/>
    <w:unhideWhenUsed/>
    <w:rsid w:val="002816E1"/>
    <w:rPr>
      <w:color w:val="154C94"/>
      <w:u w:val="single"/>
    </w:rPr>
  </w:style>
  <w:style w:type="paragraph" w:customStyle="1" w:styleId="msonormal0">
    <w:name w:val="msonormal"/>
    <w:basedOn w:val="a"/>
    <w:rsid w:val="002816E1"/>
    <w:pPr>
      <w:spacing w:before="100" w:beforeAutospacing="1" w:after="100" w:afterAutospacing="1"/>
      <w:jc w:val="left"/>
    </w:pPr>
    <w:rPr>
      <w:rFonts w:eastAsiaTheme="minorEastAsia" w:cs="Times New Roman"/>
      <w:sz w:val="24"/>
      <w:lang w:bidi="ar-SA"/>
    </w:rPr>
  </w:style>
  <w:style w:type="paragraph" w:customStyle="1" w:styleId="article">
    <w:name w:val="article"/>
    <w:basedOn w:val="a"/>
    <w:rsid w:val="002816E1"/>
    <w:pPr>
      <w:spacing w:before="240" w:after="240"/>
      <w:ind w:left="1922" w:hanging="1355"/>
      <w:jc w:val="left"/>
    </w:pPr>
    <w:rPr>
      <w:rFonts w:eastAsia="Times New Roman" w:cs="Times New Roman"/>
      <w:b/>
      <w:bCs/>
      <w:sz w:val="24"/>
      <w:lang w:bidi="ar-SA"/>
    </w:rPr>
  </w:style>
  <w:style w:type="paragraph" w:customStyle="1" w:styleId="title">
    <w:name w:val="title"/>
    <w:basedOn w:val="a"/>
    <w:rsid w:val="002816E1"/>
    <w:pPr>
      <w:spacing w:before="240" w:after="240"/>
      <w:ind w:right="2268"/>
      <w:jc w:val="left"/>
    </w:pPr>
    <w:rPr>
      <w:rFonts w:eastAsia="Times New Roman" w:cs="Times New Roman"/>
      <w:b/>
      <w:bCs/>
      <w:szCs w:val="28"/>
      <w:lang w:bidi="ar-SA"/>
    </w:rPr>
  </w:style>
  <w:style w:type="paragraph" w:customStyle="1" w:styleId="titlencpi">
    <w:name w:val="titlencpi"/>
    <w:basedOn w:val="a"/>
    <w:rsid w:val="002816E1"/>
    <w:pPr>
      <w:spacing w:before="240" w:after="240"/>
      <w:ind w:right="2268"/>
      <w:jc w:val="left"/>
    </w:pPr>
    <w:rPr>
      <w:rFonts w:eastAsia="Times New Roman" w:cs="Times New Roman"/>
      <w:b/>
      <w:bCs/>
      <w:szCs w:val="28"/>
      <w:lang w:bidi="ar-SA"/>
    </w:rPr>
  </w:style>
  <w:style w:type="paragraph" w:customStyle="1" w:styleId="aspaper">
    <w:name w:val="aspaper"/>
    <w:basedOn w:val="a"/>
    <w:rsid w:val="002816E1"/>
    <w:pPr>
      <w:jc w:val="center"/>
    </w:pPr>
    <w:rPr>
      <w:rFonts w:eastAsiaTheme="minorEastAsia" w:cs="Times New Roman"/>
      <w:b/>
      <w:bCs/>
      <w:color w:val="FF0000"/>
      <w:sz w:val="24"/>
      <w:lang w:bidi="ar-SA"/>
    </w:rPr>
  </w:style>
  <w:style w:type="paragraph" w:customStyle="1" w:styleId="chapter">
    <w:name w:val="chapter"/>
    <w:basedOn w:val="a"/>
    <w:rsid w:val="002816E1"/>
    <w:pPr>
      <w:spacing w:before="240" w:after="240"/>
      <w:jc w:val="center"/>
    </w:pPr>
    <w:rPr>
      <w:rFonts w:eastAsiaTheme="minorEastAsia" w:cs="Times New Roman"/>
      <w:b/>
      <w:bCs/>
      <w:caps/>
      <w:sz w:val="24"/>
      <w:lang w:bidi="ar-SA"/>
    </w:rPr>
  </w:style>
  <w:style w:type="paragraph" w:customStyle="1" w:styleId="titleg">
    <w:name w:val="titleg"/>
    <w:basedOn w:val="a"/>
    <w:rsid w:val="002816E1"/>
    <w:pPr>
      <w:jc w:val="center"/>
    </w:pPr>
    <w:rPr>
      <w:rFonts w:eastAsiaTheme="minorEastAsia" w:cs="Times New Roman"/>
      <w:b/>
      <w:bCs/>
      <w:sz w:val="24"/>
      <w:lang w:bidi="ar-SA"/>
    </w:rPr>
  </w:style>
  <w:style w:type="paragraph" w:customStyle="1" w:styleId="titlepr">
    <w:name w:val="titlepr"/>
    <w:basedOn w:val="a"/>
    <w:rsid w:val="002816E1"/>
    <w:pPr>
      <w:jc w:val="center"/>
    </w:pPr>
    <w:rPr>
      <w:rFonts w:eastAsiaTheme="minorEastAsia" w:cs="Times New Roman"/>
      <w:b/>
      <w:bCs/>
      <w:sz w:val="24"/>
      <w:lang w:bidi="ar-SA"/>
    </w:rPr>
  </w:style>
  <w:style w:type="paragraph" w:customStyle="1" w:styleId="agree">
    <w:name w:val="agree"/>
    <w:basedOn w:val="a"/>
    <w:rsid w:val="002816E1"/>
    <w:pPr>
      <w:spacing w:after="28"/>
      <w:jc w:val="left"/>
    </w:pPr>
    <w:rPr>
      <w:rFonts w:eastAsiaTheme="minorEastAsia" w:cs="Times New Roman"/>
      <w:sz w:val="22"/>
      <w:szCs w:val="22"/>
      <w:lang w:bidi="ar-SA"/>
    </w:rPr>
  </w:style>
  <w:style w:type="paragraph" w:customStyle="1" w:styleId="razdel">
    <w:name w:val="razdel"/>
    <w:basedOn w:val="a"/>
    <w:rsid w:val="002816E1"/>
    <w:pPr>
      <w:ind w:firstLine="567"/>
      <w:jc w:val="center"/>
    </w:pPr>
    <w:rPr>
      <w:rFonts w:eastAsiaTheme="minorEastAsia" w:cs="Times New Roman"/>
      <w:b/>
      <w:bCs/>
      <w:caps/>
      <w:sz w:val="32"/>
      <w:szCs w:val="32"/>
      <w:lang w:bidi="ar-SA"/>
    </w:rPr>
  </w:style>
  <w:style w:type="paragraph" w:customStyle="1" w:styleId="podrazdel">
    <w:name w:val="podrazdel"/>
    <w:basedOn w:val="a"/>
    <w:rsid w:val="002816E1"/>
    <w:pPr>
      <w:jc w:val="center"/>
    </w:pPr>
    <w:rPr>
      <w:rFonts w:eastAsiaTheme="minorEastAsia" w:cs="Times New Roman"/>
      <w:b/>
      <w:bCs/>
      <w:caps/>
      <w:sz w:val="24"/>
      <w:lang w:bidi="ar-SA"/>
    </w:rPr>
  </w:style>
  <w:style w:type="paragraph" w:customStyle="1" w:styleId="titlep">
    <w:name w:val="titlep"/>
    <w:basedOn w:val="a"/>
    <w:rsid w:val="002816E1"/>
    <w:pPr>
      <w:spacing w:before="240" w:after="240"/>
      <w:jc w:val="center"/>
    </w:pPr>
    <w:rPr>
      <w:rFonts w:eastAsiaTheme="minorEastAsia" w:cs="Times New Roman"/>
      <w:b/>
      <w:bCs/>
      <w:sz w:val="24"/>
      <w:lang w:bidi="ar-SA"/>
    </w:rPr>
  </w:style>
  <w:style w:type="paragraph" w:customStyle="1" w:styleId="onestring">
    <w:name w:val="onestring"/>
    <w:basedOn w:val="a"/>
    <w:rsid w:val="002816E1"/>
    <w:pPr>
      <w:jc w:val="right"/>
    </w:pPr>
    <w:rPr>
      <w:rFonts w:eastAsiaTheme="minorEastAsia" w:cs="Times New Roman"/>
      <w:sz w:val="22"/>
      <w:szCs w:val="22"/>
      <w:lang w:bidi="ar-SA"/>
    </w:rPr>
  </w:style>
  <w:style w:type="paragraph" w:customStyle="1" w:styleId="titleu">
    <w:name w:val="titleu"/>
    <w:basedOn w:val="a"/>
    <w:rsid w:val="002816E1"/>
    <w:pPr>
      <w:spacing w:before="240" w:after="240"/>
      <w:jc w:val="left"/>
    </w:pPr>
    <w:rPr>
      <w:rFonts w:eastAsiaTheme="minorEastAsia" w:cs="Times New Roman"/>
      <w:b/>
      <w:bCs/>
      <w:sz w:val="24"/>
      <w:lang w:bidi="ar-SA"/>
    </w:rPr>
  </w:style>
  <w:style w:type="paragraph" w:customStyle="1" w:styleId="titlek">
    <w:name w:val="titlek"/>
    <w:basedOn w:val="a"/>
    <w:rsid w:val="002816E1"/>
    <w:pPr>
      <w:spacing w:before="240"/>
      <w:jc w:val="center"/>
    </w:pPr>
    <w:rPr>
      <w:rFonts w:eastAsiaTheme="minorEastAsia" w:cs="Times New Roman"/>
      <w:caps/>
      <w:sz w:val="24"/>
      <w:lang w:bidi="ar-SA"/>
    </w:rPr>
  </w:style>
  <w:style w:type="paragraph" w:customStyle="1" w:styleId="izvlechen">
    <w:name w:val="izvlechen"/>
    <w:basedOn w:val="a"/>
    <w:rsid w:val="002816E1"/>
    <w:pPr>
      <w:jc w:val="left"/>
    </w:pPr>
    <w:rPr>
      <w:rFonts w:eastAsiaTheme="minorEastAsia" w:cs="Times New Roman"/>
      <w:sz w:val="20"/>
      <w:szCs w:val="20"/>
      <w:lang w:bidi="ar-SA"/>
    </w:rPr>
  </w:style>
  <w:style w:type="paragraph" w:customStyle="1" w:styleId="point">
    <w:name w:val="point"/>
    <w:basedOn w:val="a"/>
    <w:rsid w:val="002816E1"/>
    <w:pPr>
      <w:ind w:firstLine="567"/>
    </w:pPr>
    <w:rPr>
      <w:rFonts w:eastAsiaTheme="minorEastAsia" w:cs="Times New Roman"/>
      <w:sz w:val="24"/>
      <w:lang w:bidi="ar-SA"/>
    </w:rPr>
  </w:style>
  <w:style w:type="paragraph" w:customStyle="1" w:styleId="underpoint">
    <w:name w:val="underpoint"/>
    <w:basedOn w:val="a"/>
    <w:rsid w:val="002816E1"/>
    <w:pPr>
      <w:ind w:firstLine="567"/>
    </w:pPr>
    <w:rPr>
      <w:rFonts w:eastAsiaTheme="minorEastAsia" w:cs="Times New Roman"/>
      <w:sz w:val="24"/>
      <w:lang w:bidi="ar-SA"/>
    </w:rPr>
  </w:style>
  <w:style w:type="paragraph" w:customStyle="1" w:styleId="signed">
    <w:name w:val="signed"/>
    <w:basedOn w:val="a"/>
    <w:rsid w:val="002816E1"/>
    <w:pPr>
      <w:ind w:firstLine="567"/>
    </w:pPr>
    <w:rPr>
      <w:rFonts w:eastAsiaTheme="minorEastAsia" w:cs="Times New Roman"/>
      <w:sz w:val="24"/>
      <w:lang w:bidi="ar-SA"/>
    </w:rPr>
  </w:style>
  <w:style w:type="paragraph" w:customStyle="1" w:styleId="odobren">
    <w:name w:val="odobren"/>
    <w:basedOn w:val="a"/>
    <w:rsid w:val="002816E1"/>
    <w:pPr>
      <w:jc w:val="left"/>
    </w:pPr>
    <w:rPr>
      <w:rFonts w:eastAsiaTheme="minorEastAsia" w:cs="Times New Roman"/>
      <w:sz w:val="22"/>
      <w:szCs w:val="22"/>
      <w:lang w:bidi="ar-SA"/>
    </w:rPr>
  </w:style>
  <w:style w:type="paragraph" w:customStyle="1" w:styleId="odobren1">
    <w:name w:val="odobren1"/>
    <w:basedOn w:val="a"/>
    <w:rsid w:val="002816E1"/>
    <w:pPr>
      <w:spacing w:after="120"/>
      <w:jc w:val="left"/>
    </w:pPr>
    <w:rPr>
      <w:rFonts w:eastAsiaTheme="minorEastAsia" w:cs="Times New Roman"/>
      <w:sz w:val="22"/>
      <w:szCs w:val="22"/>
      <w:lang w:bidi="ar-SA"/>
    </w:rPr>
  </w:style>
  <w:style w:type="paragraph" w:customStyle="1" w:styleId="comment">
    <w:name w:val="comment"/>
    <w:basedOn w:val="a"/>
    <w:rsid w:val="002816E1"/>
    <w:pPr>
      <w:ind w:firstLine="709"/>
    </w:pPr>
    <w:rPr>
      <w:rFonts w:eastAsiaTheme="minorEastAsia" w:cs="Times New Roman"/>
      <w:sz w:val="20"/>
      <w:szCs w:val="20"/>
      <w:lang w:bidi="ar-SA"/>
    </w:rPr>
  </w:style>
  <w:style w:type="paragraph" w:customStyle="1" w:styleId="preamble">
    <w:name w:val="preamble"/>
    <w:basedOn w:val="a"/>
    <w:rsid w:val="002816E1"/>
    <w:pPr>
      <w:ind w:firstLine="567"/>
    </w:pPr>
    <w:rPr>
      <w:rFonts w:eastAsiaTheme="minorEastAsia" w:cs="Times New Roman"/>
      <w:sz w:val="24"/>
      <w:lang w:bidi="ar-SA"/>
    </w:rPr>
  </w:style>
  <w:style w:type="paragraph" w:customStyle="1" w:styleId="snoski">
    <w:name w:val="snoski"/>
    <w:basedOn w:val="a"/>
    <w:rsid w:val="002816E1"/>
    <w:rPr>
      <w:rFonts w:eastAsiaTheme="minorEastAsia" w:cs="Times New Roman"/>
      <w:sz w:val="20"/>
      <w:szCs w:val="20"/>
      <w:lang w:bidi="ar-SA"/>
    </w:rPr>
  </w:style>
  <w:style w:type="paragraph" w:customStyle="1" w:styleId="snoskiline">
    <w:name w:val="snoskiline"/>
    <w:basedOn w:val="a"/>
    <w:rsid w:val="002816E1"/>
    <w:rPr>
      <w:rFonts w:eastAsiaTheme="minorEastAsia" w:cs="Times New Roman"/>
      <w:sz w:val="20"/>
      <w:szCs w:val="20"/>
      <w:lang w:bidi="ar-SA"/>
    </w:rPr>
  </w:style>
  <w:style w:type="paragraph" w:customStyle="1" w:styleId="paragraph">
    <w:name w:val="paragraph"/>
    <w:basedOn w:val="a"/>
    <w:rsid w:val="002816E1"/>
    <w:pPr>
      <w:spacing w:before="240" w:after="240"/>
      <w:ind w:firstLine="567"/>
      <w:jc w:val="center"/>
    </w:pPr>
    <w:rPr>
      <w:rFonts w:eastAsiaTheme="minorEastAsia" w:cs="Times New Roman"/>
      <w:b/>
      <w:bCs/>
      <w:sz w:val="24"/>
      <w:lang w:bidi="ar-SA"/>
    </w:rPr>
  </w:style>
  <w:style w:type="paragraph" w:customStyle="1" w:styleId="table10">
    <w:name w:val="table10"/>
    <w:basedOn w:val="a"/>
    <w:rsid w:val="002816E1"/>
    <w:pPr>
      <w:jc w:val="left"/>
    </w:pPr>
    <w:rPr>
      <w:rFonts w:eastAsiaTheme="minorEastAsia" w:cs="Times New Roman"/>
      <w:sz w:val="20"/>
      <w:szCs w:val="20"/>
      <w:lang w:bidi="ar-SA"/>
    </w:rPr>
  </w:style>
  <w:style w:type="paragraph" w:customStyle="1" w:styleId="numnrpa">
    <w:name w:val="numnrpa"/>
    <w:basedOn w:val="a"/>
    <w:rsid w:val="002816E1"/>
    <w:pPr>
      <w:jc w:val="left"/>
    </w:pPr>
    <w:rPr>
      <w:rFonts w:eastAsiaTheme="minorEastAsia" w:cs="Times New Roman"/>
      <w:sz w:val="36"/>
      <w:szCs w:val="36"/>
      <w:lang w:bidi="ar-SA"/>
    </w:rPr>
  </w:style>
  <w:style w:type="paragraph" w:customStyle="1" w:styleId="append">
    <w:name w:val="append"/>
    <w:basedOn w:val="a"/>
    <w:rsid w:val="002816E1"/>
    <w:pPr>
      <w:jc w:val="left"/>
    </w:pPr>
    <w:rPr>
      <w:rFonts w:eastAsiaTheme="minorEastAsia" w:cs="Times New Roman"/>
      <w:sz w:val="22"/>
      <w:szCs w:val="22"/>
      <w:lang w:bidi="ar-SA"/>
    </w:rPr>
  </w:style>
  <w:style w:type="paragraph" w:customStyle="1" w:styleId="prinodobren">
    <w:name w:val="prinodobren"/>
    <w:basedOn w:val="a"/>
    <w:rsid w:val="002816E1"/>
    <w:pPr>
      <w:spacing w:before="240" w:after="240"/>
      <w:jc w:val="left"/>
    </w:pPr>
    <w:rPr>
      <w:rFonts w:eastAsiaTheme="minorEastAsia" w:cs="Times New Roman"/>
      <w:i/>
      <w:iCs/>
      <w:sz w:val="24"/>
      <w:lang w:bidi="ar-SA"/>
    </w:rPr>
  </w:style>
  <w:style w:type="paragraph" w:customStyle="1" w:styleId="spiski">
    <w:name w:val="spiski"/>
    <w:basedOn w:val="a"/>
    <w:rsid w:val="002816E1"/>
    <w:pPr>
      <w:jc w:val="left"/>
    </w:pPr>
    <w:rPr>
      <w:rFonts w:eastAsiaTheme="minorEastAsia" w:cs="Times New Roman"/>
      <w:sz w:val="24"/>
      <w:lang w:bidi="ar-SA"/>
    </w:rPr>
  </w:style>
  <w:style w:type="paragraph" w:customStyle="1" w:styleId="nonumheader">
    <w:name w:val="nonumheader"/>
    <w:basedOn w:val="a"/>
    <w:rsid w:val="002816E1"/>
    <w:pPr>
      <w:spacing w:before="240" w:after="240"/>
      <w:jc w:val="center"/>
    </w:pPr>
    <w:rPr>
      <w:rFonts w:eastAsiaTheme="minorEastAsia" w:cs="Times New Roman"/>
      <w:b/>
      <w:bCs/>
      <w:sz w:val="24"/>
      <w:lang w:bidi="ar-SA"/>
    </w:rPr>
  </w:style>
  <w:style w:type="paragraph" w:customStyle="1" w:styleId="numheader">
    <w:name w:val="numheader"/>
    <w:basedOn w:val="a"/>
    <w:rsid w:val="002816E1"/>
    <w:pPr>
      <w:spacing w:before="240" w:after="240"/>
      <w:jc w:val="center"/>
    </w:pPr>
    <w:rPr>
      <w:rFonts w:eastAsiaTheme="minorEastAsia" w:cs="Times New Roman"/>
      <w:b/>
      <w:bCs/>
      <w:sz w:val="24"/>
      <w:lang w:bidi="ar-SA"/>
    </w:rPr>
  </w:style>
  <w:style w:type="paragraph" w:customStyle="1" w:styleId="agreefio">
    <w:name w:val="agreefio"/>
    <w:basedOn w:val="a"/>
    <w:rsid w:val="002816E1"/>
    <w:pPr>
      <w:ind w:firstLine="1021"/>
    </w:pPr>
    <w:rPr>
      <w:rFonts w:eastAsiaTheme="minorEastAsia" w:cs="Times New Roman"/>
      <w:sz w:val="22"/>
      <w:szCs w:val="22"/>
      <w:lang w:bidi="ar-SA"/>
    </w:rPr>
  </w:style>
  <w:style w:type="paragraph" w:customStyle="1" w:styleId="agreedate">
    <w:name w:val="agreedate"/>
    <w:basedOn w:val="a"/>
    <w:rsid w:val="002816E1"/>
    <w:rPr>
      <w:rFonts w:eastAsiaTheme="minorEastAsia" w:cs="Times New Roman"/>
      <w:sz w:val="22"/>
      <w:szCs w:val="22"/>
      <w:lang w:bidi="ar-SA"/>
    </w:rPr>
  </w:style>
  <w:style w:type="paragraph" w:customStyle="1" w:styleId="changeadd">
    <w:name w:val="changeadd"/>
    <w:basedOn w:val="a"/>
    <w:rsid w:val="002816E1"/>
    <w:pPr>
      <w:ind w:left="1134" w:firstLine="567"/>
    </w:pPr>
    <w:rPr>
      <w:rFonts w:eastAsiaTheme="minorEastAsia" w:cs="Times New Roman"/>
      <w:sz w:val="24"/>
      <w:lang w:bidi="ar-SA"/>
    </w:rPr>
  </w:style>
  <w:style w:type="paragraph" w:customStyle="1" w:styleId="changei">
    <w:name w:val="changei"/>
    <w:basedOn w:val="a"/>
    <w:rsid w:val="002816E1"/>
    <w:pPr>
      <w:ind w:left="1021"/>
      <w:jc w:val="left"/>
    </w:pPr>
    <w:rPr>
      <w:rFonts w:eastAsiaTheme="minorEastAsia" w:cs="Times New Roman"/>
      <w:sz w:val="24"/>
      <w:lang w:bidi="ar-SA"/>
    </w:rPr>
  </w:style>
  <w:style w:type="paragraph" w:customStyle="1" w:styleId="changeutrs">
    <w:name w:val="changeutrs"/>
    <w:basedOn w:val="a"/>
    <w:rsid w:val="002816E1"/>
    <w:pPr>
      <w:spacing w:after="240"/>
      <w:ind w:left="1134"/>
    </w:pPr>
    <w:rPr>
      <w:rFonts w:eastAsia="Times New Roman" w:cs="Times New Roman"/>
      <w:sz w:val="24"/>
      <w:lang w:bidi="ar-SA"/>
    </w:rPr>
  </w:style>
  <w:style w:type="paragraph" w:customStyle="1" w:styleId="changeold">
    <w:name w:val="changeold"/>
    <w:basedOn w:val="a"/>
    <w:rsid w:val="002816E1"/>
    <w:pPr>
      <w:spacing w:before="240" w:after="240"/>
      <w:ind w:firstLine="567"/>
      <w:jc w:val="center"/>
    </w:pPr>
    <w:rPr>
      <w:rFonts w:eastAsiaTheme="minorEastAsia" w:cs="Times New Roman"/>
      <w:i/>
      <w:iCs/>
      <w:sz w:val="24"/>
      <w:lang w:bidi="ar-SA"/>
    </w:rPr>
  </w:style>
  <w:style w:type="paragraph" w:customStyle="1" w:styleId="append1">
    <w:name w:val="append1"/>
    <w:basedOn w:val="a"/>
    <w:rsid w:val="002816E1"/>
    <w:pPr>
      <w:spacing w:after="28"/>
      <w:jc w:val="left"/>
    </w:pPr>
    <w:rPr>
      <w:rFonts w:eastAsiaTheme="minorEastAsia" w:cs="Times New Roman"/>
      <w:sz w:val="22"/>
      <w:szCs w:val="22"/>
      <w:lang w:bidi="ar-SA"/>
    </w:rPr>
  </w:style>
  <w:style w:type="paragraph" w:customStyle="1" w:styleId="cap1">
    <w:name w:val="cap1"/>
    <w:basedOn w:val="a"/>
    <w:rsid w:val="002816E1"/>
    <w:pPr>
      <w:jc w:val="left"/>
    </w:pPr>
    <w:rPr>
      <w:rFonts w:eastAsiaTheme="minorEastAsia" w:cs="Times New Roman"/>
      <w:sz w:val="22"/>
      <w:szCs w:val="22"/>
      <w:lang w:bidi="ar-SA"/>
    </w:rPr>
  </w:style>
  <w:style w:type="paragraph" w:customStyle="1" w:styleId="capu1">
    <w:name w:val="capu1"/>
    <w:basedOn w:val="a"/>
    <w:rsid w:val="002816E1"/>
    <w:pPr>
      <w:spacing w:after="120"/>
      <w:jc w:val="left"/>
    </w:pPr>
    <w:rPr>
      <w:rFonts w:eastAsiaTheme="minorEastAsia" w:cs="Times New Roman"/>
      <w:sz w:val="22"/>
      <w:szCs w:val="22"/>
      <w:lang w:bidi="ar-SA"/>
    </w:rPr>
  </w:style>
  <w:style w:type="paragraph" w:customStyle="1" w:styleId="newncpi">
    <w:name w:val="newncpi"/>
    <w:basedOn w:val="a"/>
    <w:rsid w:val="002816E1"/>
    <w:pPr>
      <w:ind w:firstLine="567"/>
    </w:pPr>
    <w:rPr>
      <w:rFonts w:eastAsiaTheme="minorEastAsia" w:cs="Times New Roman"/>
      <w:sz w:val="24"/>
      <w:lang w:bidi="ar-SA"/>
    </w:rPr>
  </w:style>
  <w:style w:type="paragraph" w:customStyle="1" w:styleId="newncpi0">
    <w:name w:val="newncpi0"/>
    <w:basedOn w:val="a"/>
    <w:rsid w:val="002816E1"/>
    <w:rPr>
      <w:rFonts w:eastAsiaTheme="minorEastAsia" w:cs="Times New Roman"/>
      <w:sz w:val="24"/>
      <w:lang w:bidi="ar-SA"/>
    </w:rPr>
  </w:style>
  <w:style w:type="paragraph" w:customStyle="1" w:styleId="newncpi1">
    <w:name w:val="newncpi1"/>
    <w:basedOn w:val="a"/>
    <w:rsid w:val="002816E1"/>
    <w:pPr>
      <w:ind w:left="567"/>
    </w:pPr>
    <w:rPr>
      <w:rFonts w:eastAsiaTheme="minorEastAsia" w:cs="Times New Roman"/>
      <w:sz w:val="24"/>
      <w:lang w:bidi="ar-SA"/>
    </w:rPr>
  </w:style>
  <w:style w:type="paragraph" w:customStyle="1" w:styleId="edizmeren">
    <w:name w:val="edizmeren"/>
    <w:basedOn w:val="a"/>
    <w:rsid w:val="002816E1"/>
    <w:pPr>
      <w:jc w:val="right"/>
    </w:pPr>
    <w:rPr>
      <w:rFonts w:eastAsiaTheme="minorEastAsia" w:cs="Times New Roman"/>
      <w:sz w:val="20"/>
      <w:szCs w:val="20"/>
      <w:lang w:bidi="ar-SA"/>
    </w:rPr>
  </w:style>
  <w:style w:type="paragraph" w:customStyle="1" w:styleId="zagrazdel">
    <w:name w:val="zagrazdel"/>
    <w:basedOn w:val="a"/>
    <w:rsid w:val="002816E1"/>
    <w:pPr>
      <w:spacing w:before="240" w:after="240"/>
      <w:jc w:val="center"/>
    </w:pPr>
    <w:rPr>
      <w:rFonts w:eastAsiaTheme="minorEastAsia" w:cs="Times New Roman"/>
      <w:b/>
      <w:bCs/>
      <w:caps/>
      <w:sz w:val="24"/>
      <w:lang w:bidi="ar-SA"/>
    </w:rPr>
  </w:style>
  <w:style w:type="paragraph" w:customStyle="1" w:styleId="placeprin">
    <w:name w:val="placeprin"/>
    <w:basedOn w:val="a"/>
    <w:rsid w:val="002816E1"/>
    <w:pPr>
      <w:jc w:val="center"/>
    </w:pPr>
    <w:rPr>
      <w:rFonts w:eastAsiaTheme="minorEastAsia" w:cs="Times New Roman"/>
      <w:sz w:val="24"/>
      <w:lang w:bidi="ar-SA"/>
    </w:rPr>
  </w:style>
  <w:style w:type="paragraph" w:customStyle="1" w:styleId="primer">
    <w:name w:val="primer"/>
    <w:basedOn w:val="a"/>
    <w:rsid w:val="002816E1"/>
    <w:pPr>
      <w:ind w:firstLine="567"/>
    </w:pPr>
    <w:rPr>
      <w:rFonts w:eastAsiaTheme="minorEastAsia" w:cs="Times New Roman"/>
      <w:sz w:val="20"/>
      <w:szCs w:val="20"/>
      <w:lang w:bidi="ar-SA"/>
    </w:rPr>
  </w:style>
  <w:style w:type="paragraph" w:customStyle="1" w:styleId="withpar">
    <w:name w:val="withpar"/>
    <w:basedOn w:val="a"/>
    <w:rsid w:val="002816E1"/>
    <w:pPr>
      <w:ind w:firstLine="567"/>
    </w:pPr>
    <w:rPr>
      <w:rFonts w:eastAsiaTheme="minorEastAsia" w:cs="Times New Roman"/>
      <w:sz w:val="24"/>
      <w:lang w:bidi="ar-SA"/>
    </w:rPr>
  </w:style>
  <w:style w:type="paragraph" w:customStyle="1" w:styleId="withoutpar">
    <w:name w:val="withoutpar"/>
    <w:basedOn w:val="a"/>
    <w:rsid w:val="002816E1"/>
    <w:pPr>
      <w:spacing w:after="60"/>
    </w:pPr>
    <w:rPr>
      <w:rFonts w:eastAsiaTheme="minorEastAsia" w:cs="Times New Roman"/>
      <w:sz w:val="24"/>
      <w:lang w:bidi="ar-SA"/>
    </w:rPr>
  </w:style>
  <w:style w:type="paragraph" w:customStyle="1" w:styleId="undline">
    <w:name w:val="undline"/>
    <w:basedOn w:val="a"/>
    <w:rsid w:val="002816E1"/>
    <w:rPr>
      <w:rFonts w:eastAsiaTheme="minorEastAsia" w:cs="Times New Roman"/>
      <w:sz w:val="20"/>
      <w:szCs w:val="20"/>
      <w:lang w:bidi="ar-SA"/>
    </w:rPr>
  </w:style>
  <w:style w:type="paragraph" w:customStyle="1" w:styleId="underline">
    <w:name w:val="underline"/>
    <w:basedOn w:val="a"/>
    <w:rsid w:val="002816E1"/>
    <w:rPr>
      <w:rFonts w:eastAsiaTheme="minorEastAsia" w:cs="Times New Roman"/>
      <w:sz w:val="20"/>
      <w:szCs w:val="20"/>
      <w:lang w:bidi="ar-SA"/>
    </w:rPr>
  </w:style>
  <w:style w:type="paragraph" w:customStyle="1" w:styleId="ncpicomment">
    <w:name w:val="ncpicomment"/>
    <w:basedOn w:val="a"/>
    <w:rsid w:val="002816E1"/>
    <w:pPr>
      <w:spacing w:before="120"/>
      <w:ind w:left="1134"/>
    </w:pPr>
    <w:rPr>
      <w:rFonts w:eastAsiaTheme="minorEastAsia" w:cs="Times New Roman"/>
      <w:i/>
      <w:iCs/>
      <w:sz w:val="24"/>
      <w:lang w:bidi="ar-SA"/>
    </w:rPr>
  </w:style>
  <w:style w:type="paragraph" w:customStyle="1" w:styleId="rekviziti">
    <w:name w:val="rekviziti"/>
    <w:basedOn w:val="a"/>
    <w:rsid w:val="002816E1"/>
    <w:pPr>
      <w:ind w:left="1134"/>
    </w:pPr>
    <w:rPr>
      <w:rFonts w:eastAsiaTheme="minorEastAsia" w:cs="Times New Roman"/>
      <w:sz w:val="24"/>
      <w:lang w:bidi="ar-SA"/>
    </w:rPr>
  </w:style>
  <w:style w:type="paragraph" w:customStyle="1" w:styleId="ncpidel">
    <w:name w:val="ncpidel"/>
    <w:basedOn w:val="a"/>
    <w:rsid w:val="002816E1"/>
    <w:pPr>
      <w:ind w:left="1134" w:firstLine="567"/>
    </w:pPr>
    <w:rPr>
      <w:rFonts w:eastAsiaTheme="minorEastAsia" w:cs="Times New Roman"/>
      <w:sz w:val="24"/>
      <w:lang w:bidi="ar-SA"/>
    </w:rPr>
  </w:style>
  <w:style w:type="paragraph" w:customStyle="1" w:styleId="tsifra">
    <w:name w:val="tsifra"/>
    <w:basedOn w:val="a"/>
    <w:rsid w:val="002816E1"/>
    <w:pPr>
      <w:jc w:val="left"/>
    </w:pPr>
    <w:rPr>
      <w:rFonts w:eastAsiaTheme="minorEastAsia" w:cs="Times New Roman"/>
      <w:b/>
      <w:bCs/>
      <w:sz w:val="36"/>
      <w:szCs w:val="36"/>
      <w:lang w:bidi="ar-SA"/>
    </w:rPr>
  </w:style>
  <w:style w:type="paragraph" w:customStyle="1" w:styleId="articleintext">
    <w:name w:val="articleintext"/>
    <w:basedOn w:val="a"/>
    <w:rsid w:val="002816E1"/>
    <w:pPr>
      <w:ind w:firstLine="567"/>
    </w:pPr>
    <w:rPr>
      <w:rFonts w:eastAsiaTheme="minorEastAsia" w:cs="Times New Roman"/>
      <w:sz w:val="24"/>
      <w:lang w:bidi="ar-SA"/>
    </w:rPr>
  </w:style>
  <w:style w:type="paragraph" w:customStyle="1" w:styleId="newncpiv">
    <w:name w:val="newncpiv"/>
    <w:basedOn w:val="a"/>
    <w:rsid w:val="002816E1"/>
    <w:pPr>
      <w:ind w:firstLine="567"/>
    </w:pPr>
    <w:rPr>
      <w:rFonts w:eastAsiaTheme="minorEastAsia" w:cs="Times New Roman"/>
      <w:i/>
      <w:iCs/>
      <w:sz w:val="24"/>
      <w:lang w:bidi="ar-SA"/>
    </w:rPr>
  </w:style>
  <w:style w:type="paragraph" w:customStyle="1" w:styleId="snoskiv">
    <w:name w:val="snoskiv"/>
    <w:basedOn w:val="a"/>
    <w:rsid w:val="002816E1"/>
    <w:pPr>
      <w:ind w:firstLine="567"/>
    </w:pPr>
    <w:rPr>
      <w:rFonts w:eastAsiaTheme="minorEastAsia" w:cs="Times New Roman"/>
      <w:i/>
      <w:iCs/>
      <w:sz w:val="20"/>
      <w:szCs w:val="20"/>
      <w:lang w:bidi="ar-SA"/>
    </w:rPr>
  </w:style>
  <w:style w:type="paragraph" w:customStyle="1" w:styleId="articlev">
    <w:name w:val="articlev"/>
    <w:basedOn w:val="a"/>
    <w:rsid w:val="002816E1"/>
    <w:pPr>
      <w:spacing w:before="240" w:after="240"/>
      <w:ind w:firstLine="567"/>
      <w:jc w:val="left"/>
    </w:pPr>
    <w:rPr>
      <w:rFonts w:eastAsiaTheme="minorEastAsia" w:cs="Times New Roman"/>
      <w:i/>
      <w:iCs/>
      <w:sz w:val="24"/>
      <w:lang w:bidi="ar-SA"/>
    </w:rPr>
  </w:style>
  <w:style w:type="paragraph" w:customStyle="1" w:styleId="contentword">
    <w:name w:val="contentword"/>
    <w:basedOn w:val="a"/>
    <w:rsid w:val="002816E1"/>
    <w:pPr>
      <w:spacing w:before="240" w:after="240"/>
      <w:ind w:firstLine="567"/>
      <w:jc w:val="center"/>
    </w:pPr>
    <w:rPr>
      <w:rFonts w:eastAsiaTheme="minorEastAsia" w:cs="Times New Roman"/>
      <w:caps/>
      <w:sz w:val="22"/>
      <w:szCs w:val="22"/>
      <w:lang w:bidi="ar-SA"/>
    </w:rPr>
  </w:style>
  <w:style w:type="paragraph" w:customStyle="1" w:styleId="contenttext">
    <w:name w:val="contenttext"/>
    <w:basedOn w:val="a"/>
    <w:rsid w:val="002816E1"/>
    <w:pPr>
      <w:ind w:left="1134" w:hanging="1134"/>
      <w:jc w:val="left"/>
    </w:pPr>
    <w:rPr>
      <w:rFonts w:eastAsiaTheme="minorEastAsia" w:cs="Times New Roman"/>
      <w:sz w:val="22"/>
      <w:szCs w:val="22"/>
      <w:lang w:bidi="ar-SA"/>
    </w:rPr>
  </w:style>
  <w:style w:type="paragraph" w:customStyle="1" w:styleId="gosreg">
    <w:name w:val="gosreg"/>
    <w:basedOn w:val="a"/>
    <w:rsid w:val="002816E1"/>
    <w:rPr>
      <w:rFonts w:eastAsiaTheme="minorEastAsia" w:cs="Times New Roman"/>
      <w:i/>
      <w:iCs/>
      <w:sz w:val="20"/>
      <w:szCs w:val="20"/>
      <w:lang w:bidi="ar-SA"/>
    </w:rPr>
  </w:style>
  <w:style w:type="paragraph" w:customStyle="1" w:styleId="articlect">
    <w:name w:val="articlect"/>
    <w:basedOn w:val="a"/>
    <w:rsid w:val="002816E1"/>
    <w:pPr>
      <w:spacing w:before="240" w:after="240"/>
      <w:jc w:val="center"/>
    </w:pPr>
    <w:rPr>
      <w:rFonts w:eastAsiaTheme="minorEastAsia" w:cs="Times New Roman"/>
      <w:b/>
      <w:bCs/>
      <w:sz w:val="24"/>
      <w:lang w:bidi="ar-SA"/>
    </w:rPr>
  </w:style>
  <w:style w:type="paragraph" w:customStyle="1" w:styleId="letter">
    <w:name w:val="letter"/>
    <w:basedOn w:val="a"/>
    <w:rsid w:val="002816E1"/>
    <w:pPr>
      <w:spacing w:before="240" w:after="240"/>
      <w:jc w:val="left"/>
    </w:pPr>
    <w:rPr>
      <w:rFonts w:eastAsiaTheme="minorEastAsia" w:cs="Times New Roman"/>
      <w:sz w:val="24"/>
      <w:lang w:bidi="ar-SA"/>
    </w:rPr>
  </w:style>
  <w:style w:type="paragraph" w:customStyle="1" w:styleId="recepient">
    <w:name w:val="recepient"/>
    <w:basedOn w:val="a"/>
    <w:rsid w:val="002816E1"/>
    <w:pPr>
      <w:ind w:left="5103"/>
      <w:jc w:val="left"/>
    </w:pPr>
    <w:rPr>
      <w:rFonts w:eastAsiaTheme="minorEastAsia" w:cs="Times New Roman"/>
      <w:sz w:val="24"/>
      <w:lang w:bidi="ar-SA"/>
    </w:rPr>
  </w:style>
  <w:style w:type="paragraph" w:customStyle="1" w:styleId="doklad">
    <w:name w:val="doklad"/>
    <w:basedOn w:val="a"/>
    <w:rsid w:val="002816E1"/>
    <w:pPr>
      <w:ind w:left="2835"/>
      <w:jc w:val="left"/>
    </w:pPr>
    <w:rPr>
      <w:rFonts w:eastAsiaTheme="minorEastAsia" w:cs="Times New Roman"/>
      <w:sz w:val="24"/>
      <w:lang w:bidi="ar-SA"/>
    </w:rPr>
  </w:style>
  <w:style w:type="paragraph" w:customStyle="1" w:styleId="onpaper">
    <w:name w:val="onpaper"/>
    <w:basedOn w:val="a"/>
    <w:rsid w:val="002816E1"/>
    <w:pPr>
      <w:ind w:firstLine="567"/>
    </w:pPr>
    <w:rPr>
      <w:rFonts w:eastAsiaTheme="minorEastAsia" w:cs="Times New Roman"/>
      <w:i/>
      <w:iCs/>
      <w:sz w:val="20"/>
      <w:szCs w:val="20"/>
      <w:lang w:bidi="ar-SA"/>
    </w:rPr>
  </w:style>
  <w:style w:type="paragraph" w:customStyle="1" w:styleId="formula">
    <w:name w:val="formula"/>
    <w:basedOn w:val="a"/>
    <w:rsid w:val="002816E1"/>
    <w:pPr>
      <w:jc w:val="center"/>
    </w:pPr>
    <w:rPr>
      <w:rFonts w:eastAsiaTheme="minorEastAsia" w:cs="Times New Roman"/>
      <w:sz w:val="24"/>
      <w:lang w:bidi="ar-SA"/>
    </w:rPr>
  </w:style>
  <w:style w:type="paragraph" w:customStyle="1" w:styleId="tableblank">
    <w:name w:val="tableblank"/>
    <w:basedOn w:val="a"/>
    <w:rsid w:val="002816E1"/>
    <w:pPr>
      <w:jc w:val="left"/>
    </w:pPr>
    <w:rPr>
      <w:rFonts w:eastAsiaTheme="minorEastAsia" w:cs="Times New Roman"/>
      <w:sz w:val="24"/>
      <w:lang w:bidi="ar-SA"/>
    </w:rPr>
  </w:style>
  <w:style w:type="paragraph" w:customStyle="1" w:styleId="table9">
    <w:name w:val="table9"/>
    <w:basedOn w:val="a"/>
    <w:rsid w:val="002816E1"/>
    <w:pPr>
      <w:jc w:val="left"/>
    </w:pPr>
    <w:rPr>
      <w:rFonts w:eastAsiaTheme="minorEastAsia" w:cs="Times New Roman"/>
      <w:sz w:val="18"/>
      <w:szCs w:val="18"/>
      <w:lang w:bidi="ar-SA"/>
    </w:rPr>
  </w:style>
  <w:style w:type="paragraph" w:customStyle="1" w:styleId="table8">
    <w:name w:val="table8"/>
    <w:basedOn w:val="a"/>
    <w:rsid w:val="002816E1"/>
    <w:pPr>
      <w:jc w:val="left"/>
    </w:pPr>
    <w:rPr>
      <w:rFonts w:eastAsiaTheme="minorEastAsia" w:cs="Times New Roman"/>
      <w:sz w:val="16"/>
      <w:szCs w:val="16"/>
      <w:lang w:bidi="ar-SA"/>
    </w:rPr>
  </w:style>
  <w:style w:type="paragraph" w:customStyle="1" w:styleId="table7">
    <w:name w:val="table7"/>
    <w:basedOn w:val="a"/>
    <w:rsid w:val="002816E1"/>
    <w:pPr>
      <w:jc w:val="left"/>
    </w:pPr>
    <w:rPr>
      <w:rFonts w:eastAsiaTheme="minorEastAsia" w:cs="Times New Roman"/>
      <w:sz w:val="14"/>
      <w:szCs w:val="14"/>
      <w:lang w:bidi="ar-SA"/>
    </w:rPr>
  </w:style>
  <w:style w:type="paragraph" w:customStyle="1" w:styleId="begform">
    <w:name w:val="begform"/>
    <w:basedOn w:val="a"/>
    <w:rsid w:val="002816E1"/>
    <w:pPr>
      <w:ind w:firstLine="567"/>
    </w:pPr>
    <w:rPr>
      <w:rFonts w:eastAsiaTheme="minorEastAsia" w:cs="Times New Roman"/>
      <w:sz w:val="24"/>
      <w:lang w:bidi="ar-SA"/>
    </w:rPr>
  </w:style>
  <w:style w:type="paragraph" w:customStyle="1" w:styleId="endform">
    <w:name w:val="endform"/>
    <w:basedOn w:val="a"/>
    <w:rsid w:val="002816E1"/>
    <w:pPr>
      <w:ind w:firstLine="567"/>
    </w:pPr>
    <w:rPr>
      <w:rFonts w:eastAsiaTheme="minorEastAsia" w:cs="Times New Roman"/>
      <w:sz w:val="24"/>
      <w:lang w:bidi="ar-SA"/>
    </w:rPr>
  </w:style>
  <w:style w:type="paragraph" w:customStyle="1" w:styleId="snoskishablon">
    <w:name w:val="snoskishablon"/>
    <w:basedOn w:val="a"/>
    <w:rsid w:val="002816E1"/>
    <w:pPr>
      <w:ind w:firstLine="567"/>
    </w:pPr>
    <w:rPr>
      <w:rFonts w:eastAsiaTheme="minorEastAsia" w:cs="Times New Roman"/>
      <w:sz w:val="20"/>
      <w:szCs w:val="20"/>
      <w:lang w:bidi="ar-SA"/>
    </w:rPr>
  </w:style>
  <w:style w:type="paragraph" w:customStyle="1" w:styleId="fav">
    <w:name w:val="fav"/>
    <w:basedOn w:val="a"/>
    <w:rsid w:val="002816E1"/>
    <w:pPr>
      <w:shd w:val="clear" w:color="auto" w:fill="D5EDC0"/>
      <w:spacing w:before="100" w:beforeAutospacing="1" w:after="100" w:afterAutospacing="1"/>
      <w:jc w:val="left"/>
    </w:pPr>
    <w:rPr>
      <w:rFonts w:eastAsiaTheme="minorEastAsia" w:cs="Times New Roman"/>
      <w:sz w:val="24"/>
      <w:lang w:bidi="ar-SA"/>
    </w:rPr>
  </w:style>
  <w:style w:type="paragraph" w:customStyle="1" w:styleId="fav1">
    <w:name w:val="fav1"/>
    <w:basedOn w:val="a"/>
    <w:rsid w:val="002816E1"/>
    <w:pPr>
      <w:shd w:val="clear" w:color="auto" w:fill="D5EDC0"/>
      <w:spacing w:before="100" w:beforeAutospacing="1" w:after="100" w:afterAutospacing="1"/>
      <w:ind w:left="570"/>
      <w:jc w:val="left"/>
    </w:pPr>
    <w:rPr>
      <w:rFonts w:eastAsiaTheme="minorEastAsia" w:cs="Times New Roman"/>
      <w:sz w:val="24"/>
      <w:lang w:bidi="ar-SA"/>
    </w:rPr>
  </w:style>
  <w:style w:type="paragraph" w:customStyle="1" w:styleId="fav2">
    <w:name w:val="fav2"/>
    <w:basedOn w:val="a"/>
    <w:rsid w:val="002816E1"/>
    <w:pPr>
      <w:shd w:val="clear" w:color="auto" w:fill="D5EDC0"/>
      <w:spacing w:before="100" w:beforeAutospacing="1" w:after="100" w:afterAutospacing="1"/>
      <w:jc w:val="left"/>
    </w:pPr>
    <w:rPr>
      <w:rFonts w:eastAsiaTheme="minorEastAsia" w:cs="Times New Roman"/>
      <w:sz w:val="24"/>
      <w:lang w:bidi="ar-SA"/>
    </w:rPr>
  </w:style>
  <w:style w:type="paragraph" w:customStyle="1" w:styleId="dopinfo">
    <w:name w:val="dopinfo"/>
    <w:basedOn w:val="a"/>
    <w:rsid w:val="002816E1"/>
    <w:pPr>
      <w:spacing w:before="100" w:beforeAutospacing="1" w:after="100" w:afterAutospacing="1"/>
      <w:jc w:val="left"/>
    </w:pPr>
    <w:rPr>
      <w:rFonts w:eastAsiaTheme="minorEastAsia" w:cs="Times New Roman"/>
      <w:sz w:val="24"/>
      <w:lang w:bidi="ar-SA"/>
    </w:rPr>
  </w:style>
  <w:style w:type="paragraph" w:customStyle="1" w:styleId="divinsselect">
    <w:name w:val="divinsselect"/>
    <w:basedOn w:val="a"/>
    <w:rsid w:val="002816E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lang w:bidi="ar-SA"/>
    </w:rPr>
  </w:style>
  <w:style w:type="character" w:customStyle="1" w:styleId="name">
    <w:name w:val="name"/>
    <w:basedOn w:val="a0"/>
    <w:rsid w:val="002816E1"/>
    <w:rPr>
      <w:rFonts w:ascii="Times New Roman" w:hAnsi="Times New Roman" w:cs="Times New Roman" w:hint="default"/>
      <w:caps/>
    </w:rPr>
  </w:style>
  <w:style w:type="character" w:customStyle="1" w:styleId="promulgator">
    <w:name w:val="promulgator"/>
    <w:basedOn w:val="a0"/>
    <w:rsid w:val="002816E1"/>
    <w:rPr>
      <w:rFonts w:ascii="Times New Roman" w:hAnsi="Times New Roman" w:cs="Times New Roman" w:hint="default"/>
      <w:caps/>
    </w:rPr>
  </w:style>
  <w:style w:type="character" w:customStyle="1" w:styleId="datepr">
    <w:name w:val="datepr"/>
    <w:basedOn w:val="a0"/>
    <w:rsid w:val="002816E1"/>
    <w:rPr>
      <w:rFonts w:ascii="Times New Roman" w:hAnsi="Times New Roman" w:cs="Times New Roman" w:hint="default"/>
    </w:rPr>
  </w:style>
  <w:style w:type="character" w:customStyle="1" w:styleId="datecity">
    <w:name w:val="datecity"/>
    <w:basedOn w:val="a0"/>
    <w:rsid w:val="002816E1"/>
    <w:rPr>
      <w:rFonts w:ascii="Times New Roman" w:hAnsi="Times New Roman" w:cs="Times New Roman" w:hint="default"/>
      <w:sz w:val="24"/>
      <w:szCs w:val="24"/>
    </w:rPr>
  </w:style>
  <w:style w:type="character" w:customStyle="1" w:styleId="datereg">
    <w:name w:val="datereg"/>
    <w:basedOn w:val="a0"/>
    <w:rsid w:val="002816E1"/>
    <w:rPr>
      <w:rFonts w:ascii="Times New Roman" w:hAnsi="Times New Roman" w:cs="Times New Roman" w:hint="default"/>
    </w:rPr>
  </w:style>
  <w:style w:type="character" w:customStyle="1" w:styleId="number">
    <w:name w:val="number"/>
    <w:basedOn w:val="a0"/>
    <w:rsid w:val="002816E1"/>
    <w:rPr>
      <w:rFonts w:ascii="Times New Roman" w:hAnsi="Times New Roman" w:cs="Times New Roman" w:hint="default"/>
    </w:rPr>
  </w:style>
  <w:style w:type="character" w:customStyle="1" w:styleId="bigsimbol">
    <w:name w:val="bigsimbol"/>
    <w:basedOn w:val="a0"/>
    <w:rsid w:val="002816E1"/>
    <w:rPr>
      <w:rFonts w:ascii="Times New Roman" w:hAnsi="Times New Roman" w:cs="Times New Roman" w:hint="default"/>
      <w:caps/>
    </w:rPr>
  </w:style>
  <w:style w:type="character" w:customStyle="1" w:styleId="razr">
    <w:name w:val="razr"/>
    <w:basedOn w:val="a0"/>
    <w:rsid w:val="002816E1"/>
    <w:rPr>
      <w:rFonts w:ascii="Times New Roman" w:hAnsi="Times New Roman" w:cs="Times New Roman" w:hint="default"/>
      <w:spacing w:val="30"/>
    </w:rPr>
  </w:style>
  <w:style w:type="character" w:customStyle="1" w:styleId="onesymbol">
    <w:name w:val="onesymbol"/>
    <w:basedOn w:val="a0"/>
    <w:rsid w:val="002816E1"/>
    <w:rPr>
      <w:rFonts w:ascii="Symbol" w:hAnsi="Symbol" w:hint="default"/>
    </w:rPr>
  </w:style>
  <w:style w:type="character" w:customStyle="1" w:styleId="onewind3">
    <w:name w:val="onewind3"/>
    <w:basedOn w:val="a0"/>
    <w:rsid w:val="002816E1"/>
    <w:rPr>
      <w:rFonts w:ascii="Wingdings 3" w:hAnsi="Wingdings 3" w:hint="default"/>
    </w:rPr>
  </w:style>
  <w:style w:type="character" w:customStyle="1" w:styleId="onewind2">
    <w:name w:val="onewind2"/>
    <w:basedOn w:val="a0"/>
    <w:rsid w:val="002816E1"/>
    <w:rPr>
      <w:rFonts w:ascii="Wingdings 2" w:hAnsi="Wingdings 2" w:hint="default"/>
    </w:rPr>
  </w:style>
  <w:style w:type="character" w:customStyle="1" w:styleId="onewind">
    <w:name w:val="onewind"/>
    <w:basedOn w:val="a0"/>
    <w:rsid w:val="002816E1"/>
    <w:rPr>
      <w:rFonts w:ascii="Wingdings" w:hAnsi="Wingdings" w:hint="default"/>
    </w:rPr>
  </w:style>
  <w:style w:type="character" w:customStyle="1" w:styleId="rednoun">
    <w:name w:val="rednoun"/>
    <w:basedOn w:val="a0"/>
    <w:rsid w:val="002816E1"/>
  </w:style>
  <w:style w:type="character" w:customStyle="1" w:styleId="post">
    <w:name w:val="post"/>
    <w:basedOn w:val="a0"/>
    <w:rsid w:val="002816E1"/>
    <w:rPr>
      <w:rFonts w:ascii="Times New Roman" w:hAnsi="Times New Roman" w:cs="Times New Roman" w:hint="default"/>
      <w:b/>
      <w:bCs/>
      <w:sz w:val="22"/>
      <w:szCs w:val="22"/>
    </w:rPr>
  </w:style>
  <w:style w:type="character" w:customStyle="1" w:styleId="pers">
    <w:name w:val="pers"/>
    <w:basedOn w:val="a0"/>
    <w:rsid w:val="002816E1"/>
    <w:rPr>
      <w:rFonts w:ascii="Times New Roman" w:hAnsi="Times New Roman" w:cs="Times New Roman" w:hint="default"/>
      <w:b/>
      <w:bCs/>
      <w:sz w:val="22"/>
      <w:szCs w:val="22"/>
    </w:rPr>
  </w:style>
  <w:style w:type="character" w:customStyle="1" w:styleId="arabic">
    <w:name w:val="arabic"/>
    <w:basedOn w:val="a0"/>
    <w:rsid w:val="002816E1"/>
    <w:rPr>
      <w:rFonts w:ascii="Times New Roman" w:hAnsi="Times New Roman" w:cs="Times New Roman" w:hint="default"/>
    </w:rPr>
  </w:style>
  <w:style w:type="character" w:customStyle="1" w:styleId="articlec">
    <w:name w:val="articlec"/>
    <w:basedOn w:val="a0"/>
    <w:rsid w:val="002816E1"/>
    <w:rPr>
      <w:rFonts w:ascii="Times New Roman" w:hAnsi="Times New Roman" w:cs="Times New Roman" w:hint="default"/>
      <w:b/>
      <w:bCs/>
    </w:rPr>
  </w:style>
  <w:style w:type="character" w:customStyle="1" w:styleId="roman">
    <w:name w:val="roman"/>
    <w:basedOn w:val="a0"/>
    <w:rsid w:val="002816E1"/>
    <w:rPr>
      <w:rFonts w:ascii="Arial" w:hAnsi="Arial" w:cs="Arial" w:hint="default"/>
    </w:rPr>
  </w:style>
  <w:style w:type="character" w:customStyle="1" w:styleId="snoskiindex">
    <w:name w:val="snoskiindex"/>
    <w:basedOn w:val="a0"/>
    <w:rsid w:val="002816E1"/>
    <w:rPr>
      <w:rFonts w:ascii="Times New Roman" w:hAnsi="Times New Roman" w:cs="Times New Roman" w:hint="default"/>
    </w:rPr>
  </w:style>
  <w:style w:type="table" w:customStyle="1" w:styleId="tablencpi">
    <w:name w:val="tablencpi"/>
    <w:basedOn w:val="a1"/>
    <w:rsid w:val="002816E1"/>
    <w:pPr>
      <w:spacing w:after="0" w:line="240" w:lineRule="auto"/>
    </w:pPr>
    <w:rPr>
      <w:rFonts w:ascii="Times New Roman" w:eastAsia="Times New Roman" w:hAnsi="Times New Roman"/>
      <w:sz w:val="20"/>
      <w:szCs w:val="20"/>
      <w:lang w:bidi="ar-SA"/>
    </w:rPr>
    <w:tblPr>
      <w:tblCellMar>
        <w:left w:w="0" w:type="dxa"/>
        <w:right w:w="0" w:type="dxa"/>
      </w:tblCellMar>
    </w:tblPr>
  </w:style>
  <w:style w:type="paragraph" w:styleId="af6">
    <w:name w:val="header"/>
    <w:basedOn w:val="a"/>
    <w:link w:val="af7"/>
    <w:uiPriority w:val="99"/>
    <w:unhideWhenUsed/>
    <w:rsid w:val="002816E1"/>
    <w:pPr>
      <w:tabs>
        <w:tab w:val="center" w:pos="4677"/>
        <w:tab w:val="right" w:pos="9355"/>
      </w:tabs>
    </w:pPr>
  </w:style>
  <w:style w:type="character" w:customStyle="1" w:styleId="af7">
    <w:name w:val="Верхний колонтитул Знак"/>
    <w:basedOn w:val="a0"/>
    <w:link w:val="af6"/>
    <w:uiPriority w:val="99"/>
    <w:rsid w:val="002816E1"/>
    <w:rPr>
      <w:rFonts w:ascii="Times New Roman" w:hAnsi="Times New Roman" w:cs="font289"/>
      <w:sz w:val="28"/>
      <w:szCs w:val="24"/>
    </w:rPr>
  </w:style>
  <w:style w:type="paragraph" w:styleId="af8">
    <w:name w:val="footer"/>
    <w:basedOn w:val="a"/>
    <w:link w:val="af9"/>
    <w:uiPriority w:val="99"/>
    <w:unhideWhenUsed/>
    <w:rsid w:val="002816E1"/>
    <w:pPr>
      <w:tabs>
        <w:tab w:val="center" w:pos="4677"/>
        <w:tab w:val="right" w:pos="9355"/>
      </w:tabs>
    </w:pPr>
  </w:style>
  <w:style w:type="character" w:customStyle="1" w:styleId="af9">
    <w:name w:val="Нижний колонтитул Знак"/>
    <w:basedOn w:val="a0"/>
    <w:link w:val="af8"/>
    <w:uiPriority w:val="99"/>
    <w:rsid w:val="002816E1"/>
    <w:rPr>
      <w:rFonts w:ascii="Times New Roman" w:hAnsi="Times New Roman" w:cs="font289"/>
      <w:sz w:val="28"/>
      <w:szCs w:val="24"/>
    </w:rPr>
  </w:style>
  <w:style w:type="character" w:styleId="afa">
    <w:name w:val="page number"/>
    <w:basedOn w:val="a0"/>
    <w:uiPriority w:val="99"/>
    <w:semiHidden/>
    <w:unhideWhenUsed/>
    <w:rsid w:val="002816E1"/>
  </w:style>
  <w:style w:type="table" w:styleId="afb">
    <w:name w:val="Table Grid"/>
    <w:basedOn w:val="a1"/>
    <w:uiPriority w:val="59"/>
    <w:rsid w:val="0028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7766</Words>
  <Characters>60423</Characters>
  <Application>Microsoft Office Word</Application>
  <DocSecurity>0</DocSecurity>
  <Lines>1549</Lines>
  <Paragraphs>681</Paragraphs>
  <ScaleCrop>false</ScaleCrop>
  <Company/>
  <LinksUpToDate>false</LinksUpToDate>
  <CharactersWithSpaces>67508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2023-12-13T09:45:00Z</dcterms:created>
  <dcterms:modified xsi:type="dcterms:W3CDTF">2023-12-13T09:45:00Z</dcterms:modified>
</cp:coreProperties>
</file>