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F6F" w:rsidRPr="007F5407" w:rsidRDefault="00334F6F" w:rsidP="00334F6F">
      <w:pPr>
        <w:ind w:left="567" w:firstLine="0"/>
        <w:rPr>
          <w:szCs w:val="28"/>
        </w:rPr>
      </w:pPr>
      <w:r w:rsidRPr="007F5407">
        <w:rPr>
          <w:szCs w:val="28"/>
        </w:rPr>
        <w:t>ПОЛОЖЕНИЕ</w:t>
      </w:r>
    </w:p>
    <w:p w:rsidR="00334F6F" w:rsidRPr="007F5407" w:rsidRDefault="00334F6F" w:rsidP="00334F6F">
      <w:pPr>
        <w:ind w:left="567" w:firstLine="0"/>
        <w:jc w:val="left"/>
        <w:rPr>
          <w:szCs w:val="28"/>
        </w:rPr>
      </w:pPr>
      <w:r w:rsidRPr="007F5407">
        <w:rPr>
          <w:szCs w:val="28"/>
        </w:rPr>
        <w:t>о флаге</w:t>
      </w:r>
    </w:p>
    <w:p w:rsidR="00334F6F" w:rsidRDefault="00334F6F" w:rsidP="00334F6F">
      <w:pPr>
        <w:ind w:left="567" w:firstLine="0"/>
        <w:rPr>
          <w:color w:val="000000"/>
          <w:spacing w:val="7"/>
          <w:szCs w:val="28"/>
        </w:rPr>
      </w:pPr>
      <w:r>
        <w:rPr>
          <w:color w:val="000000"/>
          <w:spacing w:val="7"/>
          <w:szCs w:val="28"/>
        </w:rPr>
        <w:t xml:space="preserve">Объединенной отраслевой </w:t>
      </w:r>
    </w:p>
    <w:p w:rsidR="00334F6F" w:rsidRDefault="00334F6F" w:rsidP="00334F6F">
      <w:pPr>
        <w:ind w:left="567" w:firstLine="0"/>
        <w:rPr>
          <w:color w:val="000000"/>
          <w:spacing w:val="7"/>
          <w:szCs w:val="28"/>
        </w:rPr>
      </w:pPr>
      <w:r>
        <w:rPr>
          <w:color w:val="000000"/>
          <w:spacing w:val="7"/>
          <w:szCs w:val="28"/>
        </w:rPr>
        <w:t xml:space="preserve">профсоюзной организации </w:t>
      </w:r>
    </w:p>
    <w:p w:rsidR="00334F6F" w:rsidRPr="007F5407" w:rsidRDefault="00334F6F" w:rsidP="00334F6F">
      <w:pPr>
        <w:ind w:left="567" w:firstLine="0"/>
        <w:rPr>
          <w:szCs w:val="28"/>
        </w:rPr>
      </w:pPr>
      <w:r>
        <w:rPr>
          <w:color w:val="000000"/>
          <w:spacing w:val="7"/>
          <w:szCs w:val="28"/>
        </w:rPr>
        <w:t>Вооруженных Сил Республики Беларусь</w:t>
      </w:r>
    </w:p>
    <w:p w:rsidR="00334F6F" w:rsidRDefault="00334F6F" w:rsidP="00334F6F">
      <w:pPr>
        <w:ind w:left="567" w:firstLine="0"/>
        <w:rPr>
          <w:szCs w:val="28"/>
        </w:rPr>
      </w:pPr>
    </w:p>
    <w:p w:rsidR="00334F6F" w:rsidRPr="007F5407" w:rsidRDefault="00334F6F" w:rsidP="00334F6F">
      <w:pPr>
        <w:ind w:left="567" w:firstLine="0"/>
        <w:rPr>
          <w:szCs w:val="28"/>
        </w:rPr>
      </w:pPr>
      <w:r w:rsidRPr="007F5407">
        <w:rPr>
          <w:szCs w:val="28"/>
        </w:rPr>
        <w:t xml:space="preserve">Флаг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>
        <w:rPr>
          <w:color w:val="000000"/>
          <w:spacing w:val="16"/>
          <w:szCs w:val="28"/>
        </w:rPr>
        <w:t xml:space="preserve"> </w:t>
      </w:r>
      <w:r w:rsidRPr="007F5407">
        <w:rPr>
          <w:szCs w:val="28"/>
        </w:rPr>
        <w:t xml:space="preserve">является атрибутом организации, ее изобразительным символом и обладает официальным статусом. Он является собственностью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>
        <w:rPr>
          <w:color w:val="000000"/>
          <w:spacing w:val="16"/>
          <w:szCs w:val="28"/>
        </w:rPr>
        <w:t xml:space="preserve"> </w:t>
      </w:r>
      <w:r w:rsidRPr="007F5407">
        <w:rPr>
          <w:szCs w:val="28"/>
        </w:rPr>
        <w:t>– полноправного распорядителя на его использовани</w:t>
      </w:r>
      <w:r>
        <w:rPr>
          <w:szCs w:val="28"/>
        </w:rPr>
        <w:t>е</w:t>
      </w:r>
      <w:r w:rsidRPr="007F5407">
        <w:rPr>
          <w:szCs w:val="28"/>
        </w:rPr>
        <w:t xml:space="preserve"> в рамках </w:t>
      </w:r>
      <w:r>
        <w:rPr>
          <w:szCs w:val="28"/>
        </w:rPr>
        <w:t>Положения об</w:t>
      </w:r>
      <w:r w:rsidRPr="007F5407">
        <w:rPr>
          <w:szCs w:val="28"/>
        </w:rPr>
        <w:t xml:space="preserve">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 w:rsidRPr="007F5407">
        <w:rPr>
          <w:szCs w:val="28"/>
        </w:rPr>
        <w:t xml:space="preserve">, законодательства и нормативных правовых актов Республики Беларусь. </w:t>
      </w:r>
    </w:p>
    <w:p w:rsidR="00334F6F" w:rsidRPr="007F5407" w:rsidRDefault="00334F6F" w:rsidP="00334F6F">
      <w:pPr>
        <w:ind w:left="567" w:firstLine="0"/>
        <w:rPr>
          <w:szCs w:val="28"/>
        </w:rPr>
      </w:pPr>
      <w:r w:rsidRPr="007F5407">
        <w:rPr>
          <w:szCs w:val="28"/>
        </w:rPr>
        <w:t xml:space="preserve">Флаг учрежден с целью визуального отражения направления деятельности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 w:rsidRPr="007F5407">
        <w:rPr>
          <w:szCs w:val="28"/>
        </w:rPr>
        <w:t xml:space="preserve">, как отличительный знак организации. Вносится в Государственный геральдический регистр Республики Беларусь в соответствии с Законом Республики Беларусь от 26 мая 2012 года № 384-З «Аб </w:t>
      </w:r>
      <w:proofErr w:type="spellStart"/>
      <w:r w:rsidRPr="007F5407">
        <w:rPr>
          <w:szCs w:val="28"/>
        </w:rPr>
        <w:t>афіцыйных</w:t>
      </w:r>
      <w:proofErr w:type="spellEnd"/>
      <w:r w:rsidRPr="007F5407">
        <w:rPr>
          <w:szCs w:val="28"/>
        </w:rPr>
        <w:t xml:space="preserve"> </w:t>
      </w:r>
      <w:proofErr w:type="spellStart"/>
      <w:r w:rsidRPr="007F5407">
        <w:rPr>
          <w:szCs w:val="28"/>
        </w:rPr>
        <w:t>геральдычных</w:t>
      </w:r>
      <w:proofErr w:type="spellEnd"/>
      <w:r w:rsidRPr="007F5407">
        <w:rPr>
          <w:szCs w:val="28"/>
        </w:rPr>
        <w:t xml:space="preserve"> </w:t>
      </w:r>
      <w:proofErr w:type="spellStart"/>
      <w:r w:rsidRPr="007F5407">
        <w:rPr>
          <w:szCs w:val="28"/>
        </w:rPr>
        <w:t>сімвалах</w:t>
      </w:r>
      <w:proofErr w:type="spellEnd"/>
      <w:r w:rsidRPr="007F5407">
        <w:rPr>
          <w:szCs w:val="28"/>
        </w:rPr>
        <w:t>» (Национальный реестр правовых актов Республики Беларусь, 2012 г., № 63, 2/1936).</w:t>
      </w:r>
    </w:p>
    <w:p w:rsidR="00334F6F" w:rsidRPr="007F5407" w:rsidRDefault="00334F6F" w:rsidP="00334F6F">
      <w:pPr>
        <w:ind w:left="567" w:firstLine="0"/>
        <w:rPr>
          <w:szCs w:val="28"/>
        </w:rPr>
      </w:pPr>
      <w:r w:rsidRPr="007F5407">
        <w:rPr>
          <w:szCs w:val="28"/>
        </w:rPr>
        <w:t xml:space="preserve">Флаг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>
        <w:rPr>
          <w:color w:val="000000"/>
          <w:spacing w:val="16"/>
          <w:szCs w:val="28"/>
        </w:rPr>
        <w:t xml:space="preserve"> </w:t>
      </w:r>
      <w:r w:rsidRPr="007F5407">
        <w:rPr>
          <w:szCs w:val="28"/>
        </w:rPr>
        <w:t xml:space="preserve">может быть использован при проведении культурно-массовых и спортивных мероприятий, в том числе и за пределами административных зданий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 w:rsidRPr="007F5407">
        <w:rPr>
          <w:szCs w:val="28"/>
        </w:rPr>
        <w:t xml:space="preserve">. Флаг может размещаться в кабинете председателя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>
        <w:rPr>
          <w:color w:val="000000"/>
          <w:spacing w:val="16"/>
          <w:szCs w:val="28"/>
        </w:rPr>
        <w:t xml:space="preserve"> и в иных </w:t>
      </w:r>
      <w:r>
        <w:rPr>
          <w:color w:val="000000"/>
          <w:spacing w:val="16"/>
          <w:szCs w:val="28"/>
        </w:rPr>
        <w:lastRenderedPageBreak/>
        <w:t>помещениях по решению председателя</w:t>
      </w:r>
      <w:r w:rsidRPr="00517545">
        <w:rPr>
          <w:szCs w:val="28"/>
        </w:rPr>
        <w:t xml:space="preserve">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учреждений.</w:t>
      </w:r>
      <w:r w:rsidRPr="007F5407">
        <w:rPr>
          <w:szCs w:val="28"/>
        </w:rPr>
        <w:t xml:space="preserve"> При размещении его с Государственным флагом Республики Беларусь флаг профсоюз</w:t>
      </w:r>
      <w:r>
        <w:rPr>
          <w:szCs w:val="28"/>
        </w:rPr>
        <w:t>ной организации</w:t>
      </w:r>
      <w:r w:rsidRPr="007F5407">
        <w:rPr>
          <w:szCs w:val="28"/>
        </w:rPr>
        <w:t xml:space="preserve"> размещается справа.</w:t>
      </w:r>
    </w:p>
    <w:p w:rsidR="00334F6F" w:rsidRDefault="00334F6F" w:rsidP="00334F6F">
      <w:pPr>
        <w:ind w:left="567" w:firstLine="0"/>
        <w:rPr>
          <w:szCs w:val="28"/>
        </w:rPr>
      </w:pPr>
      <w:r w:rsidRPr="007F5407">
        <w:rPr>
          <w:szCs w:val="28"/>
        </w:rPr>
        <w:t xml:space="preserve">Организации или отдельные граждане, совершившие действия несовместимые со статусом флага </w:t>
      </w:r>
      <w:r>
        <w:rPr>
          <w:color w:val="000000"/>
          <w:spacing w:val="7"/>
          <w:szCs w:val="28"/>
        </w:rPr>
        <w:t xml:space="preserve">Объединенной отраслевой профсоюзной организации Вооруженных Сил Республики Беларусь </w:t>
      </w:r>
      <w:r w:rsidRPr="007F5407">
        <w:rPr>
          <w:szCs w:val="28"/>
        </w:rPr>
        <w:t xml:space="preserve">Белорусского </w:t>
      </w:r>
      <w:r>
        <w:rPr>
          <w:szCs w:val="28"/>
        </w:rPr>
        <w:t>профессионального союза</w:t>
      </w:r>
      <w:r w:rsidRPr="005F7A6A">
        <w:rPr>
          <w:szCs w:val="28"/>
        </w:rPr>
        <w:t xml:space="preserve"> работников </w:t>
      </w:r>
      <w:r>
        <w:rPr>
          <w:szCs w:val="28"/>
        </w:rPr>
        <w:t>государственных и других учреждений</w:t>
      </w:r>
      <w:r w:rsidRPr="007F5407">
        <w:rPr>
          <w:szCs w:val="28"/>
        </w:rPr>
        <w:t xml:space="preserve">, как его официального символа, несут за это ответственность в соответствии с действующим законодательством Республики Беларусь, нормативными правовыми актами и международным правом. </w:t>
      </w:r>
    </w:p>
    <w:p w:rsidR="00334F6F" w:rsidRDefault="00334F6F" w:rsidP="00334F6F">
      <w:pPr>
        <w:ind w:left="567" w:firstLine="0"/>
        <w:rPr>
          <w:szCs w:val="28"/>
        </w:rPr>
      </w:pPr>
    </w:p>
    <w:p w:rsidR="00A563BA" w:rsidRDefault="00334F6F">
      <w:bookmarkStart w:id="0" w:name="_GoBack"/>
      <w:bookmarkEnd w:id="0"/>
    </w:p>
    <w:sectPr w:rsidR="00A5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6F"/>
    <w:rsid w:val="002B52F9"/>
    <w:rsid w:val="00334F6F"/>
    <w:rsid w:val="00ED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A4D7E-6D17-46A8-870C-90704A67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F6F"/>
    <w:pPr>
      <w:spacing w:after="0" w:line="264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1</cp:revision>
  <dcterms:created xsi:type="dcterms:W3CDTF">2025-08-25T08:06:00Z</dcterms:created>
  <dcterms:modified xsi:type="dcterms:W3CDTF">2025-08-25T08:07:00Z</dcterms:modified>
</cp:coreProperties>
</file>