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4DD" w:rsidRDefault="007874DD" w:rsidP="00C30F83">
      <w:pPr>
        <w:shd w:val="clear" w:color="auto" w:fill="FFFFFF"/>
        <w:spacing w:after="400"/>
        <w:ind w:right="-979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874DD" w:rsidRDefault="007874DD" w:rsidP="00C30F83">
      <w:pPr>
        <w:shd w:val="clear" w:color="auto" w:fill="FFFFFF"/>
        <w:spacing w:after="400"/>
        <w:ind w:right="-979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874DD" w:rsidRDefault="007874DD" w:rsidP="00C30F83">
      <w:pPr>
        <w:shd w:val="clear" w:color="auto" w:fill="FFFFFF"/>
        <w:spacing w:after="400"/>
        <w:ind w:right="-979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874DD" w:rsidRDefault="007874DD" w:rsidP="00C30F83">
      <w:pPr>
        <w:shd w:val="clear" w:color="auto" w:fill="FFFFFF"/>
        <w:spacing w:after="400"/>
        <w:ind w:right="-979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874DD" w:rsidRDefault="007874DD" w:rsidP="00C30F83">
      <w:pPr>
        <w:shd w:val="clear" w:color="auto" w:fill="FFFFFF"/>
        <w:spacing w:after="400"/>
        <w:ind w:right="-979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874DD" w:rsidRPr="007874DD" w:rsidRDefault="007874DD" w:rsidP="00C30F83">
      <w:pPr>
        <w:shd w:val="clear" w:color="auto" w:fill="FFFFFF"/>
        <w:spacing w:after="400"/>
        <w:ind w:right="-979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7874D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МЕТОДИЧЕСКИЕ РЕКОМЕНДАЦИИ</w:t>
      </w:r>
    </w:p>
    <w:p w:rsidR="007874DD" w:rsidRPr="007874DD" w:rsidRDefault="007874DD" w:rsidP="00C30F83">
      <w:pPr>
        <w:shd w:val="clear" w:color="auto" w:fill="FFFFFF"/>
        <w:spacing w:after="400"/>
        <w:ind w:right="-979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7874D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ПО ВЕДЕНИЮ БУХ</w:t>
      </w:r>
      <w:bookmarkStart w:id="0" w:name="_GoBack"/>
      <w:bookmarkEnd w:id="0"/>
      <w:r w:rsidRPr="007874D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ГАЛТЕРСКОГО УЧЕТА</w:t>
      </w:r>
    </w:p>
    <w:p w:rsidR="007874DD" w:rsidRPr="007874DD" w:rsidRDefault="007874DD" w:rsidP="00C30F83">
      <w:pPr>
        <w:shd w:val="clear" w:color="auto" w:fill="FFFFFF"/>
        <w:spacing w:after="400"/>
        <w:ind w:right="-979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7874D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ПРОФСОЮЗНЫМИ ОРГАНИЗАЦИЯМИ</w:t>
      </w:r>
    </w:p>
    <w:p w:rsidR="007874DD" w:rsidRDefault="007874DD" w:rsidP="00C30F83">
      <w:pPr>
        <w:shd w:val="clear" w:color="auto" w:fill="FFFFFF"/>
        <w:spacing w:after="400"/>
        <w:ind w:right="-979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874DD" w:rsidRDefault="007874DD" w:rsidP="00C30F83">
      <w:pPr>
        <w:shd w:val="clear" w:color="auto" w:fill="FFFFFF"/>
        <w:spacing w:after="400"/>
        <w:ind w:right="-979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874DD" w:rsidRDefault="007874DD" w:rsidP="00C30F83">
      <w:pPr>
        <w:shd w:val="clear" w:color="auto" w:fill="FFFFFF"/>
        <w:spacing w:after="400"/>
        <w:ind w:right="-979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874DD" w:rsidRDefault="007874DD" w:rsidP="00C30F83">
      <w:pPr>
        <w:shd w:val="clear" w:color="auto" w:fill="FFFFFF"/>
        <w:spacing w:after="400"/>
        <w:ind w:right="-979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874DD" w:rsidRDefault="007874DD" w:rsidP="00C30F83">
      <w:pPr>
        <w:shd w:val="clear" w:color="auto" w:fill="FFFFFF"/>
        <w:spacing w:after="400"/>
        <w:ind w:right="-979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874DD" w:rsidRDefault="007874DD" w:rsidP="00C30F83">
      <w:pPr>
        <w:shd w:val="clear" w:color="auto" w:fill="FFFFFF"/>
        <w:spacing w:after="400"/>
        <w:ind w:right="-979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874DD" w:rsidRDefault="007874DD" w:rsidP="00C30F83">
      <w:pPr>
        <w:shd w:val="clear" w:color="auto" w:fill="FFFFFF"/>
        <w:spacing w:after="400"/>
        <w:ind w:right="-979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874DD" w:rsidRDefault="007874DD" w:rsidP="00C30F83">
      <w:pPr>
        <w:shd w:val="clear" w:color="auto" w:fill="FFFFFF"/>
        <w:spacing w:after="400"/>
        <w:ind w:right="-979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874DD" w:rsidRDefault="007874DD" w:rsidP="00C30F83">
      <w:pPr>
        <w:shd w:val="clear" w:color="auto" w:fill="FFFFFF"/>
        <w:spacing w:after="400"/>
        <w:ind w:right="-979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874DD" w:rsidRDefault="007874DD" w:rsidP="00C30F83">
      <w:pPr>
        <w:shd w:val="clear" w:color="auto" w:fill="FFFFFF"/>
        <w:spacing w:after="400"/>
        <w:ind w:right="-979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874DD" w:rsidRDefault="007874DD" w:rsidP="00C30F83">
      <w:pPr>
        <w:shd w:val="clear" w:color="auto" w:fill="FFFFFF"/>
        <w:spacing w:after="400"/>
        <w:ind w:right="-979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874DD" w:rsidRDefault="007874DD" w:rsidP="00C30F83">
      <w:pPr>
        <w:shd w:val="clear" w:color="auto" w:fill="FFFFFF"/>
        <w:spacing w:after="400"/>
        <w:ind w:right="-979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B0615" w:rsidRDefault="00EB0615" w:rsidP="00C30F83">
      <w:pPr>
        <w:shd w:val="clear" w:color="auto" w:fill="FFFFFF"/>
        <w:spacing w:after="400"/>
        <w:ind w:right="-979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Содержание:</w:t>
      </w:r>
    </w:p>
    <w:p w:rsidR="00EB0615" w:rsidRDefault="00EB0615" w:rsidP="00C8013E">
      <w:pPr>
        <w:pStyle w:val="ae"/>
        <w:numPr>
          <w:ilvl w:val="0"/>
          <w:numId w:val="4"/>
        </w:numPr>
        <w:shd w:val="clear" w:color="auto" w:fill="FFFFFF"/>
        <w:spacing w:line="360" w:lineRule="auto"/>
        <w:ind w:right="-981"/>
        <w:jc w:val="left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Постановка на учет профсоюзных организаций</w:t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>
        <w:rPr>
          <w:kern w:val="36"/>
          <w:sz w:val="28"/>
          <w:szCs w:val="28"/>
        </w:rPr>
        <w:t>2</w:t>
      </w:r>
    </w:p>
    <w:p w:rsidR="00EB0615" w:rsidRDefault="00EB0615" w:rsidP="00C8013E">
      <w:pPr>
        <w:pStyle w:val="ae"/>
        <w:numPr>
          <w:ilvl w:val="1"/>
          <w:numId w:val="4"/>
        </w:numPr>
        <w:shd w:val="clear" w:color="auto" w:fill="FFFFFF"/>
        <w:spacing w:line="360" w:lineRule="auto"/>
        <w:ind w:right="-981"/>
        <w:jc w:val="left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Постановка на налоговый учет профсоюзной организации</w:t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>
        <w:rPr>
          <w:kern w:val="36"/>
          <w:sz w:val="28"/>
          <w:szCs w:val="28"/>
        </w:rPr>
        <w:t>2</w:t>
      </w:r>
    </w:p>
    <w:p w:rsidR="00EB0615" w:rsidRDefault="00EB0615" w:rsidP="00C8013E">
      <w:pPr>
        <w:pStyle w:val="ae"/>
        <w:numPr>
          <w:ilvl w:val="1"/>
          <w:numId w:val="4"/>
        </w:numPr>
        <w:shd w:val="clear" w:color="auto" w:fill="FFFFFF"/>
        <w:spacing w:line="360" w:lineRule="auto"/>
        <w:ind w:right="-981"/>
        <w:jc w:val="left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Книга учета проверок</w:t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  <w:t>3</w:t>
      </w:r>
    </w:p>
    <w:p w:rsidR="00EB0615" w:rsidRPr="00EB0615" w:rsidRDefault="00EB0615" w:rsidP="00C8013E">
      <w:pPr>
        <w:pStyle w:val="ae"/>
        <w:numPr>
          <w:ilvl w:val="1"/>
          <w:numId w:val="4"/>
        </w:numPr>
        <w:shd w:val="clear" w:color="auto" w:fill="FFFFFF"/>
        <w:spacing w:line="360" w:lineRule="auto"/>
        <w:ind w:right="-981"/>
        <w:jc w:val="left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Книга замечаний и предложений</w:t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>
        <w:rPr>
          <w:kern w:val="36"/>
          <w:sz w:val="28"/>
          <w:szCs w:val="28"/>
        </w:rPr>
        <w:t>3</w:t>
      </w:r>
    </w:p>
    <w:p w:rsidR="00EB0615" w:rsidRDefault="00EB0615" w:rsidP="00C8013E">
      <w:pPr>
        <w:pStyle w:val="ae"/>
        <w:numPr>
          <w:ilvl w:val="0"/>
          <w:numId w:val="4"/>
        </w:numPr>
        <w:shd w:val="clear" w:color="auto" w:fill="FFFFFF"/>
        <w:spacing w:line="360" w:lineRule="auto"/>
        <w:ind w:right="-981"/>
        <w:jc w:val="left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Организация бухгалтерского учета в профсоюзной организации</w:t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>
        <w:rPr>
          <w:kern w:val="36"/>
          <w:sz w:val="28"/>
          <w:szCs w:val="28"/>
        </w:rPr>
        <w:t>4</w:t>
      </w:r>
    </w:p>
    <w:p w:rsidR="00EB0615" w:rsidRDefault="00EB0615" w:rsidP="00C8013E">
      <w:pPr>
        <w:pStyle w:val="ae"/>
        <w:numPr>
          <w:ilvl w:val="1"/>
          <w:numId w:val="4"/>
        </w:numPr>
        <w:shd w:val="clear" w:color="auto" w:fill="FFFFFF"/>
        <w:spacing w:line="360" w:lineRule="auto"/>
        <w:ind w:right="-981"/>
        <w:jc w:val="left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Формирование учетной политики</w:t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>
        <w:rPr>
          <w:kern w:val="36"/>
          <w:sz w:val="28"/>
          <w:szCs w:val="28"/>
        </w:rPr>
        <w:t>5</w:t>
      </w:r>
    </w:p>
    <w:p w:rsidR="00EB0615" w:rsidRDefault="00EB0615" w:rsidP="00C8013E">
      <w:pPr>
        <w:pStyle w:val="ae"/>
        <w:numPr>
          <w:ilvl w:val="1"/>
          <w:numId w:val="4"/>
        </w:numPr>
        <w:shd w:val="clear" w:color="auto" w:fill="FFFFFF"/>
        <w:spacing w:line="360" w:lineRule="auto"/>
        <w:ind w:right="-981"/>
        <w:jc w:val="left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Первичные учетные документы</w:t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>
        <w:rPr>
          <w:kern w:val="36"/>
          <w:sz w:val="28"/>
          <w:szCs w:val="28"/>
        </w:rPr>
        <w:t>9</w:t>
      </w:r>
    </w:p>
    <w:p w:rsidR="00EB0615" w:rsidRDefault="00BC4ABD" w:rsidP="00C8013E">
      <w:pPr>
        <w:pStyle w:val="ae"/>
        <w:numPr>
          <w:ilvl w:val="1"/>
          <w:numId w:val="4"/>
        </w:numPr>
        <w:shd w:val="clear" w:color="auto" w:fill="FFFFFF"/>
        <w:spacing w:line="360" w:lineRule="auto"/>
        <w:ind w:right="-981"/>
        <w:jc w:val="left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Форма бухгалтерского учета</w:t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>
        <w:rPr>
          <w:kern w:val="36"/>
          <w:sz w:val="28"/>
          <w:szCs w:val="28"/>
        </w:rPr>
        <w:t>11</w:t>
      </w:r>
    </w:p>
    <w:p w:rsidR="00BC4ABD" w:rsidRDefault="00BC4ABD" w:rsidP="00C8013E">
      <w:pPr>
        <w:pStyle w:val="ae"/>
        <w:numPr>
          <w:ilvl w:val="1"/>
          <w:numId w:val="4"/>
        </w:numPr>
        <w:shd w:val="clear" w:color="auto" w:fill="FFFFFF"/>
        <w:spacing w:line="360" w:lineRule="auto"/>
        <w:ind w:right="-981"/>
        <w:jc w:val="left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Инвентаризация</w:t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>
        <w:rPr>
          <w:kern w:val="36"/>
          <w:sz w:val="28"/>
          <w:szCs w:val="28"/>
        </w:rPr>
        <w:t>12</w:t>
      </w:r>
    </w:p>
    <w:p w:rsidR="00BC4ABD" w:rsidRDefault="00BC4ABD" w:rsidP="00C8013E">
      <w:pPr>
        <w:pStyle w:val="ae"/>
        <w:numPr>
          <w:ilvl w:val="1"/>
          <w:numId w:val="4"/>
        </w:numPr>
        <w:shd w:val="clear" w:color="auto" w:fill="FFFFFF"/>
        <w:spacing w:line="360" w:lineRule="auto"/>
        <w:ind w:right="-981"/>
        <w:jc w:val="left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Учет основных средств, материалов и нематериальных активов</w:t>
      </w:r>
      <w:r w:rsidR="00C8013E">
        <w:rPr>
          <w:kern w:val="36"/>
          <w:sz w:val="28"/>
          <w:szCs w:val="28"/>
        </w:rPr>
        <w:tab/>
      </w:r>
      <w:r>
        <w:rPr>
          <w:kern w:val="36"/>
          <w:sz w:val="28"/>
          <w:szCs w:val="28"/>
        </w:rPr>
        <w:t>13</w:t>
      </w:r>
    </w:p>
    <w:p w:rsidR="00BC4ABD" w:rsidRDefault="00BC4ABD" w:rsidP="00C8013E">
      <w:pPr>
        <w:pStyle w:val="ae"/>
        <w:numPr>
          <w:ilvl w:val="1"/>
          <w:numId w:val="4"/>
        </w:numPr>
        <w:shd w:val="clear" w:color="auto" w:fill="FFFFFF"/>
        <w:spacing w:line="360" w:lineRule="auto"/>
        <w:ind w:right="-981"/>
        <w:jc w:val="left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Учет бланков строгой отчетности</w:t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>
        <w:rPr>
          <w:kern w:val="36"/>
          <w:sz w:val="28"/>
          <w:szCs w:val="28"/>
        </w:rPr>
        <w:t>2</w:t>
      </w:r>
      <w:r w:rsidR="009B4B2E">
        <w:rPr>
          <w:kern w:val="36"/>
          <w:sz w:val="28"/>
          <w:szCs w:val="28"/>
        </w:rPr>
        <w:t>3</w:t>
      </w:r>
    </w:p>
    <w:p w:rsidR="00BC4ABD" w:rsidRDefault="00BC4ABD" w:rsidP="00C8013E">
      <w:pPr>
        <w:pStyle w:val="ae"/>
        <w:numPr>
          <w:ilvl w:val="1"/>
          <w:numId w:val="4"/>
        </w:numPr>
        <w:shd w:val="clear" w:color="auto" w:fill="FFFFFF"/>
        <w:spacing w:line="360" w:lineRule="auto"/>
        <w:ind w:right="-981"/>
        <w:jc w:val="left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Учет кассовых операций </w:t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  <w:t>2</w:t>
      </w:r>
      <w:r>
        <w:rPr>
          <w:kern w:val="36"/>
          <w:sz w:val="28"/>
          <w:szCs w:val="28"/>
        </w:rPr>
        <w:t>5</w:t>
      </w:r>
    </w:p>
    <w:p w:rsidR="00BB2B39" w:rsidRDefault="00BB2B39" w:rsidP="00C8013E">
      <w:pPr>
        <w:pStyle w:val="ae"/>
        <w:numPr>
          <w:ilvl w:val="1"/>
          <w:numId w:val="4"/>
        </w:numPr>
        <w:shd w:val="clear" w:color="auto" w:fill="FFFFFF"/>
        <w:spacing w:line="360" w:lineRule="auto"/>
        <w:ind w:right="-981"/>
        <w:jc w:val="left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Учет расчетов с поставщиками</w:t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>
        <w:rPr>
          <w:kern w:val="36"/>
          <w:sz w:val="28"/>
          <w:szCs w:val="28"/>
        </w:rPr>
        <w:t>2</w:t>
      </w:r>
      <w:r w:rsidR="009B4B2E">
        <w:rPr>
          <w:kern w:val="36"/>
          <w:sz w:val="28"/>
          <w:szCs w:val="28"/>
        </w:rPr>
        <w:t>6</w:t>
      </w:r>
    </w:p>
    <w:p w:rsidR="00BB2B39" w:rsidRDefault="00BB2B39" w:rsidP="00C8013E">
      <w:pPr>
        <w:pStyle w:val="ae"/>
        <w:numPr>
          <w:ilvl w:val="1"/>
          <w:numId w:val="4"/>
        </w:numPr>
        <w:shd w:val="clear" w:color="auto" w:fill="FFFFFF"/>
        <w:spacing w:line="360" w:lineRule="auto"/>
        <w:ind w:right="-981"/>
        <w:jc w:val="left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Учет расчетов с подотчетными лицами</w:t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9B4B2E">
        <w:rPr>
          <w:kern w:val="36"/>
          <w:sz w:val="28"/>
          <w:szCs w:val="28"/>
        </w:rPr>
        <w:t>27</w:t>
      </w:r>
    </w:p>
    <w:p w:rsidR="00BB2B39" w:rsidRDefault="00BB2B39" w:rsidP="00C8013E">
      <w:pPr>
        <w:pStyle w:val="ae"/>
        <w:numPr>
          <w:ilvl w:val="1"/>
          <w:numId w:val="4"/>
        </w:numPr>
        <w:shd w:val="clear" w:color="auto" w:fill="FFFFFF"/>
        <w:spacing w:line="360" w:lineRule="auto"/>
        <w:ind w:right="-981"/>
        <w:jc w:val="left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Расчеты по оплате труда, вознаграждения профактиву за исполнение общественной нагрузки</w:t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9B4B2E">
        <w:rPr>
          <w:kern w:val="36"/>
          <w:sz w:val="28"/>
          <w:szCs w:val="28"/>
        </w:rPr>
        <w:t>27</w:t>
      </w:r>
    </w:p>
    <w:p w:rsidR="00BB2B39" w:rsidRDefault="00BB2B39" w:rsidP="00C8013E">
      <w:pPr>
        <w:pStyle w:val="ae"/>
        <w:numPr>
          <w:ilvl w:val="0"/>
          <w:numId w:val="4"/>
        </w:numPr>
        <w:shd w:val="clear" w:color="auto" w:fill="FFFFFF"/>
        <w:spacing w:line="360" w:lineRule="auto"/>
        <w:ind w:right="-981"/>
        <w:jc w:val="left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Смета доходов и расходов профсоюзной организации</w:t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9B4B2E">
        <w:rPr>
          <w:kern w:val="36"/>
          <w:sz w:val="28"/>
          <w:szCs w:val="28"/>
        </w:rPr>
        <w:t>28</w:t>
      </w:r>
    </w:p>
    <w:p w:rsidR="00BB2B39" w:rsidRDefault="00BB2B39" w:rsidP="00C8013E">
      <w:pPr>
        <w:pStyle w:val="ae"/>
        <w:numPr>
          <w:ilvl w:val="0"/>
          <w:numId w:val="4"/>
        </w:numPr>
        <w:shd w:val="clear" w:color="auto" w:fill="FFFFFF"/>
        <w:spacing w:line="360" w:lineRule="auto"/>
        <w:ind w:right="-981"/>
        <w:jc w:val="left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Налог на добавленную стоимость в профсоюзной организации</w:t>
      </w:r>
      <w:r w:rsidR="00C8013E">
        <w:rPr>
          <w:kern w:val="36"/>
          <w:sz w:val="28"/>
          <w:szCs w:val="28"/>
        </w:rPr>
        <w:tab/>
      </w:r>
      <w:r w:rsidR="00C8013E">
        <w:rPr>
          <w:kern w:val="36"/>
          <w:sz w:val="28"/>
          <w:szCs w:val="28"/>
        </w:rPr>
        <w:tab/>
      </w:r>
      <w:r w:rsidR="009B4B2E">
        <w:rPr>
          <w:kern w:val="36"/>
          <w:sz w:val="28"/>
          <w:szCs w:val="28"/>
        </w:rPr>
        <w:t>37</w:t>
      </w:r>
    </w:p>
    <w:p w:rsidR="00C30F83" w:rsidRDefault="00C8013E" w:rsidP="00C8013E">
      <w:pPr>
        <w:pStyle w:val="ae"/>
        <w:numPr>
          <w:ilvl w:val="0"/>
          <w:numId w:val="4"/>
        </w:numPr>
        <w:shd w:val="clear" w:color="auto" w:fill="FFFFFF"/>
        <w:spacing w:line="360" w:lineRule="auto"/>
        <w:ind w:right="-981"/>
        <w:jc w:val="left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Приложение</w:t>
      </w:r>
    </w:p>
    <w:p w:rsidR="009B4B2E" w:rsidRDefault="009B4B2E" w:rsidP="009B4B2E">
      <w:pPr>
        <w:pStyle w:val="ae"/>
        <w:shd w:val="clear" w:color="auto" w:fill="FFFFFF"/>
        <w:spacing w:line="360" w:lineRule="auto"/>
        <w:ind w:right="-981" w:firstLine="0"/>
        <w:jc w:val="left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Форма Положения о Фонде помощи</w:t>
      </w:r>
      <w:r>
        <w:rPr>
          <w:kern w:val="36"/>
          <w:sz w:val="28"/>
          <w:szCs w:val="28"/>
        </w:rPr>
        <w:tab/>
      </w:r>
      <w:r>
        <w:rPr>
          <w:kern w:val="36"/>
          <w:sz w:val="28"/>
          <w:szCs w:val="28"/>
        </w:rPr>
        <w:tab/>
      </w:r>
      <w:r>
        <w:rPr>
          <w:kern w:val="36"/>
          <w:sz w:val="28"/>
          <w:szCs w:val="28"/>
        </w:rPr>
        <w:tab/>
      </w:r>
      <w:r>
        <w:rPr>
          <w:kern w:val="36"/>
          <w:sz w:val="28"/>
          <w:szCs w:val="28"/>
        </w:rPr>
        <w:tab/>
      </w:r>
      <w:r>
        <w:rPr>
          <w:kern w:val="36"/>
          <w:sz w:val="28"/>
          <w:szCs w:val="28"/>
        </w:rPr>
        <w:tab/>
      </w:r>
      <w:r>
        <w:rPr>
          <w:kern w:val="36"/>
          <w:sz w:val="28"/>
          <w:szCs w:val="28"/>
        </w:rPr>
        <w:tab/>
        <w:t>38</w:t>
      </w:r>
    </w:p>
    <w:p w:rsidR="00C8013E" w:rsidRDefault="00C8013E" w:rsidP="00C8013E">
      <w:pPr>
        <w:pStyle w:val="ae"/>
        <w:shd w:val="clear" w:color="auto" w:fill="FFFFFF"/>
        <w:spacing w:line="360" w:lineRule="auto"/>
        <w:ind w:right="-981" w:firstLine="0"/>
        <w:jc w:val="left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Стандарт номенклатуры и нормативов использования членских </w:t>
      </w:r>
    </w:p>
    <w:p w:rsidR="00C8013E" w:rsidRPr="00BB2B39" w:rsidRDefault="00C8013E" w:rsidP="00C8013E">
      <w:pPr>
        <w:pStyle w:val="ae"/>
        <w:shd w:val="clear" w:color="auto" w:fill="FFFFFF"/>
        <w:spacing w:line="360" w:lineRule="auto"/>
        <w:ind w:right="-981" w:firstLine="0"/>
        <w:jc w:val="left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взносов</w:t>
      </w:r>
      <w:r>
        <w:rPr>
          <w:kern w:val="36"/>
          <w:sz w:val="28"/>
          <w:szCs w:val="28"/>
        </w:rPr>
        <w:tab/>
      </w:r>
      <w:r>
        <w:rPr>
          <w:kern w:val="36"/>
          <w:sz w:val="28"/>
          <w:szCs w:val="28"/>
        </w:rPr>
        <w:tab/>
      </w:r>
      <w:r>
        <w:rPr>
          <w:kern w:val="36"/>
          <w:sz w:val="28"/>
          <w:szCs w:val="28"/>
        </w:rPr>
        <w:tab/>
      </w:r>
      <w:r>
        <w:rPr>
          <w:kern w:val="36"/>
          <w:sz w:val="28"/>
          <w:szCs w:val="28"/>
        </w:rPr>
        <w:tab/>
      </w:r>
      <w:r>
        <w:rPr>
          <w:kern w:val="36"/>
          <w:sz w:val="28"/>
          <w:szCs w:val="28"/>
        </w:rPr>
        <w:tab/>
      </w:r>
      <w:r>
        <w:rPr>
          <w:kern w:val="36"/>
          <w:sz w:val="28"/>
          <w:szCs w:val="28"/>
        </w:rPr>
        <w:tab/>
      </w:r>
      <w:r>
        <w:rPr>
          <w:kern w:val="36"/>
          <w:sz w:val="28"/>
          <w:szCs w:val="28"/>
        </w:rPr>
        <w:tab/>
      </w:r>
      <w:r>
        <w:rPr>
          <w:kern w:val="36"/>
          <w:sz w:val="28"/>
          <w:szCs w:val="28"/>
        </w:rPr>
        <w:tab/>
      </w:r>
      <w:r>
        <w:rPr>
          <w:kern w:val="36"/>
          <w:sz w:val="28"/>
          <w:szCs w:val="28"/>
        </w:rPr>
        <w:tab/>
      </w:r>
      <w:r>
        <w:rPr>
          <w:kern w:val="36"/>
          <w:sz w:val="28"/>
          <w:szCs w:val="28"/>
        </w:rPr>
        <w:tab/>
      </w:r>
      <w:r>
        <w:rPr>
          <w:kern w:val="36"/>
          <w:sz w:val="28"/>
          <w:szCs w:val="28"/>
        </w:rPr>
        <w:tab/>
      </w:r>
      <w:r w:rsidR="009B4B2E">
        <w:rPr>
          <w:kern w:val="36"/>
          <w:sz w:val="28"/>
          <w:szCs w:val="28"/>
        </w:rPr>
        <w:t>41</w:t>
      </w:r>
    </w:p>
    <w:p w:rsidR="00EB0615" w:rsidRDefault="00C8013E" w:rsidP="00C8013E">
      <w:pPr>
        <w:shd w:val="clear" w:color="auto" w:fill="FFFFFF"/>
        <w:spacing w:after="400"/>
        <w:ind w:right="-979" w:firstLine="0"/>
        <w:jc w:val="lef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 w:rsidRPr="00C801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Формы первичных учетных документов</w:t>
      </w:r>
      <w:r w:rsidRPr="00C801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r w:rsidRPr="00C801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r w:rsidRPr="00C801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r w:rsidRPr="00C801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r w:rsidR="009B4B2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49</w:t>
      </w:r>
    </w:p>
    <w:p w:rsidR="009B4B2E" w:rsidRPr="00C8013E" w:rsidRDefault="009B4B2E" w:rsidP="00C8013E">
      <w:pPr>
        <w:shd w:val="clear" w:color="auto" w:fill="FFFFFF"/>
        <w:spacing w:after="400"/>
        <w:ind w:right="-979" w:firstLine="0"/>
        <w:jc w:val="lef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EB0615" w:rsidRDefault="00EB0615" w:rsidP="00C30F83">
      <w:pPr>
        <w:shd w:val="clear" w:color="auto" w:fill="FFFFFF"/>
        <w:spacing w:after="400"/>
        <w:ind w:right="-979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B0615" w:rsidRDefault="00EB0615" w:rsidP="00C30F83">
      <w:pPr>
        <w:shd w:val="clear" w:color="auto" w:fill="FFFFFF"/>
        <w:spacing w:after="400"/>
        <w:ind w:right="-979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B0615" w:rsidRDefault="00EB0615" w:rsidP="0081587C">
      <w:pPr>
        <w:shd w:val="clear" w:color="auto" w:fill="FFFFFF"/>
        <w:spacing w:after="400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1587C" w:rsidRPr="00EB0615" w:rsidRDefault="0081587C" w:rsidP="00EB0615">
      <w:pPr>
        <w:pStyle w:val="ae"/>
        <w:numPr>
          <w:ilvl w:val="0"/>
          <w:numId w:val="5"/>
        </w:numPr>
        <w:shd w:val="clear" w:color="auto" w:fill="FFFFFF"/>
        <w:spacing w:after="400"/>
        <w:jc w:val="center"/>
        <w:outlineLvl w:val="0"/>
        <w:rPr>
          <w:b/>
          <w:bCs/>
          <w:color w:val="000000"/>
          <w:sz w:val="28"/>
          <w:szCs w:val="28"/>
        </w:rPr>
      </w:pPr>
      <w:r w:rsidRPr="00EB0615">
        <w:rPr>
          <w:b/>
          <w:bCs/>
          <w:kern w:val="36"/>
          <w:sz w:val="28"/>
          <w:szCs w:val="28"/>
        </w:rPr>
        <w:lastRenderedPageBreak/>
        <w:t>П</w:t>
      </w:r>
      <w:r w:rsidR="00EB0615" w:rsidRPr="00EB0615">
        <w:rPr>
          <w:b/>
          <w:bCs/>
          <w:kern w:val="36"/>
          <w:sz w:val="28"/>
          <w:szCs w:val="28"/>
        </w:rPr>
        <w:t>остановка на учет профсоюзных организаций</w:t>
      </w:r>
      <w:r w:rsidR="00BB2B39">
        <w:rPr>
          <w:b/>
          <w:bCs/>
          <w:kern w:val="36"/>
          <w:sz w:val="28"/>
          <w:szCs w:val="28"/>
        </w:rPr>
        <w:t>.</w:t>
      </w:r>
    </w:p>
    <w:p w:rsidR="0081587C" w:rsidRPr="00A43FFD" w:rsidRDefault="0081587C" w:rsidP="00EC59C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Профессиональный союз - одна из наиболее распространенных организационно-правовых форм некоммерческой организации.</w:t>
      </w:r>
    </w:p>
    <w:p w:rsidR="0081587C" w:rsidRPr="00A43FFD" w:rsidRDefault="0081587C" w:rsidP="00EC59C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Профсоюзная организация у нанимателя может быть создана:</w:t>
      </w:r>
    </w:p>
    <w:p w:rsidR="0081587C" w:rsidRPr="00A43FFD" w:rsidRDefault="0081587C" w:rsidP="00EC59C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форме самостоятельного профсоюза как юридического лица;</w:t>
      </w:r>
    </w:p>
    <w:p w:rsidR="0081587C" w:rsidRPr="00A43FFD" w:rsidRDefault="0081587C" w:rsidP="00EC59C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форме организационной структуры действующего профсоюза.</w:t>
      </w:r>
    </w:p>
    <w:p w:rsidR="0081587C" w:rsidRPr="00A43FFD" w:rsidRDefault="0081587C" w:rsidP="00EC59C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Профсоюзы (объединения профсоюзов) и их организационные структуры в соответствии с законодательством Республики Беларусь и их уставами являются юридическими лицами (</w:t>
      </w:r>
      <w:hyperlink r:id="rId7" w:anchor="a106" w:tooltip=" В часть внесены изменения." w:history="1">
        <w:r w:rsidRPr="00EC59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</w:t>
        </w:r>
        <w:r w:rsidR="00EC59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.5</w:t>
        </w:r>
      </w:hyperlink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ст.2 Закона № 1605-XII).</w:t>
      </w:r>
    </w:p>
    <w:p w:rsidR="0081587C" w:rsidRPr="00A43FFD" w:rsidRDefault="0081587C" w:rsidP="00EC59C9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Организационные структуры профсоюзов, наделенные в соответствии с уставами профсоюзов правами юридического лица, подлежат государственной регистрации, а организационные структуры профсоюзов, не наделенные правами юридического лица, подлежат постановке на учет (</w:t>
      </w:r>
      <w:hyperlink r:id="rId8" w:anchor="a141" w:tooltip="Постановление Министерства юстиции Республики Беларусь от 30.08.2005 № 48 О вопросах государственной регистрации политических партий, профессиональных союзов, иных общественных объединений, их союзов (ассоциаций) и их деятельности" w:history="1">
        <w:r w:rsidRPr="00EC59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п.2</w:t>
        </w:r>
      </w:hyperlink>
      <w:r w:rsidRPr="00EC59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 о порядке оформления и рассмотрения документов, связанных с государственной регистрацией профессиональных союзов, а также государственной регистрацией и исключением из журнала государственной регистрации, постановкой на учет и снятием с учета их организационных структур, утвержденной постановлением Министерства юстиции Республики Беларусь от 30.08.2005 № 48</w:t>
      </w:r>
      <w:r w:rsidR="00882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1587C" w:rsidRPr="00A43FFD" w:rsidRDefault="0081587C" w:rsidP="0081587C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Профсоюзы вправе осуществлять предпринимательскую деятельность лишь для достижения целей, ради которых они созданы, и соответствующую этим целям (</w:t>
      </w:r>
      <w:hyperlink r:id="rId9" w:anchor="a7784" w:tooltip=" В статью внесены изменения." w:history="1">
        <w:r w:rsidRPr="00EC59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</w:t>
        </w:r>
        <w:r w:rsidR="00EC59C9" w:rsidRPr="00EC59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.2</w:t>
        </w:r>
      </w:hyperlink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п.1 ст.117 Гражданского кодекса Республики Беларусь).</w:t>
      </w:r>
      <w:r w:rsidR="00882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59C9" w:rsidRPr="00EC59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 </w:t>
      </w:r>
      <w:r w:rsidR="00882B6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</w:t>
      </w:r>
      <w:r w:rsidR="00EC59C9" w:rsidRPr="00EC59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6 января 2025 г. следует </w:t>
      </w:r>
      <w:r w:rsidR="00EC59C9" w:rsidRPr="00882B6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руководствоваться </w:t>
      </w:r>
      <w:hyperlink r:id="rId10" w:anchor="a9388" w:tooltip="Гражданский кодекс Республики Беларусь от 07.12.1998 № 218-З" w:history="1">
        <w:r w:rsidR="00EC59C9" w:rsidRPr="00882B6B">
          <w:rPr>
            <w:rFonts w:ascii="Times New Roman" w:eastAsia="Times New Roman" w:hAnsi="Times New Roman" w:cs="Times New Roman"/>
            <w:iCs/>
            <w:sz w:val="28"/>
            <w:szCs w:val="28"/>
            <w:u w:val="single"/>
            <w:lang w:eastAsia="ru-RU"/>
          </w:rPr>
          <w:t>ст.117</w:t>
        </w:r>
      </w:hyperlink>
      <w:r w:rsidR="00EC59C9" w:rsidRPr="00EC59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ГК с изменениями, внесенными Законом от 30.12.2023 № 334-З.</w:t>
      </w:r>
    </w:p>
    <w:p w:rsidR="0081587C" w:rsidRPr="00A43FFD" w:rsidRDefault="001C615E" w:rsidP="0081587C">
      <w:pPr>
        <w:shd w:val="clear" w:color="auto" w:fill="FFFFFF"/>
        <w:spacing w:after="16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9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Первичные профсоюзные организации</w:t>
      </w:r>
      <w:r w:rsidR="0081587C" w:rsidRPr="00EC5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зарегистрированные</w:t>
      </w:r>
      <w:r w:rsidR="0081587C"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качестве юридического лица, вправе самостоятельно открывать счета и распоряжаться средствами, находящимися на этих счетах, осуществлять защиту трудовых, экономических прав своих членов, участвовать в разработке социальных программ.</w:t>
      </w:r>
    </w:p>
    <w:p w:rsidR="0081587C" w:rsidRPr="00EB0615" w:rsidRDefault="0081587C" w:rsidP="00EB0615">
      <w:pPr>
        <w:pStyle w:val="ae"/>
        <w:numPr>
          <w:ilvl w:val="1"/>
          <w:numId w:val="5"/>
        </w:numPr>
        <w:shd w:val="clear" w:color="auto" w:fill="FFFFFF"/>
        <w:jc w:val="center"/>
        <w:outlineLvl w:val="1"/>
        <w:rPr>
          <w:b/>
          <w:bCs/>
          <w:color w:val="000000"/>
          <w:sz w:val="28"/>
          <w:szCs w:val="28"/>
        </w:rPr>
      </w:pPr>
      <w:bookmarkStart w:id="1" w:name="a2"/>
      <w:bookmarkEnd w:id="1"/>
      <w:r w:rsidRPr="00EB0615">
        <w:rPr>
          <w:b/>
          <w:bCs/>
          <w:color w:val="000000"/>
          <w:sz w:val="28"/>
          <w:szCs w:val="28"/>
        </w:rPr>
        <w:t>Постановка на налоговый учет профсоюзной организации</w:t>
      </w:r>
      <w:r w:rsidR="00BB2B39">
        <w:rPr>
          <w:b/>
          <w:bCs/>
          <w:color w:val="000000"/>
          <w:sz w:val="28"/>
          <w:szCs w:val="28"/>
        </w:rPr>
        <w:t>.</w:t>
      </w:r>
    </w:p>
    <w:p w:rsidR="00C73BDD" w:rsidRPr="00A43FFD" w:rsidRDefault="00C73BDD" w:rsidP="0081587C">
      <w:pPr>
        <w:shd w:val="clear" w:color="auto" w:fill="FFFFFF"/>
        <w:ind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1587C" w:rsidRPr="00A43FFD" w:rsidRDefault="0081587C" w:rsidP="0081587C">
      <w:pPr>
        <w:shd w:val="clear" w:color="auto" w:fill="FFFFFF"/>
        <w:spacing w:after="16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получения свидетельства о государственной регистрации профсоюзной организации, необходимо стать на учет:</w:t>
      </w:r>
    </w:p>
    <w:p w:rsidR="00EC59C9" w:rsidRPr="00A43FFD" w:rsidRDefault="00EC59C9" w:rsidP="00EC59C9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– </w:t>
      </w:r>
      <w:r w:rsidR="0081587C" w:rsidRPr="001352F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в налоговых органах</w:t>
      </w:r>
      <w:r w:rsidR="0081587C"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не позднее 10 рабочих дней со дня получения свидетельства о государственной регистрации (</w:t>
      </w:r>
      <w:hyperlink r:id="rId11" w:anchor="a4663" w:tooltip="Налоговый кодекс Республики Беларусь (Общая часть) от 19.12.2002 № 166-З" w:history="1">
        <w:r w:rsidR="0081587C" w:rsidRPr="00EC59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подп.1.1</w:t>
        </w:r>
      </w:hyperlink>
      <w:r w:rsidR="0081587C" w:rsidRPr="00EC59C9">
        <w:rPr>
          <w:rFonts w:ascii="Times New Roman" w:eastAsia="Times New Roman" w:hAnsi="Times New Roman" w:cs="Times New Roman"/>
          <w:sz w:val="28"/>
          <w:szCs w:val="28"/>
          <w:lang w:eastAsia="ru-RU"/>
        </w:rPr>
        <w:t> п.1 ст.22, </w:t>
      </w:r>
      <w:hyperlink r:id="rId12" w:anchor="a4430" w:tooltip=" В пункт внесены изменения." w:history="1">
        <w:r w:rsidR="0081587C" w:rsidRPr="00EC59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п.5</w:t>
        </w:r>
      </w:hyperlink>
      <w:r w:rsidR="0081587C" w:rsidRPr="00EC59C9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ст.69 Налогового кодекса Республики Беларусь, </w:t>
      </w:r>
      <w:hyperlink r:id="rId13" w:anchor="a1103" w:tooltip=" Документ утратил силу с 27 марта 2022 г." w:history="1">
        <w:r w:rsidR="0081587C" w:rsidRPr="00EC59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подп.1.1.2</w:t>
        </w:r>
      </w:hyperlink>
      <w:r w:rsidR="0081587C" w:rsidRPr="00EC59C9">
        <w:rPr>
          <w:rFonts w:ascii="Times New Roman" w:eastAsia="Times New Roman" w:hAnsi="Times New Roman" w:cs="Times New Roman"/>
          <w:sz w:val="28"/>
          <w:szCs w:val="28"/>
          <w:lang w:eastAsia="ru-RU"/>
        </w:rPr>
        <w:t> п.1 единого перечня административных процедур, осуществляемых государственными органами и иными организациями в отношении юридических лиц и индивидуальных предпринимателей, утвержденного постановлением Совета Министров Республики Беларусь от 17.02.2012 № 156</w:t>
      </w:r>
      <w:r w:rsidR="0081587C"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="00882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3FFD">
        <w:rPr>
          <w:rFonts w:ascii="Times New Roman" w:eastAsia="Times New Roman" w:hAnsi="Times New Roman" w:cs="Times New Roman"/>
          <w:sz w:val="28"/>
          <w:szCs w:val="28"/>
          <w:lang w:eastAsia="ru-RU"/>
        </w:rPr>
        <w:t>С 27 марта 2022 г. следует руководствоваться единым </w:t>
      </w:r>
      <w:hyperlink r:id="rId14" w:anchor="a1" w:tooltip="Постановление Совета Министров Республики Беларусь от 24.09.2021 № 548 Об административных процедурах, осуществляемых в отношении субъектов хозяйствования" w:history="1">
        <w:r w:rsidRPr="00882B6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перечнем</w:t>
        </w:r>
      </w:hyperlink>
      <w:r w:rsidRPr="00A43FFD">
        <w:rPr>
          <w:rFonts w:ascii="Times New Roman" w:eastAsia="Times New Roman" w:hAnsi="Times New Roman" w:cs="Times New Roman"/>
          <w:sz w:val="28"/>
          <w:szCs w:val="28"/>
          <w:lang w:eastAsia="ru-RU"/>
        </w:rPr>
        <w:t> административных процедур, осуществляемых в отношении субъектов хозяйствования, утв</w:t>
      </w:r>
      <w:r w:rsidR="00882B6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ержденный</w:t>
      </w:r>
      <w:r w:rsidRPr="00A43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Совмина от 24.09.2021 № 548.</w:t>
      </w:r>
      <w:r w:rsidR="00882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3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 1 января 2023 г. второе </w:t>
      </w:r>
      <w:r w:rsidRPr="00A43F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предложение </w:t>
      </w:r>
      <w:hyperlink r:id="rId15" w:anchor="a5558" w:tooltip="Налоговый кодекс Республики Беларусь (Общая часть) от 19.12.2002 № 166-З" w:history="1">
        <w:r w:rsidRPr="00882B6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ч.1</w:t>
        </w:r>
      </w:hyperlink>
      <w:r w:rsidRPr="00A43FFD">
        <w:rPr>
          <w:rFonts w:ascii="Times New Roman" w:eastAsia="Times New Roman" w:hAnsi="Times New Roman" w:cs="Times New Roman"/>
          <w:sz w:val="28"/>
          <w:szCs w:val="28"/>
          <w:lang w:eastAsia="ru-RU"/>
        </w:rPr>
        <w:t> п.5 ст.69 НК изложено в новой редакции: «К заявлению такими организациями прилагаются копии свидетельства о государственной регистрации, устава.» Законом от 30.12.2022 № 230-З</w:t>
      </w:r>
      <w:r w:rsidR="00882B6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615E" w:rsidRPr="001352F3" w:rsidRDefault="00EC59C9" w:rsidP="001352F3">
      <w:pPr>
        <w:shd w:val="clear" w:color="auto" w:fill="FFFFFF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="0081587C" w:rsidRPr="001352F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в органах ФСЗН</w:t>
      </w:r>
      <w:r w:rsidR="0081587C"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месту ее нахождения </w:t>
      </w:r>
      <w:r w:rsidR="00135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позднее </w:t>
      </w:r>
      <w:r w:rsidR="0081587C"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10 </w:t>
      </w:r>
      <w:r w:rsidR="00135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рабочих </w:t>
      </w:r>
      <w:r w:rsidR="0081587C"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дней </w:t>
      </w:r>
      <w:r w:rsidR="001C615E" w:rsidRPr="001352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 дня  получения  свидетельства  о  государственной  регистрации (абзац 3 ч. 2 п. 1 ст. 7 Закона Республики Беларусь от 15.07.2021 № 118-З "О взносах в бюджет государственного внебюджетного фонда социальной защиты населения Республики Беларусь"; </w:t>
      </w:r>
    </w:p>
    <w:p w:rsidR="001C615E" w:rsidRPr="00A43FFD" w:rsidRDefault="001352F3" w:rsidP="001352F3">
      <w:pPr>
        <w:shd w:val="clear" w:color="auto" w:fill="FFFFFF"/>
        <w:ind w:firstLine="708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– </w:t>
      </w:r>
      <w:r w:rsidR="0081587C" w:rsidRPr="001352F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в качестве страхователя по обязательному страхованию от несчастных случаев на производстве и профессиональных заболеваний в Белорусском республиканском унитарном страховом предприятии «</w:t>
      </w:r>
      <w:proofErr w:type="spellStart"/>
      <w:r w:rsidR="0081587C" w:rsidRPr="001352F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Белгосстрах</w:t>
      </w:r>
      <w:proofErr w:type="spellEnd"/>
      <w:r w:rsidR="0081587C"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по месту ее государственной регистрации в месячный срок </w:t>
      </w:r>
      <w:r w:rsidR="001C615E" w:rsidRPr="001352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течение 30 календарных дней со дня  получения документа</w:t>
      </w:r>
      <w:r w:rsidR="0081587C"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государственной регистрации (перерегистрации) на Белорусском республиканском унитарном страховом предприятии «</w:t>
      </w:r>
      <w:proofErr w:type="spellStart"/>
      <w:r w:rsidR="0081587C"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Белгосстрах</w:t>
      </w:r>
      <w:proofErr w:type="spellEnd"/>
      <w:r w:rsidR="0081587C"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882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1587C"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страхователей по обязательному страхованию от несчастных случаев на производстве и профессиональных заболеваний, </w:t>
      </w:r>
      <w:r w:rsidR="00341B7D"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82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615E" w:rsidRPr="001352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соответствии  (с п. 6 Положения о порядке  регистрации  (перерегистрации)     страхователей по  обязательному  страхованию  от несчастных  случаев  на  производстве  и  профессиональных  заболеваниях, утвержденного постановлением Совета Министров  Республики  Беларусь</w:t>
      </w:r>
      <w:r w:rsidR="00C80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C615E" w:rsidRPr="001352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29.08.2019 № 575).</w:t>
      </w:r>
    </w:p>
    <w:p w:rsidR="00882B6B" w:rsidRDefault="00882B6B" w:rsidP="008268A7">
      <w:pPr>
        <w:shd w:val="clear" w:color="auto" w:fill="FFFFFF"/>
        <w:ind w:firstLine="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green"/>
          <w:lang w:eastAsia="ru-RU"/>
        </w:rPr>
      </w:pPr>
      <w:bookmarkStart w:id="2" w:name="a3"/>
      <w:bookmarkEnd w:id="2"/>
    </w:p>
    <w:p w:rsidR="00746E06" w:rsidRPr="00EB0615" w:rsidRDefault="00746E06" w:rsidP="00EB0615">
      <w:pPr>
        <w:pStyle w:val="ae"/>
        <w:numPr>
          <w:ilvl w:val="1"/>
          <w:numId w:val="5"/>
        </w:numPr>
        <w:shd w:val="clear" w:color="auto" w:fill="FFFFFF"/>
        <w:jc w:val="center"/>
        <w:outlineLvl w:val="1"/>
        <w:rPr>
          <w:b/>
          <w:color w:val="000000"/>
          <w:sz w:val="28"/>
          <w:szCs w:val="28"/>
        </w:rPr>
      </w:pPr>
      <w:r w:rsidRPr="00EB0615">
        <w:rPr>
          <w:b/>
          <w:color w:val="000000"/>
          <w:sz w:val="28"/>
          <w:szCs w:val="28"/>
        </w:rPr>
        <w:t>К</w:t>
      </w:r>
      <w:r w:rsidR="00B30B66" w:rsidRPr="00EB0615">
        <w:rPr>
          <w:b/>
          <w:color w:val="000000"/>
          <w:sz w:val="28"/>
          <w:szCs w:val="28"/>
        </w:rPr>
        <w:t>нига учета проверок</w:t>
      </w:r>
      <w:r w:rsidR="00BB2B39">
        <w:rPr>
          <w:b/>
          <w:color w:val="000000"/>
          <w:sz w:val="28"/>
          <w:szCs w:val="28"/>
        </w:rPr>
        <w:t>.</w:t>
      </w:r>
    </w:p>
    <w:p w:rsidR="00B30B66" w:rsidRPr="00A43FFD" w:rsidRDefault="00B30B66" w:rsidP="00B30B66">
      <w:pPr>
        <w:shd w:val="clear" w:color="auto" w:fill="FFFFFF"/>
        <w:ind w:firstLine="0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green"/>
          <w:lang w:eastAsia="ru-RU"/>
        </w:rPr>
      </w:pPr>
    </w:p>
    <w:p w:rsidR="008268A7" w:rsidRPr="008268A7" w:rsidRDefault="00746E06" w:rsidP="00217BFE">
      <w:pPr>
        <w:spacing w:after="180" w:line="360" w:lineRule="atLeast"/>
        <w:ind w:firstLine="708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217B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Форма книги учета проверок и Правила её ведения утверждены </w:t>
      </w:r>
      <w:r w:rsidR="00882B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Pr="00217B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остановлением Совета Министров Республики Беларусь "О некоторых мерах по реализации </w:t>
      </w:r>
      <w:r w:rsidR="00341B7D" w:rsidRPr="00217B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Указа Президента Республики </w:t>
      </w:r>
      <w:r w:rsidRPr="00217B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Беларусь от </w:t>
      </w:r>
      <w:r w:rsidR="00217BFE" w:rsidRPr="00217B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217B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6.10.2009 № 510" от 18.03.2010 № 383 (далее – Постановление № 383). </w:t>
      </w:r>
      <w:r w:rsidR="008268A7" w:rsidRPr="00217BFE">
        <w:rPr>
          <w:rFonts w:ascii="Times New Roman" w:hAnsi="Times New Roman" w:cs="Times New Roman"/>
          <w:sz w:val="28"/>
          <w:szCs w:val="28"/>
        </w:rPr>
        <w:t>Постановление</w:t>
      </w:r>
      <w:r w:rsidR="008268A7" w:rsidRPr="008268A7">
        <w:rPr>
          <w:rFonts w:ascii="Times New Roman" w:hAnsi="Times New Roman" w:cs="Times New Roman"/>
          <w:sz w:val="28"/>
          <w:szCs w:val="28"/>
        </w:rPr>
        <w:t xml:space="preserve"> № 383 от 18.03.2010</w:t>
      </w:r>
      <w:r w:rsidR="00882B6B">
        <w:rPr>
          <w:rFonts w:ascii="Times New Roman" w:hAnsi="Times New Roman" w:cs="Times New Roman"/>
          <w:sz w:val="28"/>
          <w:szCs w:val="28"/>
        </w:rPr>
        <w:t xml:space="preserve"> </w:t>
      </w:r>
      <w:r w:rsidR="008268A7" w:rsidRPr="008268A7">
        <w:rPr>
          <w:rStyle w:val="a8"/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утратило силу</w:t>
      </w:r>
      <w:r w:rsidR="00882B6B">
        <w:rPr>
          <w:rStyle w:val="a8"/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 w:rsidR="008268A7" w:rsidRPr="008268A7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с 1 января 2026 года в связи с отменой Указа Президента № 510, который регулировал ведение книги учета проверок. С этой даты субъекты хозяйствования </w:t>
      </w:r>
      <w:r w:rsidR="008268A7" w:rsidRPr="008268A7">
        <w:rPr>
          <w:rStyle w:val="a8"/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освобождаются от обязанности вести книгу учета проверок</w:t>
      </w:r>
      <w:r w:rsidR="008268A7" w:rsidRPr="008268A7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.</w:t>
      </w:r>
      <w:r w:rsidR="00882B6B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 w:rsidR="008268A7" w:rsidRPr="008268A7"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FFFFFF"/>
          <w:lang w:eastAsia="ru-RU"/>
        </w:rPr>
        <w:t>С 1 января 2026 года организации смогут сами решать, нужно ли им вести эту книгу. Обязанность по фиксации проверок переходит к контролирующим органам, которые будут вести свой внутренний реестр. Несмотря на отмену обязанности, можно продолжать вести книгу по собственному усмотрению. </w:t>
      </w:r>
      <w:r w:rsidR="008268A7" w:rsidRPr="008268A7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Книга хранится в архиве организации в течение </w:t>
      </w:r>
      <w:r w:rsidR="00217BF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br/>
      </w:r>
      <w:r w:rsidR="008268A7" w:rsidRPr="008268A7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5 лет после окончания её ведения.</w:t>
      </w:r>
    </w:p>
    <w:p w:rsidR="00746E06" w:rsidRPr="00EB0615" w:rsidRDefault="00746E06" w:rsidP="00EB0615">
      <w:pPr>
        <w:pStyle w:val="ae"/>
        <w:numPr>
          <w:ilvl w:val="1"/>
          <w:numId w:val="5"/>
        </w:numPr>
        <w:shd w:val="clear" w:color="auto" w:fill="FFFFFF"/>
        <w:jc w:val="center"/>
        <w:outlineLvl w:val="1"/>
        <w:rPr>
          <w:b/>
          <w:bCs/>
          <w:color w:val="000000"/>
          <w:sz w:val="28"/>
          <w:szCs w:val="28"/>
        </w:rPr>
      </w:pPr>
      <w:r w:rsidRPr="00EB0615">
        <w:rPr>
          <w:b/>
          <w:bCs/>
          <w:color w:val="000000"/>
          <w:sz w:val="28"/>
          <w:szCs w:val="28"/>
        </w:rPr>
        <w:t>К</w:t>
      </w:r>
      <w:r w:rsidR="00B30B66" w:rsidRPr="00EB0615">
        <w:rPr>
          <w:b/>
          <w:bCs/>
          <w:color w:val="000000"/>
          <w:sz w:val="28"/>
          <w:szCs w:val="28"/>
        </w:rPr>
        <w:t>нига замечаний и предложений</w:t>
      </w:r>
      <w:r w:rsidR="00BB2B39">
        <w:rPr>
          <w:b/>
          <w:bCs/>
          <w:color w:val="000000"/>
          <w:sz w:val="28"/>
          <w:szCs w:val="28"/>
        </w:rPr>
        <w:t>.</w:t>
      </w:r>
    </w:p>
    <w:p w:rsidR="00AD419E" w:rsidRPr="00AD419E" w:rsidRDefault="00AD419E" w:rsidP="00AD419E">
      <w:pPr>
        <w:shd w:val="clear" w:color="auto" w:fill="FFFFFF"/>
        <w:ind w:firstLine="0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378CE" w:rsidRDefault="004378CE" w:rsidP="00AD419E">
      <w:pPr>
        <w:shd w:val="clear" w:color="auto" w:fill="FFFFFF"/>
        <w:ind w:firstLine="708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D41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Согласно постановлению Совета Министров Республики Беларусь от 16.03.2005 № 285 "О некоторых вопросах организации работы с книгой замечаний и предложений" ведение Книги замечаний и предложений для профсоюзных организаций законодателем прекращено с</w:t>
      </w:r>
      <w:r w:rsidR="00AD419E" w:rsidRPr="00AD41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AD41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 января 2023г</w:t>
      </w:r>
      <w:r w:rsidR="00882B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882B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Однако </w:t>
      </w:r>
      <w:r w:rsidRPr="00AD41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установленный срок </w:t>
      </w:r>
      <w:r w:rsidR="00AD419E" w:rsidRPr="00AD41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ее </w:t>
      </w:r>
      <w:r w:rsidRPr="00AD41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хранения должен исчисляться с 1 января 2024 г, а, следовательно, Книга может быть уничтожена не ранее 1 января 2029 г.</w:t>
      </w:r>
    </w:p>
    <w:p w:rsidR="00C8013E" w:rsidRPr="00A43FFD" w:rsidRDefault="00C8013E" w:rsidP="00AD419E">
      <w:pPr>
        <w:shd w:val="clear" w:color="auto" w:fill="FFFFFF"/>
        <w:ind w:firstLine="708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1587C" w:rsidRPr="00EB0615" w:rsidRDefault="0081587C" w:rsidP="00EB0615">
      <w:pPr>
        <w:pStyle w:val="ae"/>
        <w:numPr>
          <w:ilvl w:val="0"/>
          <w:numId w:val="5"/>
        </w:numPr>
        <w:shd w:val="clear" w:color="auto" w:fill="FFFFFF"/>
        <w:jc w:val="center"/>
        <w:outlineLvl w:val="1"/>
        <w:rPr>
          <w:b/>
          <w:bCs/>
          <w:color w:val="000000"/>
          <w:sz w:val="28"/>
          <w:szCs w:val="28"/>
        </w:rPr>
      </w:pPr>
      <w:r w:rsidRPr="00EB0615">
        <w:rPr>
          <w:b/>
          <w:bCs/>
          <w:color w:val="000000"/>
          <w:sz w:val="28"/>
          <w:szCs w:val="28"/>
        </w:rPr>
        <w:t>Организация бухгалтерского учета</w:t>
      </w:r>
      <w:r w:rsidR="00EB0615">
        <w:rPr>
          <w:b/>
          <w:bCs/>
          <w:color w:val="000000"/>
          <w:sz w:val="28"/>
          <w:szCs w:val="28"/>
        </w:rPr>
        <w:t xml:space="preserve"> в профсоюзной организации</w:t>
      </w:r>
      <w:r w:rsidR="00BB2B39">
        <w:rPr>
          <w:b/>
          <w:bCs/>
          <w:color w:val="000000"/>
          <w:sz w:val="28"/>
          <w:szCs w:val="28"/>
        </w:rPr>
        <w:t>.</w:t>
      </w:r>
    </w:p>
    <w:p w:rsidR="00C73BDD" w:rsidRPr="00A43FFD" w:rsidRDefault="00C73BDD" w:rsidP="0081587C">
      <w:pPr>
        <w:shd w:val="clear" w:color="auto" w:fill="FFFFFF"/>
        <w:ind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1587C" w:rsidRPr="00A43FFD" w:rsidRDefault="0081587C" w:rsidP="0081587C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Профсоюзы - это организации, следовательно, на них распространяется действие </w:t>
      </w:r>
      <w:hyperlink r:id="rId16" w:anchor="a1" w:tooltip="Закон  от 12.07.2013 № 57-З О бухгалтерском учете и отчетности" w:history="1">
        <w:r w:rsidRPr="00717B9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Закона</w:t>
        </w:r>
      </w:hyperlink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Республики Беларусь от 12.07.2013 № 57-З «О бухгалтерском учете и отчетности» (далее - Закон № 57-З), который устанавливает правовые и методологические основы бухгалтерского учета, а также требования к составлению и представлению бухгалтерской и (или) финансовой отчетности.</w:t>
      </w:r>
    </w:p>
    <w:p w:rsidR="00717B97" w:rsidRDefault="0081587C" w:rsidP="00717B9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Профсоюзная организация непрерывно ведет бухгалтерский учет с момента ее создания до реорганизации или ликвидации. Ответственность за организацию бухгалтерского учета и хранение бухгалтерских документов в профсоюзной организации возложена на ее руководителя.</w:t>
      </w:r>
    </w:p>
    <w:p w:rsidR="00B05649" w:rsidRPr="00717B97" w:rsidRDefault="00B05649" w:rsidP="00717B9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профсоюзной организации обязан:</w:t>
      </w:r>
    </w:p>
    <w:p w:rsidR="00B05649" w:rsidRPr="00717B97" w:rsidRDefault="00B05649" w:rsidP="00717B9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организовать ведение бухгалтерского учета и составление отчетности, а также создать необходимые для этого условия; </w:t>
      </w:r>
    </w:p>
    <w:p w:rsidR="00B05649" w:rsidRPr="00717B97" w:rsidRDefault="00B05649" w:rsidP="00717B9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</w:t>
      </w:r>
      <w:r w:rsidR="00882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7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неукоснительное выполнение работниками профсоюзной организации требований главного бухгалтера, в части соблюдения порядка составления и представления документов и сведений, необходимых для ведения бухгалтерского учета и составления отчетности, и  иных требований по вопросам, находящимся в  его компетенции; </w:t>
      </w:r>
    </w:p>
    <w:p w:rsidR="00B05649" w:rsidRPr="00A43FFD" w:rsidRDefault="00B05649" w:rsidP="00717B9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хранение первичных учетных документов, регистров бухгалтерского учета, отчетности.</w:t>
      </w:r>
    </w:p>
    <w:p w:rsidR="0081587C" w:rsidRPr="00A43FFD" w:rsidRDefault="0081587C" w:rsidP="00717B9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Бухгалтерский учет в профсоюзной организации в зависимости от объема учетной работы ведется самостоятельным структурным подразделением, возглавляемым главным бухгалтером, или бухгалтером (казначеем) - в случае отсутствия структурного подразделения. Главный бухгалтер (бухгалтер-казначей) подчиняется руководителю организации, несет ответственность за ведение бухгалтерского учета и представление бухгалтерской отчетности.</w:t>
      </w:r>
    </w:p>
    <w:p w:rsidR="0081587C" w:rsidRPr="00A43FFD" w:rsidRDefault="0081587C" w:rsidP="00717B9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Бухгалтерский учет в профсоюзной организации направлен на учет хозяйственных операций, подтверждающих исполнение сметы доходов и расходов.</w:t>
      </w:r>
    </w:p>
    <w:p w:rsidR="0081587C" w:rsidRPr="00A43FFD" w:rsidRDefault="0081587C" w:rsidP="00717B9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организации бухгалтерского учета в некоммерческих организациях, в частности в профсоюзных организациях, осуществляется в соответствии с законодательством, регулирующим деятельность некоммерческих организаций, и их учредительными документами. </w:t>
      </w: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Финансово-хозяйственную деятельность профсоюзные организации осуществляют на основе годовой сметы доходов и расходов.</w:t>
      </w:r>
    </w:p>
    <w:p w:rsidR="00B05649" w:rsidRPr="008511D6" w:rsidRDefault="00B05649" w:rsidP="00717B9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Главный бухгалтер (казначей) в своей работе руководствуется: </w:t>
      </w:r>
    </w:p>
    <w:p w:rsidR="00B05649" w:rsidRPr="008511D6" w:rsidRDefault="00B05649" w:rsidP="00717B9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Методическими рекомендациями по применению типового плана счетов бухгалтерского учета профсоюзными организациями юридических лиц, их обособленных подразделений, утвержденными постановлением Исполкома Совета Федерации профсоюзов Беларуси</w:t>
      </w:r>
      <w:r w:rsidR="00F40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ФПБ)</w:t>
      </w:r>
      <w:r w:rsidRPr="0085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05.04.2017 № 191 </w:t>
      </w:r>
      <w:r w:rsidR="00882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редакции постановления Исполкома Совета ФПБ от 02.12.2020 № 716); </w:t>
      </w:r>
    </w:p>
    <w:p w:rsidR="00B05649" w:rsidRPr="008511D6" w:rsidRDefault="00B05649" w:rsidP="00717B9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Методическими рекомендациями о порядке применения стандарта номенклатуры и нормативов использования членских профсоюзных взносов профсоюзными организациями юридических лиц, их обособленных подразделений, утвержденными постановлением Исполкома Совета Ф</w:t>
      </w:r>
      <w:r w:rsidR="00F40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ПБ</w:t>
      </w:r>
      <w:r w:rsidRPr="0085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21.01.2017 № 40 (изложены  в  новой  редакции  постановлением  Исполкома  Совета ФПБ от 02.12.2020 № 716); </w:t>
      </w:r>
    </w:p>
    <w:p w:rsidR="00B05649" w:rsidRPr="008511D6" w:rsidRDefault="00B05649" w:rsidP="00717B9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Формой </w:t>
      </w:r>
      <w:r w:rsidR="008511D6" w:rsidRPr="0085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85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окумента "Журнал-главная", утвержденной постановлением Исполкома Совета Ф</w:t>
      </w:r>
      <w:r w:rsidR="00F40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ПБ</w:t>
      </w:r>
      <w:r w:rsidRPr="0085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02.03.2016 № 95 (в редакции постановления Исполкома </w:t>
      </w:r>
      <w:r w:rsidR="00882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 ФПБ от 02.12.2020 № 716);</w:t>
      </w:r>
      <w:r w:rsidRPr="0085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511D6" w:rsidRPr="008511D6" w:rsidRDefault="00B05649" w:rsidP="00717B9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Стандартом профсоюзного бюджета, утвержденным постановлением Президиума Совета Ф</w:t>
      </w:r>
      <w:r w:rsidR="00F40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ПБ</w:t>
      </w:r>
      <w:r w:rsidRPr="0085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30.11.2015 № 438 (в редакции постановления Президиума Совета ФПБ от 22.10.2020 № 181)</w:t>
      </w:r>
      <w:r w:rsidR="00882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05649" w:rsidRPr="008511D6" w:rsidRDefault="008511D6" w:rsidP="00717B97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1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Постановлением Президиума Совета Ф</w:t>
      </w:r>
      <w:r w:rsidR="00F408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ПБ</w:t>
      </w:r>
      <w:r w:rsidRPr="00851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24.09.2025 № 134 внесены изменения в постановление Президиума Совета Ф</w:t>
      </w:r>
      <w:r w:rsidR="00F408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ПБ</w:t>
      </w:r>
      <w:r w:rsidRPr="00851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30.11.2015 № 438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 стандарте профсоюзного бюджета». Так, стандарт номенклатуры и нормативов использования членских пр</w:t>
      </w:r>
      <w:r w:rsidR="00F408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фсоюзных взносов</w:t>
      </w:r>
      <w:r w:rsidR="00F408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изложен в новой редакции</w:t>
      </w:r>
      <w:r w:rsidR="00B05649" w:rsidRPr="00851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; </w:t>
      </w:r>
    </w:p>
    <w:p w:rsidR="00F4080C" w:rsidRPr="00882B6B" w:rsidRDefault="00B05649" w:rsidP="00717B9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Типовым положением о Фонде помощи профсоюзной организации юридического лица, его обособленного подразделения, утвержденным постановлением Президиума Совета Ф</w:t>
      </w:r>
      <w:r w:rsidR="00F4080C" w:rsidRPr="00882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ПБ</w:t>
      </w:r>
      <w:r w:rsidRPr="00882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10.12.2015 № 484 (в редакции постановлений Президиума Совета ФПБ от 08.04.2020 № 102, от 22.10.2020 № 181, от 24.06.2022 № 133)</w:t>
      </w:r>
      <w:r w:rsidR="00882B6B" w:rsidRPr="00882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4080C" w:rsidRPr="008511D6" w:rsidRDefault="00F4080C" w:rsidP="00F4080C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1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Постановлением Президиума Совета 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ПБ</w:t>
      </w:r>
      <w:r w:rsidRPr="00851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Беларуси от 24.09.2025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851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13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851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внесены изменения в постановление Президиума Совета 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ПБ</w:t>
      </w:r>
      <w:r w:rsidRPr="00851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851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0.1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851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.2015 № 48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«О Типовом положении о Фонде помощи профсоюзной организации юридического лица, его обособленного подразделения.</w:t>
      </w:r>
    </w:p>
    <w:p w:rsidR="0081587C" w:rsidRPr="00A43FFD" w:rsidRDefault="0081587C" w:rsidP="0081587C">
      <w:pPr>
        <w:shd w:val="clear" w:color="auto" w:fill="FFFFFF"/>
        <w:spacing w:after="16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ведения и организации бухгалтерского учета профсоюзных организаций осуществляется </w:t>
      </w: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основании учетной политики.</w:t>
      </w:r>
    </w:p>
    <w:p w:rsidR="0081587C" w:rsidRPr="00EB0615" w:rsidRDefault="0081587C" w:rsidP="00EB0615">
      <w:pPr>
        <w:pStyle w:val="ae"/>
        <w:numPr>
          <w:ilvl w:val="1"/>
          <w:numId w:val="5"/>
        </w:numPr>
        <w:shd w:val="clear" w:color="auto" w:fill="FFFFFF"/>
        <w:jc w:val="center"/>
        <w:outlineLvl w:val="1"/>
        <w:rPr>
          <w:b/>
          <w:bCs/>
          <w:color w:val="000000"/>
          <w:sz w:val="28"/>
          <w:szCs w:val="28"/>
        </w:rPr>
      </w:pPr>
      <w:bookmarkStart w:id="3" w:name="a4"/>
      <w:bookmarkEnd w:id="3"/>
      <w:r w:rsidRPr="00EB0615">
        <w:rPr>
          <w:b/>
          <w:bCs/>
          <w:color w:val="000000"/>
          <w:sz w:val="28"/>
          <w:szCs w:val="28"/>
        </w:rPr>
        <w:t>Формирование учетной политики</w:t>
      </w:r>
      <w:r w:rsidR="00BB2B39">
        <w:rPr>
          <w:b/>
          <w:bCs/>
          <w:color w:val="000000"/>
          <w:sz w:val="28"/>
          <w:szCs w:val="28"/>
        </w:rPr>
        <w:t>.</w:t>
      </w:r>
    </w:p>
    <w:p w:rsidR="0081587C" w:rsidRPr="00BB2B39" w:rsidRDefault="0081587C" w:rsidP="00BB2B39">
      <w:pPr>
        <w:shd w:val="clear" w:color="auto" w:fill="FFFFFF"/>
        <w:spacing w:before="400" w:after="400"/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B2B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Особенности разработки и</w:t>
      </w:r>
      <w:r w:rsidR="00BB2B39" w:rsidRPr="00BB2B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BB2B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утверждения учетной политики </w:t>
      </w:r>
      <w:r w:rsidR="00882B6B" w:rsidRPr="00BB2B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BB2B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профсоюзной организации</w:t>
      </w:r>
    </w:p>
    <w:p w:rsidR="00B05649" w:rsidRPr="00A43FFD" w:rsidRDefault="00B05649" w:rsidP="00F4080C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Учетная политика – совокупность способов организации и ведения бухгалтерского учета, принятая профсоюзной организацией. </w:t>
      </w:r>
    </w:p>
    <w:p w:rsidR="00B05649" w:rsidRPr="00A43FFD" w:rsidRDefault="00B05649" w:rsidP="00F4080C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Учетная политика профсоюзной организации включает (п. 4 ст. 9 Закона </w:t>
      </w:r>
      <w:r w:rsidR="00F4080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br/>
      </w:r>
      <w:r w:rsidRPr="00A43FF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№ 57-З): </w:t>
      </w:r>
    </w:p>
    <w:p w:rsidR="0081587C" w:rsidRPr="00A43FFD" w:rsidRDefault="0081587C" w:rsidP="00F408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применяемые профсоюзной организацией виды учетной оценки;</w:t>
      </w:r>
    </w:p>
    <w:p w:rsidR="0081587C" w:rsidRPr="00A43FFD" w:rsidRDefault="0081587C" w:rsidP="00F408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план счетов бухгалтерского учета профсоюзной организации;</w:t>
      </w:r>
    </w:p>
    <w:p w:rsidR="0081587C" w:rsidRPr="00A43FFD" w:rsidRDefault="0081587C" w:rsidP="00F408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882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разработанные организацией для применения формы первичных учетных документов;</w:t>
      </w:r>
    </w:p>
    <w:p w:rsidR="0081587C" w:rsidRPr="00A43FFD" w:rsidRDefault="0081587C" w:rsidP="00F408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применяемую организацией форму бухгалтерского учета;</w:t>
      </w:r>
    </w:p>
    <w:p w:rsidR="0081587C" w:rsidRPr="00A43FFD" w:rsidRDefault="0081587C" w:rsidP="00F408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882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проведения инвентаризации активов и обязательств профсоюзной организации;</w:t>
      </w:r>
    </w:p>
    <w:p w:rsidR="0081587C" w:rsidRPr="00A43FFD" w:rsidRDefault="0081587C" w:rsidP="00F408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иные способы организации и ведения бухгалтерского учета.</w:t>
      </w:r>
    </w:p>
    <w:p w:rsidR="00E80BE3" w:rsidRPr="003B7EEC" w:rsidRDefault="0081587C" w:rsidP="00F4080C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Профсоюзная организация самостоятельно формирует свою учетную политику и излагает ее в положении об учетной политике, которое подписывается главным бухгалтером (казначеем), руководителем и утверждается руководителем профсоюзной организации </w:t>
      </w:r>
      <w:hyperlink r:id="rId17" w:anchor="a70" w:tooltip=" В пункт внесены изменения." w:history="1">
        <w:r w:rsidRPr="00882B6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п.1</w:t>
        </w:r>
      </w:hyperlink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ст.9 Закона № 57-З)</w:t>
      </w:r>
      <w:r w:rsidR="00882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0BE3" w:rsidRPr="003B7EE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 (или) иными лицами (органами), уполномоченными на то законодательством или учредительным документом организации (п.1 ст. 9 Закона № 57-З). </w:t>
      </w:r>
      <w:r w:rsidR="003B7EEC" w:rsidRPr="00A43FFD">
        <w:rPr>
          <w:rFonts w:ascii="Times New Roman" w:eastAsia="Times New Roman" w:hAnsi="Times New Roman" w:cs="Times New Roman"/>
          <w:sz w:val="28"/>
          <w:szCs w:val="28"/>
          <w:lang w:eastAsia="ru-RU"/>
        </w:rPr>
        <w:t>С 1 января 2023 г. </w:t>
      </w:r>
      <w:hyperlink r:id="rId18" w:anchor="a272" w:tooltip="Закон  от 12.07.2013 № 57-З О бухгалтерском учете и отчетности" w:history="1">
        <w:r w:rsidR="003B7EEC" w:rsidRPr="00A43FF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п.1</w:t>
        </w:r>
      </w:hyperlink>
      <w:r w:rsidR="003B7EEC" w:rsidRPr="00A43FFD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ст.9 Закона № 57-З дополнен словами «и (или) иными лицами (органами), уполномоченными на то законодательством или учредительным документом этой организации» Законом от 11.10.2022 № 210-З.</w:t>
      </w:r>
    </w:p>
    <w:p w:rsidR="0081587C" w:rsidRPr="00A43FFD" w:rsidRDefault="0081587C" w:rsidP="0081587C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учетной политике вновь созданной организации утверждается руководителем организации не позднее 30-го календарного дня с даты государственной регистрации этой организации. Положение об учетной политике вновь созданной профсоюзной организации применяется ею с даты ее государственной регистрации (</w:t>
      </w:r>
      <w:hyperlink r:id="rId19" w:anchor="a18" w:tooltip="Постановление Министерства финансов Республики Беларусь от 10.12.2013 № 80 Об учетной политике организации, изменениях в учетных оценках, ошибках" w:history="1">
        <w:r w:rsidRPr="00882B6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п.3</w:t>
        </w:r>
      </w:hyperlink>
      <w:r w:rsidRPr="003B7E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Национального стандарта бухгалтерского учета и отчетности «Учетная политика организации, изменения в учетных оценках, ошибки», утвержденного постановлением Министерства финансов Республики Беларусь от 10.12.2013 № 80).</w:t>
      </w:r>
    </w:p>
    <w:p w:rsidR="0081587C" w:rsidRPr="00A43FFD" w:rsidRDefault="0081587C" w:rsidP="00882B6B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учетной политике профсоюзной организации следует определять и способы ведения бухгалтерского учета, по которым законодательство содержит более одного варианта, а также в случае, если такие способы законодательством не определены.</w:t>
      </w:r>
    </w:p>
    <w:p w:rsidR="0081587C" w:rsidRPr="00A43FFD" w:rsidRDefault="0081587C" w:rsidP="00E80BE3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законодательстве установлены единственно возможные действия в определенных ситуациях, то профсоюзная организация не вправе их изменять и прописывать иное в учетной политике.</w:t>
      </w:r>
    </w:p>
    <w:p w:rsidR="00E80BE3" w:rsidRPr="003B7EEC" w:rsidRDefault="00E80BE3" w:rsidP="00E80BE3">
      <w:pPr>
        <w:shd w:val="clear" w:color="auto" w:fill="FFFFFF"/>
        <w:ind w:firstLine="567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B7E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Порядок составления учетной политики регулируется Национальным стандартом бухгалтерского учета и отчетности "Учетная политика организации, изменения в учетных оценках, ошибки", утвержденным Постановлением Министерства финансов Республики Беларусь от 10.12.2013 г. № 80 (далее – Национальный стандарт № 80). </w:t>
      </w:r>
    </w:p>
    <w:p w:rsidR="00E80BE3" w:rsidRPr="003B7EEC" w:rsidRDefault="00E80BE3" w:rsidP="003B7EEC">
      <w:pPr>
        <w:shd w:val="clear" w:color="auto" w:fill="FFFFFF"/>
        <w:ind w:firstLine="567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B7E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Согласно пункту 6 </w:t>
      </w:r>
      <w:r w:rsidR="003B7EEC" w:rsidRPr="003B7E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</w:t>
      </w:r>
      <w:r w:rsidRPr="003B7E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татьи 9 Закона № </w:t>
      </w:r>
      <w:r w:rsidR="003B7EEC" w:rsidRPr="003B7E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5</w:t>
      </w:r>
      <w:r w:rsidRPr="003B7E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7-З учетная политика профсоюзной организации не изменяется, это значит, что учетная политика должна применяться последовательно от одного отчетного периода к другому. Таким образом, профсоюзной организации нет необходимости принимать новую учетную политику каждый год, если не меняются существенные условия ее деятельности.  </w:t>
      </w:r>
    </w:p>
    <w:p w:rsidR="00E80BE3" w:rsidRPr="003B7EEC" w:rsidRDefault="00E80BE3" w:rsidP="003B7EEC">
      <w:pPr>
        <w:shd w:val="clear" w:color="auto" w:fill="FFFFFF"/>
        <w:ind w:firstLine="567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B7E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Изменения в учетную политику могут быть внесены в случае: </w:t>
      </w:r>
    </w:p>
    <w:p w:rsidR="00E80BE3" w:rsidRPr="003B7EEC" w:rsidRDefault="00E80BE3" w:rsidP="003B7EEC">
      <w:pPr>
        <w:shd w:val="clear" w:color="auto" w:fill="FFFFFF"/>
        <w:ind w:firstLine="567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B7E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изменения законодательства; </w:t>
      </w:r>
    </w:p>
    <w:p w:rsidR="00E80BE3" w:rsidRPr="003B7EEC" w:rsidRDefault="00E80BE3" w:rsidP="003B7EEC">
      <w:pPr>
        <w:shd w:val="clear" w:color="auto" w:fill="FFFFFF"/>
        <w:ind w:firstLine="567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B7E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изменения способов ведения бухгалтерского учета, применение которых приведет к повышению правдивости и уместности содержащейся в отчетности профсоюзной организации информации (вносятся с начала отчетного года); </w:t>
      </w:r>
    </w:p>
    <w:p w:rsidR="00E80BE3" w:rsidRPr="003B7EEC" w:rsidRDefault="00E80BE3" w:rsidP="003B7EEC">
      <w:pPr>
        <w:shd w:val="clear" w:color="auto" w:fill="FFFFFF"/>
        <w:ind w:firstLine="567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B7E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принятия решения о </w:t>
      </w:r>
      <w:r w:rsidR="003B7EEC" w:rsidRPr="003B7E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</w:t>
      </w:r>
      <w:r w:rsidRPr="003B7E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еорганизации или ликвидации профсоюзной организации (изменения вносятся в даты принятия решения о реорганизации или ликвидации, при этом измененные способы ведения бухгалтерского учета </w:t>
      </w:r>
      <w:r w:rsidRPr="003B7E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 xml:space="preserve">применяются в отношении хозяйственных операций, совершаемых после принятия решения о реорганизации или ликвидации организации). </w:t>
      </w:r>
    </w:p>
    <w:p w:rsidR="00E80BE3" w:rsidRPr="003B7EEC" w:rsidRDefault="00E80BE3" w:rsidP="003B7EEC">
      <w:pPr>
        <w:shd w:val="clear" w:color="auto" w:fill="FFFFFF"/>
        <w:ind w:firstLine="567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B7E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Изменения в учетную политику вносятся в порядке, установленном законодательством о бухгалтерском учете и отчетности. </w:t>
      </w:r>
    </w:p>
    <w:p w:rsidR="00E80BE3" w:rsidRPr="003B7EEC" w:rsidRDefault="00E80BE3" w:rsidP="003B7EEC">
      <w:pPr>
        <w:shd w:val="clear" w:color="auto" w:fill="FFFFFF"/>
        <w:ind w:firstLine="567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B7E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При этом изменения, вносимые в положение об учетной политике, должны быть обоснованы, подписаны главным бухгалтером (казначеем) и утверждены руководителем профсоюзной организации и (или) иными лицами (органами), уполномоченными на то законодательством или учредительным документом организации. </w:t>
      </w:r>
    </w:p>
    <w:p w:rsidR="00E80BE3" w:rsidRPr="003B7EEC" w:rsidRDefault="00E80BE3" w:rsidP="003B7EEC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B7E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Профсоюзная организация может: </w:t>
      </w:r>
    </w:p>
    <w:p w:rsidR="00E80BE3" w:rsidRPr="003B7EEC" w:rsidRDefault="00E80BE3" w:rsidP="003B7EEC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B7E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1) либо утвердить новую редакцию положения об учетной политике; </w:t>
      </w:r>
    </w:p>
    <w:p w:rsidR="00E80BE3" w:rsidRPr="003B7EEC" w:rsidRDefault="00E80BE3" w:rsidP="003B7EEC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B7E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2) либо использовать в течение своей деятельности ранее утвержденное положение, внося при необходимости в него изменения и дополнения. </w:t>
      </w:r>
    </w:p>
    <w:p w:rsidR="003B7EEC" w:rsidRPr="003B7EEC" w:rsidRDefault="00E80BE3" w:rsidP="003B7EEC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B7E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На основании изложенного профсоюзная организация может изменить часть положения об учетной политике или изложить текст положения об учетной политике в новой редакции, даже если вносит в него только одно изменение. </w:t>
      </w:r>
    </w:p>
    <w:p w:rsidR="00E80BE3" w:rsidRPr="003B7EEC" w:rsidRDefault="00E80BE3" w:rsidP="003B7EEC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B7E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Таким образом, положение об учетной политике будет являться новой редакцией старого положения об учетной политике, а не новой учетной политикой, а именно "Об утверждении Положения по учетной политике первичной профсоюзной организации (полное наименование в соответствии со свидетельством о государственной регистрации) в новой редакции". </w:t>
      </w:r>
    </w:p>
    <w:p w:rsidR="00E80BE3" w:rsidRPr="001B21D9" w:rsidRDefault="00E80BE3" w:rsidP="001B21D9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B21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Если профсоюзная организация не установит привязку к</w:t>
      </w:r>
      <w:r w:rsidR="00882B6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1B21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конкретному отчетному периоду, то учетную политику не нужно утверждать каждый год. </w:t>
      </w:r>
    </w:p>
    <w:p w:rsidR="00E80BE3" w:rsidRPr="001B21D9" w:rsidRDefault="00E80BE3" w:rsidP="001B21D9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B21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Профсоюзным организациям рекомендуется самостоятельно раз в год проводить </w:t>
      </w:r>
      <w:r w:rsidRPr="001B21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"ревизию" учетной политики</w:t>
      </w:r>
      <w:r w:rsidRPr="001B21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и ее приложений в целях: </w:t>
      </w:r>
    </w:p>
    <w:p w:rsidR="00E80BE3" w:rsidRPr="001B21D9" w:rsidRDefault="00E80BE3" w:rsidP="001B21D9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B21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проверки соответствия условий учетной политики</w:t>
      </w:r>
      <w:r w:rsidR="00882B6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1B21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действующему законодательству, в том числе для исключения недействующих норм и ссылок; </w:t>
      </w:r>
    </w:p>
    <w:p w:rsidR="00E80BE3" w:rsidRPr="001B21D9" w:rsidRDefault="00E80BE3" w:rsidP="001B21D9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B21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подтверждения </w:t>
      </w:r>
      <w:r w:rsidR="001B21D9" w:rsidRPr="001B21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ф</w:t>
      </w:r>
      <w:r w:rsidRPr="001B21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акта отражения в учетной политике необходимых способов и методов ведения учета в зависимости от</w:t>
      </w:r>
      <w:r w:rsidR="00882B6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1B21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осуществляемых видов деятельности и хозяйственных операций; </w:t>
      </w:r>
    </w:p>
    <w:p w:rsidR="00E80BE3" w:rsidRPr="001B21D9" w:rsidRDefault="00E80BE3" w:rsidP="001B21D9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B21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оценки правильности и рациональности используемых способов и методов ведения бухгалтерского учета. </w:t>
      </w:r>
    </w:p>
    <w:p w:rsidR="00103A57" w:rsidRPr="001B21D9" w:rsidRDefault="00103A57" w:rsidP="00103A57">
      <w:pPr>
        <w:shd w:val="clear" w:color="auto" w:fill="FFFFFF"/>
        <w:ind w:firstLine="0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B21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Виды учетной оценки. </w:t>
      </w:r>
    </w:p>
    <w:p w:rsidR="00103A57" w:rsidRPr="001B21D9" w:rsidRDefault="00103A57" w:rsidP="001B21D9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B21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Учетная оценка – стоимостная оценка активов, обязательств, собственного капитала, доходов, расходов организации в бухгалтерском учете и (или) отчетности (</w:t>
      </w:r>
      <w:proofErr w:type="spellStart"/>
      <w:r w:rsidRPr="001B21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абз</w:t>
      </w:r>
      <w:proofErr w:type="spellEnd"/>
      <w:r w:rsidRPr="001B21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 23 ст. 1 Закона № 57-З). </w:t>
      </w:r>
    </w:p>
    <w:p w:rsidR="00103A57" w:rsidRPr="001B21D9" w:rsidRDefault="00103A57" w:rsidP="001B21D9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B21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Учетная оценка активов, обязательств, собственного капитала, доходов, расходов организации производится в официальной денежной единице Республики Беларусь. </w:t>
      </w:r>
    </w:p>
    <w:p w:rsidR="00103A57" w:rsidRPr="001B21D9" w:rsidRDefault="00103A57" w:rsidP="001B21D9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B21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Для учетной оценки активов, обязательств, собственного капитала, доходов, расходов применяются: </w:t>
      </w:r>
    </w:p>
    <w:p w:rsidR="00103A57" w:rsidRPr="001B21D9" w:rsidRDefault="00103A57" w:rsidP="001B21D9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B21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первоначальная стоимость – стоимость, по которой актив или обязательство принимаются к бухгалтерскому учету; </w:t>
      </w:r>
    </w:p>
    <w:p w:rsidR="00103A57" w:rsidRPr="001B21D9" w:rsidRDefault="00103A57" w:rsidP="001B21D9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B21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 xml:space="preserve">переоцененная стоимость – стоимость актива или обязательства после их переоценки; </w:t>
      </w:r>
    </w:p>
    <w:p w:rsidR="00103A57" w:rsidRPr="001B21D9" w:rsidRDefault="00103A57" w:rsidP="001B21D9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B21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другие виды учетной оценки, установленные законодательством. </w:t>
      </w:r>
    </w:p>
    <w:p w:rsidR="00103A57" w:rsidRPr="001B21D9" w:rsidRDefault="00103A57" w:rsidP="001B21D9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B21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Порядок применения видов учетной оценки устанавливается законодательством (</w:t>
      </w:r>
      <w:proofErr w:type="spellStart"/>
      <w:r w:rsidRPr="001B21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пп</w:t>
      </w:r>
      <w:proofErr w:type="spellEnd"/>
      <w:r w:rsidRPr="001B21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 1 и 2 ст. 12 Закона № 57-З). </w:t>
      </w:r>
    </w:p>
    <w:p w:rsidR="00103A57" w:rsidRPr="001B21D9" w:rsidRDefault="00103A57" w:rsidP="001B21D9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B21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Правила бухгалтерского учета активов, обязательств, собственного капитала, доходов, расходов при изменениях учетной политики, изменениях в учетных оценках, исправлении ошибок и раскрытия информации о них в бухгалтерской отчетности организаций установлены Национальным стандартом № 80. </w:t>
      </w:r>
    </w:p>
    <w:p w:rsidR="00103A57" w:rsidRPr="00A43FFD" w:rsidRDefault="00103A57" w:rsidP="00103A57">
      <w:pPr>
        <w:shd w:val="clear" w:color="auto" w:fill="FFFFFF"/>
        <w:ind w:firstLine="0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highlight w:val="yellow"/>
          <w:lang w:eastAsia="ru-RU"/>
        </w:rPr>
      </w:pPr>
    </w:p>
    <w:p w:rsidR="0081587C" w:rsidRPr="00BB2B39" w:rsidRDefault="0081587C" w:rsidP="0081587C">
      <w:pPr>
        <w:shd w:val="clear" w:color="auto" w:fill="FFFFFF"/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bookmarkStart w:id="4" w:name="a8"/>
      <w:bookmarkEnd w:id="4"/>
      <w:r w:rsidRPr="00BB2B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Особенности разработки рабочего плана счетов профсоюзной организации</w:t>
      </w:r>
    </w:p>
    <w:p w:rsidR="001B21D9" w:rsidRDefault="001B21D9" w:rsidP="001B21D9">
      <w:pPr>
        <w:shd w:val="clear" w:color="auto" w:fill="FFFFFF"/>
        <w:ind w:firstLine="0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1587C" w:rsidRPr="00A43FFD" w:rsidRDefault="0081587C" w:rsidP="00DF6F43">
      <w:pPr>
        <w:shd w:val="clear" w:color="auto" w:fill="FFFFFF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ведении бухгалтерского учета в профсоюзных организациях применяется рабочий план счетов бухгалтерского </w:t>
      </w:r>
      <w:r w:rsidR="00707C5B"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учета, разработанный на основе Т</w:t>
      </w: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ипового</w:t>
      </w:r>
      <w:r w:rsidR="00882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0" w:anchor="a164" w:tooltip="Постановление Министерства финансов Республики Беларусь от 29.06.2011 № 50 О типовом плане счетов бухгалтерского учета" w:history="1">
        <w:r w:rsidRPr="001B21D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плана</w:t>
        </w:r>
      </w:hyperlink>
      <w:r w:rsidR="00882B6B">
        <w:t xml:space="preserve"> </w:t>
      </w: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счетов бухгалтерского учета, установленного постановлением Министерства финансов Республики Беларусь </w:t>
      </w:r>
      <w:r w:rsidRPr="001B21D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82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2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29.06.2011 № 50 (далее - постановление № 50, Типовой план счетов), и </w:t>
      </w:r>
      <w:r w:rsidR="00707C5B" w:rsidRPr="001B21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Инструкции о порядке применения типового плана счетов бухгалтерского учета, утвержденными Постановлением Министерства финансов Республики Беларусь от 29.06.2011 г. № 50 (в редакции от 28.12.2022)</w:t>
      </w:r>
      <w:r w:rsidR="00882B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1B21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</w:t>
      </w:r>
      <w:r w:rsidR="00882B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 рекомендаций по применению Типового плана счетов бухгалтерского учета профсоюзными организациями юридических лиц, их обособленных подразделений, утвержденных постановлением Исполнительного комитета Совета Федерации профсоюзов Беларуси от 05.04.2017 № 191 (далее- Методические рекомендации №191).</w:t>
      </w:r>
    </w:p>
    <w:p w:rsidR="0081587C" w:rsidRPr="00A43FFD" w:rsidRDefault="0081587C" w:rsidP="00DF6F4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Профсоюзными организациями утверждается рабочий план счетов бухгалтерского учета профсоюзных организаций, содержащий полный перечень счетов, включая субсчета, и аналитических счетов, забалансовых счетов, необходимых для ведения бухгалтерского учета.</w:t>
      </w:r>
    </w:p>
    <w:p w:rsidR="0081587C" w:rsidRPr="00DF6F43" w:rsidRDefault="0081587C" w:rsidP="00DF6F4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Профсоюзная организация может уточнять содержание отдельных субсчетов, приведенных в </w:t>
      </w:r>
      <w:r w:rsidRPr="00DF6F4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Типовом</w:t>
      </w:r>
      <w:r w:rsidR="00882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1" w:anchor="a164" w:tooltip="Постановление Министерства финансов Республики Беларусь от 29.06.2011 № 50 О типовом плане счетов бухгалтерского учета" w:history="1">
        <w:r w:rsidRPr="00DF6F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плане</w:t>
        </w:r>
      </w:hyperlink>
      <w:r w:rsidR="00882B6B">
        <w:t xml:space="preserve"> </w:t>
      </w:r>
      <w:r w:rsidRPr="00DF6F43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счетов, исключая или объединяя их, а также вводить дополнительные субсчета</w:t>
      </w:r>
      <w:r w:rsidR="00882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7C5B" w:rsidRPr="00DF6F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(пункт 3 Инструкции № 50)</w:t>
      </w:r>
      <w:r w:rsidRPr="00DF6F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587C" w:rsidRPr="00A43FFD" w:rsidRDefault="0081587C" w:rsidP="00DF6F4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аналитического учета активов, обязательств, собственного капитала, доходов и расходов в профсоюзной организации должно обеспечить получение данных об их наличии и движении, необходимых для составления бухгалтерской отчетности.</w:t>
      </w:r>
    </w:p>
    <w:p w:rsidR="0081587C" w:rsidRPr="00A43FFD" w:rsidRDefault="0081587C" w:rsidP="00DF6F4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осуществления в процессе деятельности профсоюзной организации хозяйственных операций, корреспонденция счетов по которым не приведена в Методических рекомендациях № 191 и</w:t>
      </w:r>
      <w:r w:rsidR="00882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2" w:anchor="a2" w:tooltip="Постановление Министерства финансов Республики Беларусь от 29.06.2011 № 50 О типовом плане счетов бухгалтерского учета" w:history="1">
        <w:r w:rsidRPr="00DF6F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Инструкции</w:t>
        </w:r>
      </w:hyperlink>
      <w:r w:rsidR="00882B6B">
        <w:t xml:space="preserve"> </w:t>
      </w: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порядке применения типового плана счетов бухгалтерского учета, утвержденной постановлением № 50 (далее - Инструкция № 50), профсоюзная организация может составлять соответствующую корреспонденцию счетов исходя из содержания хозяйственной операции и </w:t>
      </w:r>
      <w:r w:rsidRPr="00DF6F4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Типового</w:t>
      </w:r>
      <w:r w:rsidR="00882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3" w:anchor="a164" w:tooltip="Постановление Министерства финансов Республики Беларусь от 29.06.2011 № 50 О типовом плане счетов бухгалтерского учета" w:history="1">
        <w:r w:rsidRPr="00DF6F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плана</w:t>
        </w:r>
      </w:hyperlink>
      <w:r w:rsidR="00882B6B">
        <w:t xml:space="preserve"> </w:t>
      </w:r>
      <w:r w:rsidRPr="00DF6F43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счетов</w:t>
      </w: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1587C" w:rsidRDefault="0081587C" w:rsidP="00DF6F4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Для учета активов профсоюзной организации (вступительных, паевых и членских взносов, установленных в размерах, предусмотренных их учредительными документами; имущества и денежных средств, безвозмездно полученных от юридических и физических лиц и использованных по целевому назначению; денежных средств от проводимых в уставных целях лекций, выставок, спортивных и других мероприятий; иных поступлений, не запрещенных законодательством) используется </w:t>
      </w:r>
      <w:r w:rsidRPr="00882B6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счет 86</w:t>
      </w:r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«Целевое финансирование». Аналитический учет целевых средств по счету 86 «Целевое финансирование» ведется по их назначению, а также в разрезе источников их поступления </w:t>
      </w:r>
      <w:r w:rsidRPr="00DF6F4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24" w:anchor="a129" w:tooltip="Постановление Министерства финансов Республики Беларусь от 29.06.2011 № 50 О типовом плане счетов бухгалтерского учета" w:history="1">
        <w:r w:rsidRPr="00DF6F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п.68</w:t>
        </w:r>
      </w:hyperlink>
      <w:r w:rsidRPr="00A4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 № 50).</w:t>
      </w:r>
    </w:p>
    <w:p w:rsidR="00C30F83" w:rsidRPr="00A43FFD" w:rsidRDefault="00C30F83" w:rsidP="00DF6F4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6E06" w:rsidRDefault="00746E06" w:rsidP="00EB0615">
      <w:pPr>
        <w:pStyle w:val="ae"/>
        <w:numPr>
          <w:ilvl w:val="1"/>
          <w:numId w:val="5"/>
        </w:numPr>
        <w:shd w:val="clear" w:color="auto" w:fill="FFFFFF"/>
        <w:jc w:val="center"/>
        <w:outlineLvl w:val="2"/>
        <w:rPr>
          <w:b/>
          <w:bCs/>
          <w:iCs/>
          <w:color w:val="000000"/>
          <w:sz w:val="28"/>
          <w:szCs w:val="28"/>
        </w:rPr>
      </w:pPr>
      <w:r w:rsidRPr="00EB0615">
        <w:rPr>
          <w:b/>
          <w:bCs/>
          <w:iCs/>
          <w:color w:val="000000"/>
          <w:sz w:val="28"/>
          <w:szCs w:val="28"/>
        </w:rPr>
        <w:t xml:space="preserve">Первичные учетные документы. </w:t>
      </w:r>
    </w:p>
    <w:p w:rsidR="00C30F83" w:rsidRPr="00C30F83" w:rsidRDefault="00C30F83" w:rsidP="00C30F83">
      <w:pPr>
        <w:shd w:val="clear" w:color="auto" w:fill="FFFFFF"/>
        <w:ind w:left="360" w:firstLine="0"/>
        <w:jc w:val="center"/>
        <w:outlineLvl w:val="2"/>
        <w:rPr>
          <w:b/>
          <w:bCs/>
          <w:iCs/>
          <w:color w:val="000000"/>
          <w:sz w:val="28"/>
          <w:szCs w:val="28"/>
        </w:rPr>
      </w:pPr>
    </w:p>
    <w:p w:rsidR="006C5440" w:rsidRPr="006C5440" w:rsidRDefault="006C5440" w:rsidP="006C5440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6C544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Первичный учетный документ (ПУД) – документ, на основании которого хозяйственная операция отражается на счетах бухгалтерского учета (абз.15 ст. 1 Закона № 57-З). </w:t>
      </w:r>
    </w:p>
    <w:p w:rsidR="006C5440" w:rsidRDefault="006C5440" w:rsidP="006C5440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6C544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</w:t>
      </w:r>
      <w:r w:rsidR="0017217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УД</w:t>
      </w:r>
      <w:r w:rsidRPr="006C544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составляется при совершении хозяйственной операции, а если это невозможно – непосредственно после ее совершения</w:t>
      </w:r>
      <w:r w:rsidR="00882B6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6C544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(п.1 ст. 10 Закона № 57-З). </w:t>
      </w:r>
    </w:p>
    <w:p w:rsidR="0017217D" w:rsidRPr="0042522A" w:rsidRDefault="0017217D" w:rsidP="0017217D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2522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УД</w:t>
      </w:r>
      <w:r w:rsidRPr="0042522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составляется на бумажном носителе и (или) в электронном виде, в том числе в форме электронного документа. </w:t>
      </w:r>
    </w:p>
    <w:p w:rsidR="0017217D" w:rsidRPr="0042522A" w:rsidRDefault="0017217D" w:rsidP="0017217D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2522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УД</w:t>
      </w:r>
      <w:r w:rsidRPr="0042522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, составленный в форме электронного документа, должен соответствовать требованиям законодательства об электронных документах и электронной цифровой подписи (п. 6 ст. 10 Закона № 57-З). </w:t>
      </w:r>
    </w:p>
    <w:p w:rsidR="0017217D" w:rsidRPr="0042522A" w:rsidRDefault="0017217D" w:rsidP="0017217D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2522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УД</w:t>
      </w:r>
      <w:r w:rsidRPr="0042522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может быть составлен участником хозяйственной операции единолично в случаях, установленных законодательными актами и (или) определенных Министерством финансов (п. 5 ст. 10 Закона № 57-З). </w:t>
      </w:r>
    </w:p>
    <w:p w:rsidR="0017217D" w:rsidRPr="0042522A" w:rsidRDefault="0017217D" w:rsidP="0017217D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82B6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ПУД должен содержать следующие сведения</w:t>
      </w:r>
      <w:r w:rsidRPr="0042522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: </w:t>
      </w:r>
    </w:p>
    <w:p w:rsidR="0017217D" w:rsidRPr="0042522A" w:rsidRDefault="0017217D" w:rsidP="0017217D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2522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наименование документа, дату его составления; </w:t>
      </w:r>
    </w:p>
    <w:p w:rsidR="0017217D" w:rsidRPr="0042522A" w:rsidRDefault="0017217D" w:rsidP="0017217D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2522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наименование профсоюзной организации (профсоюзных организаций), фамилию и инициалы физического лица (физических лиц), являющихся участниками хозяйственной операции; </w:t>
      </w:r>
    </w:p>
    <w:p w:rsidR="0017217D" w:rsidRPr="0042522A" w:rsidRDefault="0017217D" w:rsidP="0017217D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2522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содержание и основание совершения хозяйственной операции, ее оценку в натуральных и стоимостных показателях или в стоимостных показателях; </w:t>
      </w:r>
    </w:p>
    <w:p w:rsidR="0017217D" w:rsidRPr="0042522A" w:rsidRDefault="0017217D" w:rsidP="0017217D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2522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должности лица, ответственного за совершение хозяйственной операции и (или) правильность ее оформления, его фамилия, инициалы и подпись. </w:t>
      </w:r>
    </w:p>
    <w:p w:rsidR="0017217D" w:rsidRDefault="009533C4" w:rsidP="006C544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 предусмотрены обязательные к применению формы первичных учетных документов</w:t>
      </w:r>
      <w:r w:rsidR="006C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ПУД)</w:t>
      </w:r>
      <w:r w:rsidRPr="00DF6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перечислены в</w:t>
      </w:r>
      <w:r w:rsidR="00882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5" w:anchor="a2" w:tooltip=" Перечень утратил силу." w:history="1">
        <w:r w:rsidRPr="00DF6F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перечне</w:t>
        </w:r>
      </w:hyperlink>
      <w:r w:rsidR="00882B6B">
        <w:t xml:space="preserve"> </w:t>
      </w:r>
      <w:r w:rsidR="006C5440" w:rsidRPr="006C54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ПУД</w:t>
      </w:r>
      <w:r w:rsidRPr="00DF6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утвержденном постановлением Совета Министров Республики Беларусь от24.03.2011 №360. Профсоюзная организация вправе самостоятельно разрабатывать и утверждать для применения формы </w:t>
      </w:r>
      <w:r w:rsidR="006C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ПУД</w:t>
      </w:r>
      <w:r w:rsidRPr="00DF6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 исключением утвержденных Советом Министров Республики Беларусь и Национальным банком Республики</w:t>
      </w:r>
      <w:r w:rsidR="00882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6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Беларусь. </w:t>
      </w:r>
    </w:p>
    <w:p w:rsidR="00C30F83" w:rsidRDefault="00C30F83" w:rsidP="006C544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0F83" w:rsidRDefault="00C30F83" w:rsidP="0017217D">
      <w:pPr>
        <w:shd w:val="clear" w:color="auto" w:fill="FFFFFF"/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C30F83" w:rsidRDefault="00C30F83" w:rsidP="0017217D">
      <w:pPr>
        <w:shd w:val="clear" w:color="auto" w:fill="FFFFFF"/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17217D" w:rsidRPr="0042522A" w:rsidRDefault="0017217D" w:rsidP="0017217D">
      <w:pPr>
        <w:shd w:val="clear" w:color="auto" w:fill="FFFFFF"/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4252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ПЕРЕЧЕНЬ ПЕРВИЧНЫХ УЧЕТНЫХ ДОКУМЕНТОВ</w:t>
      </w:r>
    </w:p>
    <w:p w:rsidR="0017217D" w:rsidRPr="0042522A" w:rsidRDefault="0017217D" w:rsidP="0017217D">
      <w:pPr>
        <w:shd w:val="clear" w:color="auto" w:fill="FFFFFF"/>
        <w:ind w:firstLine="0"/>
        <w:jc w:val="center"/>
        <w:outlineLvl w:val="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2522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(введен постановлением Совмина от 30.12.2022 N 962)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57"/>
        <w:gridCol w:w="3142"/>
      </w:tblGrid>
      <w:tr w:rsidR="0017217D" w:rsidRPr="0042522A" w:rsidTr="00AD419E">
        <w:tc>
          <w:tcPr>
            <w:tcW w:w="6629" w:type="dxa"/>
          </w:tcPr>
          <w:p w:rsidR="0017217D" w:rsidRPr="0042522A" w:rsidRDefault="0017217D" w:rsidP="00AC7FCB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52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Наименование первичного учетного документа</w:t>
            </w:r>
          </w:p>
        </w:tc>
        <w:tc>
          <w:tcPr>
            <w:tcW w:w="3226" w:type="dxa"/>
          </w:tcPr>
          <w:p w:rsidR="0017217D" w:rsidRPr="0042522A" w:rsidRDefault="0017217D" w:rsidP="00AC7FCB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52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Государственный орган, устанавливающий  формы первичных учетных документов</w:t>
            </w:r>
          </w:p>
        </w:tc>
      </w:tr>
      <w:tr w:rsidR="0017217D" w:rsidRPr="0042522A" w:rsidTr="00AD419E">
        <w:tc>
          <w:tcPr>
            <w:tcW w:w="6629" w:type="dxa"/>
          </w:tcPr>
          <w:p w:rsidR="0017217D" w:rsidRPr="0042522A" w:rsidRDefault="0017217D" w:rsidP="00AC7FCB">
            <w:pPr>
              <w:ind w:firstLine="0"/>
              <w:jc w:val="left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252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1. Товарно-транспортная накладная               </w:t>
            </w:r>
          </w:p>
        </w:tc>
        <w:tc>
          <w:tcPr>
            <w:tcW w:w="3226" w:type="dxa"/>
          </w:tcPr>
          <w:p w:rsidR="0017217D" w:rsidRPr="0042522A" w:rsidRDefault="0017217D" w:rsidP="00AC7FCB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252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Министерство финансов</w:t>
            </w:r>
          </w:p>
        </w:tc>
      </w:tr>
      <w:tr w:rsidR="0017217D" w:rsidRPr="0042522A" w:rsidTr="00AD419E">
        <w:tc>
          <w:tcPr>
            <w:tcW w:w="6629" w:type="dxa"/>
          </w:tcPr>
          <w:p w:rsidR="0017217D" w:rsidRPr="0042522A" w:rsidRDefault="0017217D" w:rsidP="00AC7FCB">
            <w:pPr>
              <w:ind w:firstLine="0"/>
              <w:jc w:val="left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252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2. Товарная накладная                                                 </w:t>
            </w:r>
          </w:p>
        </w:tc>
        <w:tc>
          <w:tcPr>
            <w:tcW w:w="3226" w:type="dxa"/>
          </w:tcPr>
          <w:p w:rsidR="0017217D" w:rsidRPr="0042522A" w:rsidRDefault="0017217D" w:rsidP="00AC7FCB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252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17217D" w:rsidRPr="0042522A" w:rsidTr="00AD419E">
        <w:tc>
          <w:tcPr>
            <w:tcW w:w="6629" w:type="dxa"/>
          </w:tcPr>
          <w:p w:rsidR="0017217D" w:rsidRPr="0042522A" w:rsidRDefault="0017217D" w:rsidP="00AC7FCB">
            <w:pPr>
              <w:ind w:firstLine="0"/>
              <w:jc w:val="left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252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3. Приходный кассовый ордер                                           </w:t>
            </w:r>
          </w:p>
        </w:tc>
        <w:tc>
          <w:tcPr>
            <w:tcW w:w="3226" w:type="dxa"/>
          </w:tcPr>
          <w:p w:rsidR="0017217D" w:rsidRPr="0042522A" w:rsidRDefault="0017217D" w:rsidP="00AC7FCB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252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17217D" w:rsidRPr="0042522A" w:rsidTr="00AD419E">
        <w:tc>
          <w:tcPr>
            <w:tcW w:w="6629" w:type="dxa"/>
          </w:tcPr>
          <w:p w:rsidR="0017217D" w:rsidRPr="0042522A" w:rsidRDefault="0017217D" w:rsidP="00AC7FCB">
            <w:pPr>
              <w:ind w:firstLine="0"/>
              <w:jc w:val="left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252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4. Расходный кассовый ордер                                           </w:t>
            </w:r>
          </w:p>
        </w:tc>
        <w:tc>
          <w:tcPr>
            <w:tcW w:w="3226" w:type="dxa"/>
          </w:tcPr>
          <w:p w:rsidR="0017217D" w:rsidRPr="0042522A" w:rsidRDefault="0017217D" w:rsidP="00AC7FCB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252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17217D" w:rsidRPr="0042522A" w:rsidTr="00AD419E">
        <w:tc>
          <w:tcPr>
            <w:tcW w:w="6629" w:type="dxa"/>
          </w:tcPr>
          <w:p w:rsidR="0017217D" w:rsidRPr="0042522A" w:rsidRDefault="0017217D" w:rsidP="00AC7FCB">
            <w:pPr>
              <w:ind w:firstLine="0"/>
              <w:jc w:val="left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252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5. Акт о приеме-передаче основных средств</w:t>
            </w:r>
          </w:p>
        </w:tc>
        <w:tc>
          <w:tcPr>
            <w:tcW w:w="3226" w:type="dxa"/>
          </w:tcPr>
          <w:p w:rsidR="0017217D" w:rsidRPr="0042522A" w:rsidRDefault="0017217D" w:rsidP="00AC7FCB">
            <w:pPr>
              <w:shd w:val="clear" w:color="auto" w:fill="FFFFFF"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252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17217D" w:rsidRPr="0042522A" w:rsidTr="00AD419E">
        <w:tc>
          <w:tcPr>
            <w:tcW w:w="6629" w:type="dxa"/>
          </w:tcPr>
          <w:p w:rsidR="0017217D" w:rsidRPr="0042522A" w:rsidRDefault="0017217D" w:rsidP="00AC7FCB">
            <w:pPr>
              <w:ind w:firstLine="0"/>
              <w:jc w:val="left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252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6. Акт о приеме-передаче нематериальных активов                       </w:t>
            </w:r>
          </w:p>
        </w:tc>
        <w:tc>
          <w:tcPr>
            <w:tcW w:w="3226" w:type="dxa"/>
          </w:tcPr>
          <w:p w:rsidR="0017217D" w:rsidRPr="0042522A" w:rsidRDefault="0017217D" w:rsidP="00AC7FCB">
            <w:pPr>
              <w:shd w:val="clear" w:color="auto" w:fill="FFFFFF"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252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17217D" w:rsidRPr="0042522A" w:rsidTr="00AD419E">
        <w:trPr>
          <w:trHeight w:val="262"/>
        </w:trPr>
        <w:tc>
          <w:tcPr>
            <w:tcW w:w="6629" w:type="dxa"/>
          </w:tcPr>
          <w:p w:rsidR="0017217D" w:rsidRPr="0042522A" w:rsidRDefault="0017217D" w:rsidP="00AC7FCB">
            <w:pPr>
              <w:ind w:firstLine="0"/>
              <w:jc w:val="left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252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7. Акт о списании имущества                                        </w:t>
            </w:r>
          </w:p>
        </w:tc>
        <w:tc>
          <w:tcPr>
            <w:tcW w:w="3226" w:type="dxa"/>
          </w:tcPr>
          <w:p w:rsidR="0017217D" w:rsidRPr="0042522A" w:rsidRDefault="0017217D" w:rsidP="00AC7FCB">
            <w:pPr>
              <w:shd w:val="clear" w:color="auto" w:fill="FFFFFF"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252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17217D" w:rsidRPr="0042522A" w:rsidTr="00AD419E">
        <w:trPr>
          <w:trHeight w:val="550"/>
        </w:trPr>
        <w:tc>
          <w:tcPr>
            <w:tcW w:w="6629" w:type="dxa"/>
          </w:tcPr>
          <w:p w:rsidR="0017217D" w:rsidRPr="0042522A" w:rsidRDefault="0017217D" w:rsidP="00AC7FCB">
            <w:pPr>
              <w:shd w:val="clear" w:color="auto" w:fill="FFFFFF"/>
              <w:ind w:firstLine="0"/>
              <w:jc w:val="left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252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8. Акт сдачи-приемки выполненных строительных и иных специальных монтажных работ </w:t>
            </w:r>
          </w:p>
        </w:tc>
        <w:tc>
          <w:tcPr>
            <w:tcW w:w="3226" w:type="dxa"/>
          </w:tcPr>
          <w:p w:rsidR="0017217D" w:rsidRPr="0042522A" w:rsidRDefault="0017217D" w:rsidP="00AC7FCB">
            <w:pPr>
              <w:shd w:val="clear" w:color="auto" w:fill="FFFFFF"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252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Министерство архитектуры и строительства</w:t>
            </w:r>
          </w:p>
        </w:tc>
      </w:tr>
      <w:tr w:rsidR="0017217D" w:rsidRPr="0042522A" w:rsidTr="00AD419E">
        <w:tc>
          <w:tcPr>
            <w:tcW w:w="6629" w:type="dxa"/>
          </w:tcPr>
          <w:p w:rsidR="0017217D" w:rsidRPr="0042522A" w:rsidRDefault="0017217D" w:rsidP="00AC7FCB">
            <w:pPr>
              <w:shd w:val="clear" w:color="auto" w:fill="FFFFFF"/>
              <w:ind w:firstLine="0"/>
              <w:jc w:val="left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252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9. Акт о передаче не завершенного строительством                      объекта</w:t>
            </w:r>
          </w:p>
        </w:tc>
        <w:tc>
          <w:tcPr>
            <w:tcW w:w="3226" w:type="dxa"/>
          </w:tcPr>
          <w:p w:rsidR="0017217D" w:rsidRPr="0042522A" w:rsidRDefault="0017217D" w:rsidP="00AC7FCB">
            <w:pPr>
              <w:shd w:val="clear" w:color="auto" w:fill="FFFFFF"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252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"</w:t>
            </w:r>
          </w:p>
          <w:p w:rsidR="0017217D" w:rsidRPr="0042522A" w:rsidRDefault="0017217D" w:rsidP="00AC7FCB">
            <w:pPr>
              <w:shd w:val="clear" w:color="auto" w:fill="FFFFFF"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17217D" w:rsidRPr="00067F05" w:rsidTr="00AD419E">
        <w:trPr>
          <w:trHeight w:val="551"/>
        </w:trPr>
        <w:tc>
          <w:tcPr>
            <w:tcW w:w="6629" w:type="dxa"/>
          </w:tcPr>
          <w:p w:rsidR="0017217D" w:rsidRPr="0042522A" w:rsidRDefault="0017217D" w:rsidP="00AC7FCB">
            <w:pPr>
              <w:shd w:val="clear" w:color="auto" w:fill="FFFFFF"/>
              <w:ind w:firstLine="0"/>
              <w:jc w:val="left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252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10. Акт о передаче затрат, произведенных при создании объекта инженерной и (или) транспортной инфраструктуры                  </w:t>
            </w:r>
          </w:p>
        </w:tc>
        <w:tc>
          <w:tcPr>
            <w:tcW w:w="3226" w:type="dxa"/>
          </w:tcPr>
          <w:p w:rsidR="0017217D" w:rsidRPr="0042522A" w:rsidRDefault="0017217D" w:rsidP="00AC7FCB">
            <w:pPr>
              <w:shd w:val="clear" w:color="auto" w:fill="FFFFFF"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252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</w:tbl>
    <w:p w:rsidR="006C5440" w:rsidRPr="0042522A" w:rsidRDefault="009533C4" w:rsidP="006C5440">
      <w:pPr>
        <w:shd w:val="clear" w:color="auto" w:fill="FFFFFF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F6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Разработанные </w:t>
      </w:r>
      <w:r w:rsidR="006C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 </w:t>
      </w:r>
      <w:r w:rsidRPr="00DF6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профсоюзной организацией формы </w:t>
      </w:r>
      <w:r w:rsidR="006C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ПУД</w:t>
      </w:r>
      <w:r w:rsidRPr="00DF6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быть включены в учетную политику </w:t>
      </w:r>
      <w:r w:rsidR="006C5440" w:rsidRPr="0042522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 приложением этих форм, которые должны содержать все обязательные сведения, предусмотренные пунктом</w:t>
      </w:r>
      <w:r w:rsidR="00882B6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6C5440" w:rsidRPr="0042522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2 статьи 10 Закона № 57-З </w:t>
      </w:r>
      <w:r w:rsidRPr="00AA49D4">
        <w:rPr>
          <w:rFonts w:ascii="Times New Roman" w:eastAsia="Times New Roman" w:hAnsi="Times New Roman" w:cs="Times New Roman"/>
          <w:sz w:val="28"/>
          <w:szCs w:val="28"/>
          <w:lang w:eastAsia="ru-RU"/>
        </w:rPr>
        <w:t>(части двенадцатая и тринадцатая главы 1 Методических рекомендаций № 191).</w:t>
      </w:r>
      <w:r w:rsidR="00AA4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6F43" w:rsidRPr="00DF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 1 января 2023 г. следует руководствоваться </w:t>
      </w:r>
      <w:hyperlink r:id="rId26" w:anchor="a8" w:tooltip="Постановление Совета Министров Республики Беларусь от 24.03.2011 № 360 Об установлении перечня первичных учетных документов" w:history="1">
        <w:r w:rsidR="00DF6F43" w:rsidRPr="00DF6F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перечнем</w:t>
        </w:r>
      </w:hyperlink>
      <w:r w:rsidR="00AA49D4">
        <w:t xml:space="preserve"> </w:t>
      </w:r>
      <w:r w:rsidR="006C5440" w:rsidRPr="006C54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ПУД</w:t>
      </w:r>
      <w:r w:rsidR="00DF6F43" w:rsidRPr="00DF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ред. постановления Совмина от 30.12.2022 № 962.</w:t>
      </w:r>
      <w:r w:rsidR="00DF6F43" w:rsidRPr="00DF6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Такими документами могут быть ведомости на выдачу и списание подарков, призов, акты по списанию расходов на проведение культурно-массовых, спортивно-оздоровительных мероприятий, акт на списание представительских расходов,</w:t>
      </w:r>
      <w:r w:rsidR="00AA4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5440" w:rsidRPr="0042522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акт на списание материалов, авансовый отчет, бухгалтерская справка</w:t>
      </w:r>
      <w:r w:rsidR="006C544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и </w:t>
      </w:r>
      <w:r w:rsidR="006C5440" w:rsidRPr="0042522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др.). </w:t>
      </w:r>
    </w:p>
    <w:p w:rsidR="00DF6F43" w:rsidRPr="00DF6F43" w:rsidRDefault="00DF6F43" w:rsidP="00DF6F4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информации! </w:t>
      </w:r>
      <w:r w:rsidRPr="00DF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Выбытие основных средств в результате списания (в случае физического износа, утраты (гибели), в связи с чрезвычайными обстоятельствами и т. п.) оформляется </w:t>
      </w:r>
      <w:hyperlink r:id="rId27" w:anchor="a1" w:tooltip="Акт о списании объекта основных средств (при отражении хозопераций в бухучете профсоюзными организациями юрлиц, их обособленных подразделений) (с 5 апреля 2017 года)" w:history="1">
        <w:r w:rsidRPr="00DF6F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актом</w:t>
        </w:r>
      </w:hyperlink>
      <w:r w:rsidR="00360734">
        <w:t xml:space="preserve"> </w:t>
      </w:r>
      <w:r w:rsidRPr="00DF6F4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списании объекта основных средств (приложение 1 к Методическим рекомендациям № 191).</w:t>
      </w:r>
    </w:p>
    <w:p w:rsidR="00DF6F43" w:rsidRPr="00DF6F43" w:rsidRDefault="00DF6F43" w:rsidP="00DF6F4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Выбытие нематериальных активов в результате списания (по окончании срока полезного использования, окончании срока действия патента, свидетельства, лицензионного (авторского) договора и т. п.) оформляется </w:t>
      </w:r>
      <w:hyperlink r:id="rId28" w:anchor="a1" w:tooltip="Акт о списании объекта нематериальных активов (при отражении хозопераций в бухучете профсоюзными организациями юрлиц, их обособленных подразделений) (с 5 апреля 2017 года)" w:history="1">
        <w:r w:rsidRPr="00DF6F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актом</w:t>
        </w:r>
      </w:hyperlink>
      <w:r w:rsidR="00360734">
        <w:t xml:space="preserve"> </w:t>
      </w:r>
      <w:r w:rsidRPr="00DF6F4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списании объекта нематериальных активов (приложение 2 к Методическим рекомендациям № 191).</w:t>
      </w:r>
    </w:p>
    <w:p w:rsidR="00DF6F43" w:rsidRPr="00DF6F43" w:rsidRDefault="00DF6F43" w:rsidP="00DF6F4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F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Выбытие основных средств и нематериальных активов в результате реализации, безвозмездной передачи и в иных случаях, предусмотренных законодательством, оформляется </w:t>
      </w:r>
      <w:hyperlink r:id="rId29" w:anchor="a36" w:tooltip="Постановление Министерства финансов Республики Беларусь от 22.04.2011 № 23 О формах акта о приеме-передаче основных средств, акта о приеме-передаче нематериальных активов и порядке их заполнения" w:history="1">
        <w:r w:rsidRPr="00DF6F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актом</w:t>
        </w:r>
      </w:hyperlink>
      <w:r w:rsidRPr="00DF6F43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приеме-передаче основных средств и </w:t>
      </w:r>
      <w:hyperlink r:id="rId30" w:anchor="a37" w:tooltip="Постановление Министерства финансов Республики Беларусь от 22.04.2011 № 23 О формах акта о приеме-передаче основных средств, акта о приеме-передаче нематериальных активов и порядке их заполнения" w:history="1">
        <w:r w:rsidRPr="00DF6F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актом</w:t>
        </w:r>
      </w:hyperlink>
      <w:r w:rsidRPr="00DF6F43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приеме-передаче нематериальных активов по формам согласно приложениям 1 и 2 соответственно к постановлению Министерства финансов Республики Беларусь от 22.04.2011 № 23.</w:t>
      </w:r>
    </w:p>
    <w:p w:rsidR="006C5440" w:rsidRPr="006C5440" w:rsidRDefault="00DF6F43" w:rsidP="00DF6F4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44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Списание материалов оформляется актом на списание материалов</w:t>
      </w:r>
      <w:r w:rsidR="006C5440" w:rsidRPr="006C54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6F43" w:rsidRPr="00DF6F43" w:rsidRDefault="00DF6F43" w:rsidP="00DF6F43">
      <w:pPr>
        <w:shd w:val="clear" w:color="auto" w:fill="FFFFFF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6073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с 1 января 2023 г. следует руководствоваться </w:t>
      </w:r>
      <w:hyperlink r:id="rId31" w:anchor="a275" w:tooltip="Закон  от 12.07.2013 № 57-З О бухгалтерском учете и отчетности" w:history="1">
        <w:r w:rsidRPr="0036073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ст.10</w:t>
        </w:r>
      </w:hyperlink>
      <w:r w:rsidRPr="00360734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Закона № 57-З в ред. Закона № 210-З.</w:t>
      </w:r>
    </w:p>
    <w:p w:rsidR="009533C4" w:rsidRPr="00DF6F43" w:rsidRDefault="009533C4" w:rsidP="00DF6F4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Своевременное и правильное оформление </w:t>
      </w:r>
      <w:r w:rsidR="006C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ПУД</w:t>
      </w:r>
      <w:r w:rsidRPr="00DF6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передачу их в установленные сроки для отражения в бухгалтерском учете, а также достоверность содержащихся в них сведений обеспечивают лица, составившие и подписавшие эти документы. Движение </w:t>
      </w:r>
      <w:r w:rsidR="006C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ПУД</w:t>
      </w:r>
      <w:r w:rsidRPr="00DF6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регламентируется графиком документооборота, утвержденным руководителем профсоюзной организации (часть четырнадцатая главы 1 Методических рекомендаций № 191).</w:t>
      </w:r>
    </w:p>
    <w:p w:rsidR="009533C4" w:rsidRPr="00DF6F43" w:rsidRDefault="009533C4" w:rsidP="00DF6F4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лиц, имеющих право подписи </w:t>
      </w:r>
      <w:r w:rsidR="006C5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ПУД</w:t>
      </w:r>
      <w:r w:rsidRPr="00DF6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утверждается приказом (распоряжением) по организации.</w:t>
      </w:r>
    </w:p>
    <w:p w:rsidR="009533C4" w:rsidRPr="00DF6F43" w:rsidRDefault="009533C4" w:rsidP="00DF6F4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лицами, ответственными за прием и хранение денежных средств, заключается в установленном порядке письменный договор о полной индивидуальной материальной ответственности.</w:t>
      </w:r>
    </w:p>
    <w:p w:rsidR="00746E06" w:rsidRPr="0042522A" w:rsidRDefault="006C5440" w:rsidP="0042522A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</w:t>
      </w:r>
      <w:r w:rsidR="00746E06" w:rsidRPr="0042522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сли в определенную дату совершены однородные </w:t>
      </w:r>
      <w:r w:rsidR="00707C5B" w:rsidRPr="0042522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х</w:t>
      </w:r>
      <w:r w:rsidR="00746E06" w:rsidRPr="0042522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озяйственные операции, в отношении этих хозяйственных операций</w:t>
      </w:r>
      <w:r w:rsidR="003607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746E06" w:rsidRPr="0042522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может быть составлен один (накопительный)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ПУД</w:t>
      </w:r>
      <w:r w:rsidR="00746E06" w:rsidRPr="0042522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 </w:t>
      </w:r>
    </w:p>
    <w:p w:rsidR="00746E06" w:rsidRPr="00AD419E" w:rsidRDefault="00746E06" w:rsidP="0017217D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Профсоюзные организации должны хранить </w:t>
      </w:r>
      <w:r w:rsidR="0017217D"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ПУД</w:t>
      </w: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, регистры бухгалтерского учета и бухгалтерскую отчетность в течение </w:t>
      </w:r>
      <w:r w:rsidR="0017217D"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</w:t>
      </w: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роков, установленных перечнем типовых документов Национального архивного фонда Республики Беларусь, образующихся в процессе деятельности государственных органов, иных организаций и индивидуальных предпринимателей, с указанием сроков хранения, установленным постановлением Министерства юстиции Республики Беларусь от 24.05.2012 № 140</w:t>
      </w:r>
      <w:r w:rsidR="0017217D"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, а также в соответствии с утвержденной Номенклатурой дел.</w:t>
      </w:r>
    </w:p>
    <w:p w:rsidR="00746E06" w:rsidRPr="00AD419E" w:rsidRDefault="00746E06" w:rsidP="0017217D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При хранении </w:t>
      </w:r>
      <w:r w:rsidR="0017217D"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ПУД</w:t>
      </w: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, регистров</w:t>
      </w:r>
      <w:r w:rsidR="003607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бухгалтерского учета, отчетности должна обеспечиваться их защита от</w:t>
      </w:r>
      <w:r w:rsidR="003607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несанкционированного доступа (п. 2 ст. 18 Закона № 57-З). </w:t>
      </w:r>
    </w:p>
    <w:p w:rsidR="00746E06" w:rsidRPr="00AD419E" w:rsidRDefault="00746E06" w:rsidP="004378CE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Необеспечение сохранности должностным лицом организации</w:t>
      </w:r>
      <w:r w:rsidR="003607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бухгалтерских документов и (или) иных документов, необходимых для исчисления и уплаты налогов, повлекшее их утрату,</w:t>
      </w:r>
      <w:r w:rsidR="004378CE"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а также уничтожение должностным лицом юридического лица бухгалтерских документов и (или) иных документов, необходимых для исчисления и уплаты налогов, до истечения установленных сроков их хранения либо их сокрытие</w:t>
      </w: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влечет наложение штрафа</w:t>
      </w:r>
      <w:r w:rsidR="004378CE"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746E06" w:rsidRPr="00AD419E" w:rsidRDefault="004378CE" w:rsidP="004378CE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D41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Пример: с</w:t>
      </w:r>
      <w:r w:rsidR="00746E06" w:rsidRPr="00AD41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писание материалов в организации оформляют актом на списание, который подписывает комиссия из трех человек</w:t>
      </w:r>
      <w:r w:rsidRPr="00AD41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материально ответственное лицо. Акт составляется на дату списания материалов, а если это не представляется возможным – непосредственно после ее совершения. </w:t>
      </w:r>
    </w:p>
    <w:p w:rsidR="00746E06" w:rsidRPr="0042522A" w:rsidRDefault="00746E06" w:rsidP="00067F05">
      <w:pPr>
        <w:shd w:val="clear" w:color="auto" w:fill="FFFFFF"/>
        <w:ind w:firstLine="0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46E06" w:rsidRPr="00EB0615" w:rsidRDefault="00746E06" w:rsidP="00EB0615">
      <w:pPr>
        <w:pStyle w:val="ae"/>
        <w:numPr>
          <w:ilvl w:val="1"/>
          <w:numId w:val="5"/>
        </w:numPr>
        <w:shd w:val="clear" w:color="auto" w:fill="FFFFFF"/>
        <w:jc w:val="center"/>
        <w:outlineLvl w:val="2"/>
        <w:rPr>
          <w:b/>
          <w:bCs/>
          <w:iCs/>
          <w:color w:val="000000"/>
          <w:sz w:val="28"/>
          <w:szCs w:val="28"/>
        </w:rPr>
      </w:pPr>
      <w:r w:rsidRPr="00EB0615">
        <w:rPr>
          <w:b/>
          <w:bCs/>
          <w:iCs/>
          <w:color w:val="000000"/>
          <w:sz w:val="28"/>
          <w:szCs w:val="28"/>
        </w:rPr>
        <w:t>Форма бухгалтерского учета.</w:t>
      </w:r>
    </w:p>
    <w:p w:rsidR="00067F05" w:rsidRPr="007C75B6" w:rsidRDefault="00067F05" w:rsidP="00067F05">
      <w:pPr>
        <w:shd w:val="clear" w:color="auto" w:fill="FFFFFF"/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746E06" w:rsidRPr="007C75B6" w:rsidRDefault="00746E06" w:rsidP="00AD419E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Форма бухгалтерского учета – порядок осуществления и обобщения</w:t>
      </w:r>
      <w:r w:rsidR="003607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записей на счетах бухгалтерского учета и совокупность регистров</w:t>
      </w:r>
      <w:r w:rsidR="003607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бухгалтерского учета, в которых производятся такие записи. </w:t>
      </w:r>
    </w:p>
    <w:p w:rsidR="00746E06" w:rsidRPr="007C75B6" w:rsidRDefault="00746E06" w:rsidP="00AD419E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Форма бухгалтерского учета может быть автоматизированной, журнально-ордерной, с ручной обработкой данных и др. </w:t>
      </w:r>
    </w:p>
    <w:p w:rsidR="00746E06" w:rsidRPr="007C75B6" w:rsidRDefault="00746E06" w:rsidP="00AD419E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Уче</w:t>
      </w:r>
      <w:r w:rsidR="003607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тная информация, содержащаяся </w:t>
      </w: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первичных учетных</w:t>
      </w:r>
      <w:r w:rsidR="003607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документах, подлежит своевременной регистрации в регистрах</w:t>
      </w:r>
      <w:r w:rsidR="003607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бухгалтерского учета. </w:t>
      </w:r>
    </w:p>
    <w:p w:rsidR="00746E06" w:rsidRPr="007C75B6" w:rsidRDefault="00746E06" w:rsidP="00AD419E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Регистры бухгалтерского учета составляются в соответствии с</w:t>
      </w:r>
      <w:r w:rsidR="003607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применяемой профсоюзной организацией бухгалтерского учета с</w:t>
      </w:r>
      <w:r w:rsidR="003607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соблюдением требований, установленных ст. 11 Закона (п. 2 ст. 11 Закона</w:t>
      </w:r>
      <w:r w:rsidR="003607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№ 57-З). </w:t>
      </w:r>
    </w:p>
    <w:p w:rsidR="00746E06" w:rsidRPr="007C75B6" w:rsidRDefault="00746E06" w:rsidP="00AD419E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Регистр бухгалтерского учета должен содержать следующие</w:t>
      </w:r>
      <w:r w:rsidR="003607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сведения: </w:t>
      </w:r>
    </w:p>
    <w:p w:rsidR="00746E06" w:rsidRPr="007C75B6" w:rsidRDefault="00746E06" w:rsidP="00AD419E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наименование регистра; </w:t>
      </w:r>
    </w:p>
    <w:p w:rsidR="00746E06" w:rsidRPr="007C75B6" w:rsidRDefault="00746E06" w:rsidP="00AD419E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наименование профсоюзной организации; </w:t>
      </w:r>
    </w:p>
    <w:p w:rsidR="00746E06" w:rsidRPr="007C75B6" w:rsidRDefault="00746E06" w:rsidP="00AD419E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даты начала и окончания ведения регистра и (или) период, за который он составлен; </w:t>
      </w:r>
    </w:p>
    <w:p w:rsidR="00746E06" w:rsidRPr="007C75B6" w:rsidRDefault="00746E06" w:rsidP="00AD419E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хронологическую и (или) систематическую группировку</w:t>
      </w:r>
      <w:r w:rsidR="003607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хозяйственных операций; </w:t>
      </w:r>
    </w:p>
    <w:p w:rsidR="00746E06" w:rsidRPr="007C75B6" w:rsidRDefault="00746E06" w:rsidP="00AD419E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оценку хозяйственных операций в натуральных и стоимостных</w:t>
      </w:r>
      <w:r w:rsidR="003607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показателях или в стоимостных показателях; </w:t>
      </w:r>
    </w:p>
    <w:p w:rsidR="00746E06" w:rsidRDefault="00746E06" w:rsidP="00AD419E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должность </w:t>
      </w:r>
      <w:r w:rsidR="003607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служащего (должности служащих) лица (лиц), ответственного  ответственных)  за  ведение  регистра,  его  (их)  фамилия (фамилии), инициалы и подпись (подписи) (ч. 1 п. 3 ст. 11 Закона № 57-З).</w:t>
      </w:r>
    </w:p>
    <w:p w:rsidR="00BC4ABD" w:rsidRDefault="00BC4ABD" w:rsidP="00AD419E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C75B6" w:rsidRDefault="007C75B6" w:rsidP="00BC4ABD">
      <w:pPr>
        <w:pStyle w:val="ae"/>
        <w:numPr>
          <w:ilvl w:val="1"/>
          <w:numId w:val="5"/>
        </w:numPr>
        <w:shd w:val="clear" w:color="auto" w:fill="FFFFFF"/>
        <w:jc w:val="center"/>
        <w:outlineLvl w:val="2"/>
        <w:rPr>
          <w:b/>
          <w:bCs/>
          <w:iCs/>
          <w:color w:val="000000"/>
          <w:sz w:val="28"/>
          <w:szCs w:val="28"/>
        </w:rPr>
      </w:pPr>
      <w:r w:rsidRPr="00BC4ABD">
        <w:rPr>
          <w:b/>
          <w:bCs/>
          <w:iCs/>
          <w:color w:val="000000"/>
          <w:sz w:val="28"/>
          <w:szCs w:val="28"/>
        </w:rPr>
        <w:t>Инвентаризация</w:t>
      </w:r>
      <w:r w:rsidR="00BB2B39">
        <w:rPr>
          <w:b/>
          <w:bCs/>
          <w:iCs/>
          <w:color w:val="000000"/>
          <w:sz w:val="28"/>
          <w:szCs w:val="28"/>
        </w:rPr>
        <w:t>.</w:t>
      </w:r>
    </w:p>
    <w:p w:rsidR="00BC4ABD" w:rsidRPr="00BC4ABD" w:rsidRDefault="00BC4ABD" w:rsidP="00BC4ABD">
      <w:pPr>
        <w:shd w:val="clear" w:color="auto" w:fill="FFFFFF"/>
        <w:ind w:left="360" w:firstLine="0"/>
        <w:outlineLvl w:val="2"/>
        <w:rPr>
          <w:b/>
          <w:bCs/>
          <w:iCs/>
          <w:color w:val="000000"/>
          <w:sz w:val="28"/>
          <w:szCs w:val="28"/>
        </w:rPr>
      </w:pPr>
    </w:p>
    <w:p w:rsidR="00746E06" w:rsidRPr="00AD419E" w:rsidRDefault="00746E06" w:rsidP="00067F05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617CC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Порядок п</w:t>
      </w: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роведения инвентаризации активов и обязательств, оформления результатов инвентаризации и отражения их в бухгалтерском учете установлен Инструкцией по инвентаризации</w:t>
      </w:r>
      <w:r w:rsidR="003607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активов и обязательств, утвержденной постановлением Министерства</w:t>
      </w:r>
      <w:r w:rsidR="003607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финансов Республики Беларусь от 30.11.2007 </w:t>
      </w:r>
      <w:r w:rsid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br/>
      </w: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№ 180 (далее </w:t>
      </w:r>
      <w:r w:rsidR="003607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–</w:t>
      </w: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Инструкция</w:t>
      </w:r>
      <w:r w:rsidR="003607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№ 180). </w:t>
      </w:r>
    </w:p>
    <w:p w:rsidR="00746E06" w:rsidRPr="00AD419E" w:rsidRDefault="00746E06" w:rsidP="007C75B6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Активы и обязательства профсоюзной организации подлежат</w:t>
      </w:r>
      <w:r w:rsidR="00617CC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инвентаризации. При проведении инвентаризации фактическое наличие активов и обязательств сопоставляется с данными бухгалтерского учета. </w:t>
      </w:r>
    </w:p>
    <w:p w:rsidR="00746E06" w:rsidRPr="00AD419E" w:rsidRDefault="00746E06" w:rsidP="00067F05">
      <w:pPr>
        <w:shd w:val="clear" w:color="auto" w:fill="FFFFFF"/>
        <w:ind w:firstLine="0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Проведение инвентаризации активов и обязательств обязательно: </w:t>
      </w:r>
    </w:p>
    <w:p w:rsidR="00746E06" w:rsidRPr="00AD419E" w:rsidRDefault="00746E06" w:rsidP="007C75B6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при реорганизации или ликвидации профсоюзной организации; </w:t>
      </w:r>
    </w:p>
    <w:p w:rsidR="00746E06" w:rsidRPr="00AD419E" w:rsidRDefault="00746E06" w:rsidP="007C75B6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перед составлением годовой отчетности; </w:t>
      </w:r>
    </w:p>
    <w:p w:rsidR="00746E06" w:rsidRPr="00AD419E" w:rsidRDefault="00746E06" w:rsidP="007C75B6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при смене материально ответственных лиц; </w:t>
      </w:r>
    </w:p>
    <w:p w:rsidR="00746E06" w:rsidRPr="00AD419E" w:rsidRDefault="00746E06" w:rsidP="007C75B6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при выявлении фактов хищения и (или) порчи имущества; </w:t>
      </w:r>
    </w:p>
    <w:p w:rsidR="00746E06" w:rsidRPr="00AD419E" w:rsidRDefault="00746E06" w:rsidP="007C75B6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 иных случаях, предусмотренных законодательством.</w:t>
      </w:r>
    </w:p>
    <w:p w:rsidR="00746E06" w:rsidRPr="00AD419E" w:rsidRDefault="00746E06" w:rsidP="007C75B6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Перед составлением годовой бухгалтерской отчетности необходимо провести инвентаризацию активов и обязательств в следующие сроки: </w:t>
      </w:r>
    </w:p>
    <w:p w:rsidR="00746E06" w:rsidRPr="00AD419E" w:rsidRDefault="00746E06" w:rsidP="007C75B6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основных средств, нематериальных активов, незавершенного строительства, сырья, материалов, готовой продукции, товаров для реализации (в том числе товаров на складах, товаров в розничной торговле, тары под товаром и порожней, покупных изделий, продукты подсобного сельского хозяйства) - не ранее 1 ноября; </w:t>
      </w:r>
    </w:p>
    <w:p w:rsidR="00746E06" w:rsidRPr="00AD419E" w:rsidRDefault="00746E06" w:rsidP="007C75B6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денежных средств - не ранее 1 декабря; </w:t>
      </w:r>
    </w:p>
    <w:p w:rsidR="00746E06" w:rsidRPr="00AD419E" w:rsidRDefault="00746E06" w:rsidP="007C75B6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обязательств и других активов - не ранее 1 декабря. </w:t>
      </w:r>
    </w:p>
    <w:p w:rsidR="00746E06" w:rsidRPr="00AD419E" w:rsidRDefault="00746E06" w:rsidP="00067F05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 xml:space="preserve">Пунктом 7Инструкции № 180 инвентаризация обязательств проводится не ранее 1 декабря. </w:t>
      </w:r>
    </w:p>
    <w:p w:rsidR="007923E9" w:rsidRPr="00AD419E" w:rsidRDefault="00746E06" w:rsidP="007C75B6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Таким образом, не определен конкретный срок проведения инвентаризации обязательств (на 1 декабря, на 31 декабря либо иную дату). </w:t>
      </w:r>
      <w:r w:rsidR="007923E9" w:rsidRPr="00AD419E">
        <w:rPr>
          <w:rStyle w:val="word-wrapper"/>
          <w:rFonts w:ascii="Times New Roman" w:hAnsi="Times New Roman" w:cs="Times New Roman"/>
          <w:sz w:val="28"/>
          <w:szCs w:val="28"/>
        </w:rPr>
        <w:t xml:space="preserve">При инвентаризации расчетов с поставщиками, покупателями, подрядчиками, заказчиками, прочими дебиторами и кредиторами определяется сумма дебиторской и кредиторской задолженности, не погашенная на 1 ноября отчетного года, включая суммы дебиторской и кредиторской задолженности с истекшим сроком исковой давности, и составляется акт сверки расчетов с должниками </w:t>
      </w:r>
      <w:r w:rsidR="007923E9" w:rsidRPr="00AD419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(пункт 63 Инструкции № 180).  </w:t>
      </w:r>
    </w:p>
    <w:p w:rsidR="00746E06" w:rsidRPr="00AD419E" w:rsidRDefault="00746E06" w:rsidP="007C75B6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Результаты проведения инвентаризации расчетов с дебиторами и кредиторами оформляются актом (форма 14-инв), в котором указываются суммы задолженностей, подтвержденных и не подтвержденных</w:t>
      </w:r>
      <w:r w:rsidR="00617CC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контрагентами. В справке к акту (приложение к форме 14-инв)</w:t>
      </w:r>
      <w:r w:rsidR="00617CC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инвентаризации расчетов указывается дата возникновения задолженности. </w:t>
      </w:r>
    </w:p>
    <w:p w:rsidR="00746E06" w:rsidRPr="007C75B6" w:rsidRDefault="00746E06" w:rsidP="007C75B6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Инвентаризация обязательств включает и определение статуса</w:t>
      </w:r>
      <w:r w:rsidR="00617CC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задолженности: текущая, просроченная, </w:t>
      </w:r>
      <w:r w:rsidR="007C75B6"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</w:t>
      </w: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истекшим сроком исковой давности, невозможная (нереальная) для взыскания. При этом необходимо установить дату и причины образования задолженности, проанализировать условия договоров о расчетах и т.п., при</w:t>
      </w:r>
      <w:r w:rsidR="00617CC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необходимости проверить данные о нахождении контрагента в процессе</w:t>
      </w:r>
      <w:r w:rsidR="00617CC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7C75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ликвидации и запросить сведения из ЕГР. </w:t>
      </w:r>
    </w:p>
    <w:p w:rsidR="00B30B66" w:rsidRPr="00B30B66" w:rsidRDefault="004F1F27" w:rsidP="00B30B66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D41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 инвентаризуемым активам относятся, в том числе денежные средства. Инвентаризировать их нужно не реже одного раза в год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  <w:r w:rsidR="007923E9" w:rsidRPr="007C75B6">
        <w:rPr>
          <w:rStyle w:val="word-wrapper"/>
          <w:rFonts w:ascii="Times New Roman" w:hAnsi="Times New Roman" w:cs="Times New Roman"/>
          <w:sz w:val="28"/>
          <w:szCs w:val="28"/>
        </w:rPr>
        <w:t xml:space="preserve"> В ходе инвентаризации проверяется наличие денег путем их полного пересчета. По итогам инвентаризации</w:t>
      </w:r>
      <w:r w:rsidR="007923E9" w:rsidRPr="007C75B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923E9" w:rsidRPr="007C75B6">
        <w:rPr>
          <w:rStyle w:val="word-wrapper"/>
          <w:rFonts w:ascii="Times New Roman" w:hAnsi="Times New Roman" w:cs="Times New Roman"/>
          <w:sz w:val="28"/>
          <w:szCs w:val="28"/>
        </w:rPr>
        <w:t>наличных денежных средств комиссия составляет акт инвентаризации</w:t>
      </w:r>
      <w:r w:rsidR="00617CC2">
        <w:rPr>
          <w:rStyle w:val="word-wrapper"/>
          <w:rFonts w:ascii="Times New Roman" w:hAnsi="Times New Roman" w:cs="Times New Roman"/>
          <w:sz w:val="28"/>
          <w:szCs w:val="28"/>
        </w:rPr>
        <w:t xml:space="preserve"> </w:t>
      </w:r>
      <w:r w:rsidR="007923E9" w:rsidRPr="007C75B6">
        <w:rPr>
          <w:rStyle w:val="word-wrapper"/>
          <w:rFonts w:ascii="Times New Roman" w:hAnsi="Times New Roman" w:cs="Times New Roman"/>
          <w:sz w:val="28"/>
          <w:szCs w:val="28"/>
        </w:rPr>
        <w:t>наличных денежных средств согласно приложению 17. Остаток денежной наличности в кассе проверяется с данными учета по кассовой книге. При обнаружении в кассе недостачи или излишков наличных денег в акте указывается сумма недостачи или излишка и объясняются причины их возникновения.</w:t>
      </w:r>
      <w:r w:rsidR="007923E9" w:rsidRPr="007C75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(пункт 58 Инструкции № 180</w:t>
      </w:r>
      <w:r w:rsidR="007923E9" w:rsidRPr="00B30B6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).</w:t>
      </w:r>
    </w:p>
    <w:p w:rsidR="00746E06" w:rsidRPr="00067F05" w:rsidRDefault="00B30B66" w:rsidP="00B30B66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67F0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:rsidR="00746E06" w:rsidRPr="00BC4ABD" w:rsidRDefault="00BC4ABD" w:rsidP="00BC4ABD">
      <w:pPr>
        <w:pStyle w:val="ae"/>
        <w:numPr>
          <w:ilvl w:val="1"/>
          <w:numId w:val="5"/>
        </w:numPr>
        <w:shd w:val="clear" w:color="auto" w:fill="FFFFFF"/>
        <w:jc w:val="center"/>
        <w:outlineLvl w:val="2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Учет о</w:t>
      </w:r>
      <w:r w:rsidR="00746E06" w:rsidRPr="00BC4ABD">
        <w:rPr>
          <w:b/>
          <w:bCs/>
          <w:iCs/>
          <w:color w:val="000000"/>
          <w:sz w:val="28"/>
          <w:szCs w:val="28"/>
        </w:rPr>
        <w:t>сновны</w:t>
      </w:r>
      <w:r>
        <w:rPr>
          <w:b/>
          <w:bCs/>
          <w:iCs/>
          <w:color w:val="000000"/>
          <w:sz w:val="28"/>
          <w:szCs w:val="28"/>
        </w:rPr>
        <w:t>х</w:t>
      </w:r>
      <w:r w:rsidR="00746E06" w:rsidRPr="00BC4ABD">
        <w:rPr>
          <w:b/>
          <w:bCs/>
          <w:iCs/>
          <w:color w:val="000000"/>
          <w:sz w:val="28"/>
          <w:szCs w:val="28"/>
        </w:rPr>
        <w:t xml:space="preserve"> средств</w:t>
      </w:r>
      <w:r>
        <w:rPr>
          <w:b/>
          <w:bCs/>
          <w:iCs/>
          <w:color w:val="000000"/>
          <w:sz w:val="28"/>
          <w:szCs w:val="28"/>
        </w:rPr>
        <w:t>, материалов и нематериальных активов.</w:t>
      </w:r>
    </w:p>
    <w:p w:rsidR="004F1F27" w:rsidRPr="004F1F27" w:rsidRDefault="004F1F27" w:rsidP="00B40D8A">
      <w:pPr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746E06" w:rsidRPr="004F1F27" w:rsidRDefault="00746E06" w:rsidP="00B40D8A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F1F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 01.01.2023г. в связи с вступлением в силу Национального стандарта бухгалтерско</w:t>
      </w:r>
      <w:r w:rsidR="00D509C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го </w:t>
      </w:r>
      <w:r w:rsidRPr="004F1F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учета и отчетности «Запасы»</w:t>
      </w:r>
      <w:r w:rsidR="004423D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4F1F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от 28.12.2022 № 64 (далее </w:t>
      </w:r>
      <w:r w:rsidR="009A66E6" w:rsidRPr="004F1F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– Стандарт «Запасы»</w:t>
      </w:r>
      <w:r w:rsidRPr="004F1F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№ 64) прекратило свое действие Инструкция № 133. </w:t>
      </w:r>
    </w:p>
    <w:p w:rsidR="001374ED" w:rsidRDefault="004F1F27" w:rsidP="001374ED">
      <w:pPr>
        <w:ind w:firstLine="708"/>
        <w:rPr>
          <w:rFonts w:ascii="Times New Roman" w:hAnsi="Times New Roman" w:cs="Times New Roman"/>
          <w:i/>
          <w:iCs/>
          <w:sz w:val="28"/>
          <w:szCs w:val="28"/>
        </w:rPr>
      </w:pPr>
      <w:r w:rsidRPr="004F1F27">
        <w:rPr>
          <w:rFonts w:ascii="Times New Roman" w:hAnsi="Times New Roman" w:cs="Times New Roman"/>
          <w:sz w:val="28"/>
          <w:szCs w:val="28"/>
        </w:rPr>
        <w:t xml:space="preserve">К </w:t>
      </w:r>
      <w:r w:rsidRPr="004F1F27">
        <w:rPr>
          <w:rFonts w:ascii="Times New Roman" w:hAnsi="Times New Roman" w:cs="Times New Roman"/>
          <w:b/>
          <w:bCs/>
          <w:sz w:val="28"/>
          <w:szCs w:val="28"/>
        </w:rPr>
        <w:t>основным средствам</w:t>
      </w:r>
      <w:r w:rsidRPr="004F1F27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относятся активы организации в соответствии с </w:t>
      </w:r>
      <w:r w:rsidRPr="004F1F27">
        <w:rPr>
          <w:rStyle w:val="a9"/>
          <w:rFonts w:ascii="Times New Roman" w:hAnsi="Times New Roman" w:cs="Times New Roman"/>
          <w:i w:val="0"/>
          <w:iCs w:val="0"/>
          <w:sz w:val="28"/>
          <w:szCs w:val="28"/>
          <w:bdr w:val="none" w:sz="0" w:space="0" w:color="auto" w:frame="1"/>
          <w:shd w:val="clear" w:color="auto" w:fill="FFFFFF"/>
        </w:rPr>
        <w:t>Национальным стандартом бухгалтерского учета и отчетности «Запасы» (далее — Стандарт «Запасы»), утвержденным постановлением Министерства финансов Республики Беларусь от 28.12.2022 N 64.</w:t>
      </w:r>
    </w:p>
    <w:p w:rsidR="008305EA" w:rsidRPr="001374ED" w:rsidRDefault="001374ED" w:rsidP="001374ED">
      <w:pPr>
        <w:ind w:firstLine="708"/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1374ED">
        <w:rPr>
          <w:rFonts w:ascii="Times New Roman" w:hAnsi="Times New Roman" w:cs="Times New Roman"/>
          <w:iCs/>
          <w:sz w:val="28"/>
          <w:szCs w:val="28"/>
        </w:rPr>
        <w:t>Так,</w:t>
      </w:r>
      <w:r w:rsidR="00DE77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F1F27" w:rsidRPr="001374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4F1F27" w:rsidRPr="0044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основным средствам с 2023 года </w:t>
      </w:r>
      <w:r w:rsidR="0044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необходимо </w:t>
      </w:r>
      <w:r w:rsidR="004F1F27" w:rsidRPr="0044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относить активы, от использования (реализации) которых организацией предполагается получение экономических выгод в течение периода продолжительностью более 12 месяцев, а к запасам - активы, от использования (реализации) которых </w:t>
      </w:r>
      <w:r w:rsidR="004F1F27" w:rsidRPr="0044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организацией предполагается получение экономических выгод в течение периода продолжительностью не более 12 месяцев либо обычного операционного цикла (</w:t>
      </w:r>
      <w:hyperlink r:id="rId32" w:anchor="a7" w:tooltip="+" w:history="1">
        <w:r w:rsidR="004F1F27" w:rsidRPr="004423D0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абз.2</w:t>
        </w:r>
      </w:hyperlink>
      <w:r w:rsidR="004F1F27" w:rsidRPr="004423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F1F27" w:rsidRPr="0044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подп.2.1 п.2 стандарта «Запасы</w:t>
      </w:r>
      <w:r w:rsidR="004F1F27" w:rsidRPr="00830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»).</w:t>
      </w:r>
      <w:r w:rsidR="008305EA"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Экономические выгоды – получение организацией доходов от реализации активов, снижение расходов и иные выгоды, возникающие от использования активов (</w:t>
      </w:r>
      <w:proofErr w:type="spellStart"/>
      <w:r w:rsidR="008305EA"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абз</w:t>
      </w:r>
      <w:proofErr w:type="spellEnd"/>
      <w:r w:rsidR="008305EA"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 8 ч. 1 п. 2 Инструкции № 102). </w:t>
      </w:r>
    </w:p>
    <w:p w:rsidR="004F1F27" w:rsidRPr="004423D0" w:rsidRDefault="004F1F27" w:rsidP="004423D0">
      <w:pPr>
        <w:rPr>
          <w:rFonts w:ascii="Times New Roman" w:hAnsi="Times New Roman" w:cs="Times New Roman"/>
          <w:strike/>
          <w:color w:val="FF0000"/>
          <w:sz w:val="28"/>
          <w:szCs w:val="28"/>
        </w:rPr>
      </w:pPr>
      <w:r w:rsidRPr="00F1386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Комиссия по проведению амортизационной политики</w:t>
      </w:r>
      <w:r w:rsidRPr="0044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определяет период получения экономических выгод от использования инвентаря, хозяйственных принадлежностей, инструмента, специальной оснастки и приспособлений, приобретаемым с 01.01.2023г. на постоянной основе, свое решение закрепляет протоколом и информирует исполнителей. По объектам, которые приобретаются в единичных (редких) случаях, решение принимается в индивидуальном порядке не позднее 5 рабочих дней с даты приобретения. </w:t>
      </w:r>
    </w:p>
    <w:p w:rsidR="004F1F27" w:rsidRPr="004423D0" w:rsidRDefault="004F1F27" w:rsidP="004423D0">
      <w:pPr>
        <w:rPr>
          <w:rFonts w:ascii="Times New Roman" w:hAnsi="Times New Roman" w:cs="Times New Roman"/>
          <w:sz w:val="28"/>
          <w:szCs w:val="28"/>
        </w:rPr>
      </w:pPr>
      <w:r w:rsidRPr="004423D0">
        <w:rPr>
          <w:rFonts w:ascii="Times New Roman" w:hAnsi="Times New Roman" w:cs="Times New Roman"/>
          <w:sz w:val="28"/>
          <w:szCs w:val="28"/>
        </w:rPr>
        <w:t>Первоначальн</w:t>
      </w:r>
      <w:r w:rsidR="004423D0">
        <w:rPr>
          <w:rFonts w:ascii="Times New Roman" w:hAnsi="Times New Roman" w:cs="Times New Roman"/>
          <w:sz w:val="28"/>
          <w:szCs w:val="28"/>
        </w:rPr>
        <w:t>ая</w:t>
      </w:r>
      <w:r w:rsidRPr="004423D0">
        <w:rPr>
          <w:rFonts w:ascii="Times New Roman" w:hAnsi="Times New Roman" w:cs="Times New Roman"/>
          <w:sz w:val="28"/>
          <w:szCs w:val="28"/>
        </w:rPr>
        <w:t xml:space="preserve"> стоимость приобретенных основных средств определя</w:t>
      </w:r>
      <w:r w:rsidR="004423D0">
        <w:rPr>
          <w:rFonts w:ascii="Times New Roman" w:hAnsi="Times New Roman" w:cs="Times New Roman"/>
          <w:sz w:val="28"/>
          <w:szCs w:val="28"/>
        </w:rPr>
        <w:t>ется</w:t>
      </w:r>
      <w:r w:rsidRPr="004423D0">
        <w:rPr>
          <w:rFonts w:ascii="Times New Roman" w:hAnsi="Times New Roman" w:cs="Times New Roman"/>
          <w:sz w:val="28"/>
          <w:szCs w:val="28"/>
        </w:rPr>
        <w:t xml:space="preserve"> в сумме фактических затрат на их приобретение, включая стоимость приобретения основных средств без налога на добавленную стоимость, затраты на услуги других лиц, связанные с приведением основных средств в состояние, пригодное для использования, иные затраты, непосредственно связанные с приобретением, доставкой, установкой,</w:t>
      </w:r>
      <w:r w:rsidR="004423D0">
        <w:rPr>
          <w:rFonts w:ascii="Times New Roman" w:hAnsi="Times New Roman" w:cs="Times New Roman"/>
          <w:sz w:val="28"/>
          <w:szCs w:val="28"/>
        </w:rPr>
        <w:t xml:space="preserve"> </w:t>
      </w:r>
      <w:r w:rsidRPr="004423D0">
        <w:rPr>
          <w:rFonts w:ascii="Times New Roman" w:hAnsi="Times New Roman" w:cs="Times New Roman"/>
          <w:sz w:val="28"/>
          <w:szCs w:val="28"/>
        </w:rPr>
        <w:t>монтажом основных средств и приведением их в состояние, пригодное для использования.</w:t>
      </w:r>
    </w:p>
    <w:p w:rsidR="004F1F27" w:rsidRPr="004423D0" w:rsidRDefault="004F1F27" w:rsidP="004423D0">
      <w:pPr>
        <w:rPr>
          <w:rFonts w:ascii="Times New Roman" w:hAnsi="Times New Roman" w:cs="Times New Roman"/>
          <w:sz w:val="28"/>
          <w:szCs w:val="28"/>
        </w:rPr>
      </w:pPr>
      <w:r w:rsidRPr="004423D0">
        <w:rPr>
          <w:rFonts w:ascii="Times New Roman" w:hAnsi="Times New Roman" w:cs="Times New Roman"/>
          <w:sz w:val="28"/>
          <w:szCs w:val="28"/>
        </w:rPr>
        <w:t>Основные средства, полученные и переданные безвозмездно, отражаются в бухгалтерском учете при наличии документа с указанием остаточной стоимости объекта, числящегося в бухгалтерском учете передающей стороны   на 1-е число месяца, в котором произошла его передача, или по рыночной стоимости.</w:t>
      </w:r>
    </w:p>
    <w:p w:rsidR="004F1F27" w:rsidRPr="004423D0" w:rsidRDefault="004F1F27" w:rsidP="004423D0">
      <w:pPr>
        <w:rPr>
          <w:rFonts w:ascii="Times New Roman" w:hAnsi="Times New Roman" w:cs="Times New Roman"/>
          <w:sz w:val="28"/>
          <w:szCs w:val="28"/>
        </w:rPr>
      </w:pPr>
      <w:r w:rsidRPr="004423D0">
        <w:rPr>
          <w:rFonts w:ascii="Times New Roman" w:hAnsi="Times New Roman" w:cs="Times New Roman"/>
          <w:sz w:val="28"/>
          <w:szCs w:val="28"/>
        </w:rPr>
        <w:t>Изменение первоначальной стоимости основных средств допускается в случае переоценки, модернизации и т.д. Объекты, которые подвергались переоценке, отражаются в учете по восстановительной стоимости.</w:t>
      </w:r>
    </w:p>
    <w:p w:rsidR="004F1F27" w:rsidRDefault="004F1F27" w:rsidP="004423D0">
      <w:pPr>
        <w:rPr>
          <w:rFonts w:ascii="Times New Roman" w:hAnsi="Times New Roman" w:cs="Times New Roman"/>
          <w:bCs/>
          <w:sz w:val="28"/>
          <w:szCs w:val="28"/>
        </w:rPr>
      </w:pPr>
      <w:r w:rsidRPr="004423D0">
        <w:rPr>
          <w:rFonts w:ascii="Times New Roman" w:hAnsi="Times New Roman" w:cs="Times New Roman"/>
          <w:sz w:val="28"/>
          <w:szCs w:val="28"/>
        </w:rPr>
        <w:t>Бухгалтерский учет основных средств осуществляется в соответствии с Инструкцией по бухгалтерскому учету основных средств и постановлением Министерства финансов Республики Беларусь от 30 апреля 2012№ 26 «</w:t>
      </w:r>
      <w:r w:rsidRPr="004423D0">
        <w:rPr>
          <w:rFonts w:ascii="Times New Roman" w:hAnsi="Times New Roman" w:cs="Times New Roman"/>
          <w:bCs/>
          <w:sz w:val="28"/>
          <w:szCs w:val="28"/>
        </w:rPr>
        <w:t>Об утверждении Инструкции по бухгалтерскому учету основных средств запасов и признании утратившими силу некоторых постановлений Министерства финансов Республики Беларусь по вопросам бухгалтерского учета».</w:t>
      </w:r>
    </w:p>
    <w:p w:rsidR="00F13865" w:rsidRPr="001374ED" w:rsidRDefault="00F13865" w:rsidP="00F1386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374ED">
        <w:rPr>
          <w:rFonts w:ascii="Times New Roman" w:hAnsi="Times New Roman" w:cs="Times New Roman"/>
          <w:sz w:val="28"/>
          <w:szCs w:val="28"/>
        </w:rPr>
        <w:t xml:space="preserve">В отношении активов, экономическую выгоду от использования которых определить не представляется возможным, а также исходя из их функционального назначения и области применения первичная профсоюзная организация вправе внести в учетную политику дополнения о </w:t>
      </w:r>
      <w:r w:rsidRPr="001374ED">
        <w:rPr>
          <w:rFonts w:ascii="Times New Roman" w:hAnsi="Times New Roman" w:cs="Times New Roman"/>
          <w:color w:val="000000"/>
          <w:sz w:val="28"/>
          <w:szCs w:val="28"/>
        </w:rPr>
        <w:t>включении в перечень относимого к запасам инвентаря, по которому предполагается получение экономических выгод в течение периода меньше года, новой позиции. Комиссией по проведению амортизационной политики принимается и фиксируется соответствующее решение.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74ED">
        <w:rPr>
          <w:rFonts w:ascii="Times New Roman" w:hAnsi="Times New Roman" w:cs="Times New Roman"/>
          <w:sz w:val="28"/>
          <w:szCs w:val="28"/>
        </w:rPr>
        <w:t>Дополнения вносятся в текст положения об учетной политике по мере необходимости не позднее даты отражения в учете соответствующей новой хозяйственной операции.</w:t>
      </w:r>
    </w:p>
    <w:p w:rsidR="004423D0" w:rsidRPr="004423D0" w:rsidRDefault="00F13865" w:rsidP="001374ED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Так, с</w:t>
      </w:r>
      <w:r w:rsidR="004423D0" w:rsidRPr="004423D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целью упростить учетную работу в учетной политике можно предусмотреть перечень имущества (в том числе укрупненными группами),</w:t>
      </w:r>
      <w:r w:rsidR="002D776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4423D0" w:rsidRPr="004423D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относимого в состав (в части активов, </w:t>
      </w:r>
      <w:proofErr w:type="gramStart"/>
      <w:r w:rsidR="004423D0" w:rsidRPr="004423D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  использования</w:t>
      </w:r>
      <w:proofErr w:type="gramEnd"/>
      <w:r w:rsidR="004423D0" w:rsidRPr="004423D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(реализации)  которых планируется получать экономические выгоды в течение периода продолжительности не более 12 месяцев). </w:t>
      </w:r>
    </w:p>
    <w:p w:rsidR="004423D0" w:rsidRPr="004423D0" w:rsidRDefault="004423D0" w:rsidP="001374ED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423D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Если в учетной политике закрепить такой вариант, приобретая объекты, поименованные в установленном перечне, их приходуют на бухгалтерские счета в качестве запасов – относят к отдельным предметам в составе оборотных средств. </w:t>
      </w:r>
    </w:p>
    <w:p w:rsidR="004423D0" w:rsidRPr="004423D0" w:rsidRDefault="004423D0" w:rsidP="001374ED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423D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Все остальные активы, которые  соответствуют  критерия, определенным в п. 4 Инструкции</w:t>
      </w:r>
      <w:r w:rsidR="002D776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4423D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 бухгалтерскому учету основных средств, утвержденной постановлением Министерства</w:t>
      </w:r>
      <w:r w:rsidR="002D776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4423D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финансов Республики Беларусь от 30.04.2012 № 26, включаются в состав основных средств. </w:t>
      </w:r>
    </w:p>
    <w:p w:rsidR="004423D0" w:rsidRPr="002D7764" w:rsidRDefault="004423D0" w:rsidP="002D7764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D776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Вопрос-ответ </w:t>
      </w:r>
    </w:p>
    <w:p w:rsidR="004423D0" w:rsidRPr="002D7764" w:rsidRDefault="004423D0" w:rsidP="002D7764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D776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Можно ли учитывать с 2023 г. долгосрочную мелочевку в составе запасов или только как основное средство? </w:t>
      </w:r>
    </w:p>
    <w:p w:rsidR="004423D0" w:rsidRPr="002D7764" w:rsidRDefault="004423D0" w:rsidP="002D7764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D776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«Стенд профсоюзный, стулья, столы и т.п.»  могут оставаться в составе запасов как инвентарь, если: </w:t>
      </w:r>
    </w:p>
    <w:p w:rsidR="004423D0" w:rsidRPr="002D7764" w:rsidRDefault="004423D0" w:rsidP="002D7764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D776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1)  в учетной политике предусмотреть перечень такого инвентаря (можно укрупненными группами) в составе Запасов; </w:t>
      </w:r>
    </w:p>
    <w:p w:rsidR="004423D0" w:rsidRPr="002D7764" w:rsidRDefault="004423D0" w:rsidP="004423D0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D776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2) за 12 месяцев будет погашена стоимость такого инвентаря (не списан сам  объект, а погашена его стоимость), т.е. потребим экономическую выгоду за 12 месяцев при эксплуатации данного объекта. </w:t>
      </w:r>
    </w:p>
    <w:p w:rsidR="004423D0" w:rsidRPr="008305EA" w:rsidRDefault="004423D0" w:rsidP="002D7764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Способы погашения</w:t>
      </w:r>
      <w:r w:rsidR="002D776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стоимости инвентаря прописать в  учетной политике: </w:t>
      </w:r>
    </w:p>
    <w:p w:rsidR="004423D0" w:rsidRPr="008305EA" w:rsidRDefault="004423D0" w:rsidP="002D7764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 размере 100% стоимости предметов - при передаче их со склада в эксплуатацию,  при  этом  до  их  фактического  выбытия  из  эксплуатации учет указанных предметов осуществляется в количественном выражении. </w:t>
      </w:r>
    </w:p>
    <w:p w:rsidR="004423D0" w:rsidRPr="008305EA" w:rsidRDefault="004423D0" w:rsidP="002D7764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Примерный вариант для учетной политики: </w:t>
      </w:r>
    </w:p>
    <w:p w:rsidR="004423D0" w:rsidRPr="008305EA" w:rsidRDefault="004423D0" w:rsidP="0042494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«Установить следующий перечень имущества, который является инвентарем и учитывается в составе запасов, так как данные активы приносят экономическую выгоду менее 12 месяцев: </w:t>
      </w:r>
    </w:p>
    <w:p w:rsidR="004423D0" w:rsidRPr="008305EA" w:rsidRDefault="004423D0" w:rsidP="0042494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1) Стулья; </w:t>
      </w:r>
    </w:p>
    <w:p w:rsidR="004423D0" w:rsidRPr="008305EA" w:rsidRDefault="004423D0" w:rsidP="0042494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2) Столы; </w:t>
      </w:r>
    </w:p>
    <w:p w:rsidR="004423D0" w:rsidRPr="008305EA" w:rsidRDefault="004423D0" w:rsidP="0042494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3) Калькуляторы; </w:t>
      </w:r>
    </w:p>
    <w:p w:rsidR="004423D0" w:rsidRPr="008305EA" w:rsidRDefault="004423D0" w:rsidP="0042494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4) Стенд профсоюзный </w:t>
      </w:r>
    </w:p>
    <w:p w:rsidR="004423D0" w:rsidRPr="008305EA" w:rsidRDefault="004423D0" w:rsidP="0042494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5) </w:t>
      </w:r>
      <w:r w:rsidR="002D776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…</w:t>
      </w:r>
    </w:p>
    <w:p w:rsidR="004423D0" w:rsidRPr="008305EA" w:rsidRDefault="004423D0" w:rsidP="0042494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Или укрупненными группами: </w:t>
      </w:r>
    </w:p>
    <w:p w:rsidR="004423D0" w:rsidRPr="008305EA" w:rsidRDefault="004423D0" w:rsidP="0042494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1) Спортивный инвентарь; </w:t>
      </w:r>
    </w:p>
    <w:p w:rsidR="004423D0" w:rsidRPr="008305EA" w:rsidRDefault="004423D0" w:rsidP="0042494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2)</w:t>
      </w:r>
      <w:r w:rsidR="002D776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…</w:t>
      </w: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</w:p>
    <w:p w:rsidR="004423D0" w:rsidRPr="008305EA" w:rsidRDefault="004423D0" w:rsidP="0042494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3)</w:t>
      </w:r>
      <w:r w:rsidR="002D776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…</w:t>
      </w:r>
    </w:p>
    <w:p w:rsidR="004423D0" w:rsidRPr="008305EA" w:rsidRDefault="004423D0" w:rsidP="0042494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Как учитывать калькулятор, если классифицировали его как объект основного средства? </w:t>
      </w:r>
    </w:p>
    <w:p w:rsidR="004423D0" w:rsidRPr="008305EA" w:rsidRDefault="004423D0" w:rsidP="0042494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Если решили, что все-таки "калькулятор" - это основное средство в организации, то: </w:t>
      </w:r>
    </w:p>
    <w:p w:rsidR="004423D0" w:rsidRPr="008305EA" w:rsidRDefault="004423D0" w:rsidP="0042494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 xml:space="preserve">1) В учетной политике прописать любой порядок амортизации такого инвентаря; </w:t>
      </w:r>
    </w:p>
    <w:p w:rsidR="004423D0" w:rsidRPr="008305EA" w:rsidRDefault="004423D0" w:rsidP="0042494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2) Если особый порядок для инвентаря не прописан в учетной политике, то учитываем традиционно: </w:t>
      </w:r>
    </w:p>
    <w:p w:rsidR="004423D0" w:rsidRPr="008305EA" w:rsidRDefault="004423D0" w:rsidP="0042494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Присваиваем шифр, срок полезного использования, составляет протокол комиссия  по амортизационной политике, начисляем амортизацию. </w:t>
      </w:r>
    </w:p>
    <w:p w:rsidR="004423D0" w:rsidRPr="008305EA" w:rsidRDefault="004423D0" w:rsidP="0042494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Если в Классификаторе для определенного инвентаря уже установлен шифр, означает ли что данный инвентарь</w:t>
      </w:r>
      <w:r w:rsidR="002D776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может быть учтен только как объект основного средства? </w:t>
      </w:r>
    </w:p>
    <w:p w:rsidR="004423D0" w:rsidRPr="008305EA" w:rsidRDefault="004423D0" w:rsidP="0042494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Нет, не означает. Классификатор с шифрами не является основанием для разделения объектов Основные средства и Запасы. </w:t>
      </w:r>
    </w:p>
    <w:p w:rsidR="002D7764" w:rsidRDefault="004423D0" w:rsidP="0042494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Шаг 1. Классификация при поступлении на Основные средства и Запасы согласно критериям признания Основных средств и Запасов с учетом особенностей в учетной политике, и </w:t>
      </w:r>
      <w:r w:rsidR="002D776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</w:t>
      </w: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орядка использования объекта в профсоюзной организации. </w:t>
      </w:r>
    </w:p>
    <w:p w:rsidR="004423D0" w:rsidRPr="008305EA" w:rsidRDefault="004423D0" w:rsidP="0042494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Шаг 2. Отражение  в  учете  согласно произведенной  классификации как: </w:t>
      </w:r>
    </w:p>
    <w:p w:rsidR="004423D0" w:rsidRPr="008305EA" w:rsidRDefault="004423D0" w:rsidP="0042494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- Основные средства согласно Инструкции № 26 и применяем Классификатор № 161. </w:t>
      </w:r>
    </w:p>
    <w:p w:rsidR="004423D0" w:rsidRPr="008305EA" w:rsidRDefault="004423D0" w:rsidP="0042494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- Запасы согласно Стандарта «Запасы» № 64. </w:t>
      </w:r>
    </w:p>
    <w:p w:rsidR="004423D0" w:rsidRPr="008305EA" w:rsidRDefault="004423D0" w:rsidP="0042494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Шаг 3. Определение порядка амортизации (погашение стоимости) с учетом особенностей учетной политики. </w:t>
      </w:r>
    </w:p>
    <w:p w:rsidR="004423D0" w:rsidRPr="008305EA" w:rsidRDefault="004423D0" w:rsidP="0042494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Нужно ли изменять учет ранее учтенного инвентаря? </w:t>
      </w:r>
    </w:p>
    <w:p w:rsidR="004423D0" w:rsidRPr="008305EA" w:rsidRDefault="004423D0" w:rsidP="0042494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Стандарт «Запасы» № 64 не дает оснований перебрасывать! Старый инвентарь никуда не переводим. </w:t>
      </w:r>
    </w:p>
    <w:p w:rsidR="004423D0" w:rsidRPr="008305EA" w:rsidRDefault="004423D0" w:rsidP="0042494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Можно ли применить стоимостной критерий для отнесения объектов к Основным средствам или Запасам? </w:t>
      </w:r>
    </w:p>
    <w:p w:rsidR="004423D0" w:rsidRPr="008305EA" w:rsidRDefault="004423D0" w:rsidP="0042494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Нет, нельзя. Стоимостной критерий не применяется с 2013 года.</w:t>
      </w:r>
    </w:p>
    <w:p w:rsidR="004423D0" w:rsidRPr="008305EA" w:rsidRDefault="004423D0" w:rsidP="0042494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Только срок получения экономических выгод: до 12  месяцев  –  запасы, свыше 12 месяцев – основные средства. </w:t>
      </w:r>
    </w:p>
    <w:p w:rsidR="004F1F27" w:rsidRPr="004423D0" w:rsidRDefault="004F1F27" w:rsidP="004423D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423D0">
        <w:rPr>
          <w:rFonts w:ascii="Times New Roman" w:hAnsi="Times New Roman" w:cs="Times New Roman"/>
          <w:sz w:val="28"/>
          <w:szCs w:val="28"/>
        </w:rPr>
        <w:t> Объекты основных средств, полученные по договорам аренды и договорам безвозмездного пользования учитыва</w:t>
      </w:r>
      <w:r w:rsidR="008305EA">
        <w:rPr>
          <w:rFonts w:ascii="Times New Roman" w:hAnsi="Times New Roman" w:cs="Times New Roman"/>
          <w:sz w:val="28"/>
          <w:szCs w:val="28"/>
        </w:rPr>
        <w:t>ются</w:t>
      </w:r>
      <w:r w:rsidRPr="004423D0">
        <w:rPr>
          <w:rFonts w:ascii="Times New Roman" w:hAnsi="Times New Roman" w:cs="Times New Roman"/>
          <w:sz w:val="28"/>
          <w:szCs w:val="28"/>
        </w:rPr>
        <w:t xml:space="preserve"> на забалансовом счете </w:t>
      </w:r>
      <w:r w:rsidRPr="004423D0">
        <w:rPr>
          <w:rFonts w:ascii="Times New Roman" w:hAnsi="Times New Roman" w:cs="Times New Roman"/>
          <w:sz w:val="28"/>
          <w:szCs w:val="28"/>
        </w:rPr>
        <w:br/>
        <w:t>001 «Арендованные основные средства» в оценке, принятой в договоре аренды. Инвентарные карточки на указанные объекты не открывать.</w:t>
      </w:r>
    </w:p>
    <w:p w:rsidR="004F1F27" w:rsidRPr="004423D0" w:rsidRDefault="004F1F27" w:rsidP="004423D0">
      <w:pPr>
        <w:rPr>
          <w:rFonts w:ascii="Times New Roman" w:hAnsi="Times New Roman" w:cs="Times New Roman"/>
          <w:sz w:val="28"/>
          <w:szCs w:val="28"/>
        </w:rPr>
      </w:pPr>
      <w:r w:rsidRPr="004423D0">
        <w:rPr>
          <w:rFonts w:ascii="Times New Roman" w:hAnsi="Times New Roman" w:cs="Times New Roman"/>
          <w:sz w:val="28"/>
          <w:szCs w:val="28"/>
        </w:rPr>
        <w:t xml:space="preserve">Аналитический </w:t>
      </w:r>
      <w:proofErr w:type="spellStart"/>
      <w:r w:rsidRPr="004423D0">
        <w:rPr>
          <w:rFonts w:ascii="Times New Roman" w:hAnsi="Times New Roman" w:cs="Times New Roman"/>
          <w:sz w:val="28"/>
          <w:szCs w:val="28"/>
        </w:rPr>
        <w:t>пообъектный</w:t>
      </w:r>
      <w:proofErr w:type="spellEnd"/>
      <w:r w:rsidRPr="004423D0">
        <w:rPr>
          <w:rFonts w:ascii="Times New Roman" w:hAnsi="Times New Roman" w:cs="Times New Roman"/>
          <w:sz w:val="28"/>
          <w:szCs w:val="28"/>
        </w:rPr>
        <w:t xml:space="preserve"> учет основных средств осуществля</w:t>
      </w:r>
      <w:r w:rsidR="008305EA">
        <w:rPr>
          <w:rFonts w:ascii="Times New Roman" w:hAnsi="Times New Roman" w:cs="Times New Roman"/>
          <w:sz w:val="28"/>
          <w:szCs w:val="28"/>
        </w:rPr>
        <w:t>ется</w:t>
      </w:r>
      <w:r w:rsidRPr="004423D0">
        <w:rPr>
          <w:rFonts w:ascii="Times New Roman" w:hAnsi="Times New Roman" w:cs="Times New Roman"/>
          <w:sz w:val="28"/>
          <w:szCs w:val="28"/>
        </w:rPr>
        <w:t xml:space="preserve"> с использованием инвентарных карточек  учета основных средств формы ОС-6 либо в инвентарной книге с указанием необходимых сведений об объектах по их видам и местам нахождения.</w:t>
      </w:r>
    </w:p>
    <w:p w:rsidR="004F1F27" w:rsidRPr="004423D0" w:rsidRDefault="004F1F27" w:rsidP="004423D0">
      <w:pPr>
        <w:rPr>
          <w:rFonts w:ascii="Times New Roman" w:hAnsi="Times New Roman" w:cs="Times New Roman"/>
          <w:sz w:val="28"/>
          <w:szCs w:val="28"/>
        </w:rPr>
      </w:pPr>
      <w:r w:rsidRPr="004423D0">
        <w:rPr>
          <w:rFonts w:ascii="Times New Roman" w:hAnsi="Times New Roman" w:cs="Times New Roman"/>
          <w:sz w:val="28"/>
          <w:szCs w:val="28"/>
        </w:rPr>
        <w:t xml:space="preserve">Основные средства, полученные и переданные безвозмездно, отражаются в бухгалтерском учете при наличии документа с указанием стоимости объекта или по рыночной стоимости. </w:t>
      </w:r>
    </w:p>
    <w:p w:rsidR="004F1F27" w:rsidRPr="004423D0" w:rsidRDefault="004F1F27" w:rsidP="004423D0">
      <w:pPr>
        <w:rPr>
          <w:rFonts w:ascii="Times New Roman" w:hAnsi="Times New Roman" w:cs="Times New Roman"/>
          <w:sz w:val="28"/>
          <w:szCs w:val="28"/>
        </w:rPr>
      </w:pPr>
      <w:r w:rsidRPr="004423D0">
        <w:rPr>
          <w:rFonts w:ascii="Times New Roman" w:hAnsi="Times New Roman" w:cs="Times New Roman"/>
          <w:sz w:val="28"/>
          <w:szCs w:val="28"/>
        </w:rPr>
        <w:t xml:space="preserve">По объектам, перечисленным в группах "Инструмент", "Инвентарь и принадлежности", за исключением перечня имущества, который является инвентарем и учитывается в составе запасов, так как данные активы приносят экономическую выгоду менее 12 месяцев (п. 3.3.7 Положения об учетной политике) в размере 100% - при передаче их со склада в эксплуатацию </w:t>
      </w:r>
      <w:r w:rsidRPr="004423D0">
        <w:rPr>
          <w:rFonts w:ascii="Times New Roman" w:hAnsi="Times New Roman" w:cs="Times New Roman"/>
          <w:sz w:val="28"/>
          <w:szCs w:val="28"/>
        </w:rPr>
        <w:lastRenderedPageBreak/>
        <w:t xml:space="preserve">(материально ответственными лицами учет указанных основных средств осуществляется в количественном выражении). </w:t>
      </w:r>
    </w:p>
    <w:p w:rsidR="008305EA" w:rsidRPr="008305EA" w:rsidRDefault="008305EA" w:rsidP="008305EA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Вложения организации в приобретение основного средства отражаются по дебету счета 08 "Вложения в долгосрочные активы" и кредиту счета 60 "</w:t>
      </w:r>
      <w:proofErr w:type="gramStart"/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Расчеты  с</w:t>
      </w:r>
      <w:proofErr w:type="gramEnd"/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поставщиками  и  подрядчиками"  согласно пункту 11 Инструкции № 26. </w:t>
      </w:r>
    </w:p>
    <w:p w:rsidR="008305EA" w:rsidRPr="008305EA" w:rsidRDefault="008305EA" w:rsidP="00F13865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Сформированная первоначальная стоимость основных средств отражается на счете 01 "Основные средства" (пункт 11 Инструкции № 26).  </w:t>
      </w:r>
    </w:p>
    <w:p w:rsidR="008305EA" w:rsidRPr="008305EA" w:rsidRDefault="008305EA" w:rsidP="00F13865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Постановка на учет основных средств, производится на основании акта о приеме-передаче основных средств (пункт 9 Инструкции № 26). </w:t>
      </w:r>
    </w:p>
    <w:p w:rsidR="008305EA" w:rsidRDefault="008305EA" w:rsidP="00F13865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Отражение хозяйственных операций на счетах бухгалтерского </w:t>
      </w:r>
      <w:proofErr w:type="gramStart"/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учета  по</w:t>
      </w:r>
      <w:proofErr w:type="gramEnd"/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приобретению основных средств: </w:t>
      </w:r>
    </w:p>
    <w:p w:rsidR="00B30B66" w:rsidRPr="008305EA" w:rsidRDefault="00B30B66" w:rsidP="008305EA">
      <w:pPr>
        <w:shd w:val="clear" w:color="auto" w:fill="FFFFFF"/>
        <w:ind w:firstLine="0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15"/>
        <w:gridCol w:w="1520"/>
        <w:gridCol w:w="1364"/>
      </w:tblGrid>
      <w:tr w:rsidR="008305EA" w:rsidTr="00285197">
        <w:tc>
          <w:tcPr>
            <w:tcW w:w="6912" w:type="dxa"/>
          </w:tcPr>
          <w:p w:rsidR="008305EA" w:rsidRPr="00F13865" w:rsidRDefault="008305EA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13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          Содержание операций</w:t>
            </w:r>
          </w:p>
        </w:tc>
        <w:tc>
          <w:tcPr>
            <w:tcW w:w="1560" w:type="dxa"/>
          </w:tcPr>
          <w:p w:rsidR="008305EA" w:rsidRPr="00F13865" w:rsidRDefault="008305EA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13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Дебет</w:t>
            </w:r>
          </w:p>
        </w:tc>
        <w:tc>
          <w:tcPr>
            <w:tcW w:w="1383" w:type="dxa"/>
          </w:tcPr>
          <w:p w:rsidR="008305EA" w:rsidRPr="00F13865" w:rsidRDefault="008305EA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13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Кредит</w:t>
            </w:r>
          </w:p>
        </w:tc>
      </w:tr>
      <w:tr w:rsidR="008305EA" w:rsidTr="00285197">
        <w:tc>
          <w:tcPr>
            <w:tcW w:w="6912" w:type="dxa"/>
          </w:tcPr>
          <w:p w:rsidR="008305EA" w:rsidRPr="00F13865" w:rsidRDefault="008305EA" w:rsidP="0028519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13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Отражены в учете затраты, связанные с приобретением основного средства </w:t>
            </w:r>
          </w:p>
        </w:tc>
        <w:tc>
          <w:tcPr>
            <w:tcW w:w="1560" w:type="dxa"/>
          </w:tcPr>
          <w:p w:rsidR="008305EA" w:rsidRPr="00F13865" w:rsidRDefault="008305EA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13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383" w:type="dxa"/>
          </w:tcPr>
          <w:p w:rsidR="008305EA" w:rsidRPr="00F13865" w:rsidRDefault="008305EA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13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8305EA" w:rsidTr="00285197">
        <w:tc>
          <w:tcPr>
            <w:tcW w:w="6912" w:type="dxa"/>
          </w:tcPr>
          <w:p w:rsidR="008305EA" w:rsidRPr="00F13865" w:rsidRDefault="008305EA" w:rsidP="00B30B66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13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Перечислены денежные средства поставщику      приобретенного основного средства </w:t>
            </w:r>
          </w:p>
        </w:tc>
        <w:tc>
          <w:tcPr>
            <w:tcW w:w="1560" w:type="dxa"/>
          </w:tcPr>
          <w:p w:rsidR="008305EA" w:rsidRPr="00F13865" w:rsidRDefault="008305EA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13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83" w:type="dxa"/>
          </w:tcPr>
          <w:p w:rsidR="008305EA" w:rsidRPr="00F13865" w:rsidRDefault="008305EA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13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  <w:tr w:rsidR="008305EA" w:rsidTr="00285197">
        <w:tc>
          <w:tcPr>
            <w:tcW w:w="6912" w:type="dxa"/>
          </w:tcPr>
          <w:p w:rsidR="008305EA" w:rsidRPr="00F13865" w:rsidRDefault="008305EA" w:rsidP="0028519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13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Введено  в</w:t>
            </w:r>
            <w:proofErr w:type="gramEnd"/>
            <w:r w:rsidRPr="00F13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эксплуатацию  приобретенное основное средство </w:t>
            </w:r>
          </w:p>
        </w:tc>
        <w:tc>
          <w:tcPr>
            <w:tcW w:w="1560" w:type="dxa"/>
          </w:tcPr>
          <w:p w:rsidR="008305EA" w:rsidRPr="00F13865" w:rsidRDefault="008305EA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13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383" w:type="dxa"/>
          </w:tcPr>
          <w:p w:rsidR="008305EA" w:rsidRPr="00F13865" w:rsidRDefault="008305EA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138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01</w:t>
            </w:r>
          </w:p>
        </w:tc>
      </w:tr>
    </w:tbl>
    <w:p w:rsidR="008305EA" w:rsidRPr="00067F05" w:rsidRDefault="008305EA" w:rsidP="008305EA">
      <w:pPr>
        <w:shd w:val="clear" w:color="auto" w:fill="FFFFFF"/>
        <w:ind w:firstLine="0"/>
        <w:outlineLvl w:val="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8305EA" w:rsidRDefault="008305EA" w:rsidP="008305E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423D0">
        <w:rPr>
          <w:rFonts w:ascii="Times New Roman" w:hAnsi="Times New Roman" w:cs="Times New Roman"/>
          <w:sz w:val="28"/>
          <w:szCs w:val="28"/>
        </w:rPr>
        <w:t xml:space="preserve">Все объекты, признанные основными средствами, погашают свою стоимость путем начисления амортизации. Амортизацию основных средств и нематериальных активов начислять линейным способом исходя из первоначальной стоимости объектов, которая является амортизируемой стоимостью, и месячной нормы амортизации, рассчитанной исходя из срока полезного использования в соответствии с </w:t>
      </w:r>
      <w:r w:rsidRPr="004423D0">
        <w:rPr>
          <w:rFonts w:ascii="Times New Roman" w:hAnsi="Times New Roman" w:cs="Times New Roman"/>
          <w:bCs/>
          <w:sz w:val="28"/>
          <w:szCs w:val="28"/>
        </w:rPr>
        <w:t>Инструкцией о порядке начисления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423D0">
        <w:rPr>
          <w:rFonts w:ascii="Times New Roman" w:hAnsi="Times New Roman" w:cs="Times New Roman"/>
          <w:bCs/>
          <w:sz w:val="28"/>
          <w:szCs w:val="28"/>
        </w:rPr>
        <w:t xml:space="preserve">амортизации основных средств и нематериальных активов, утвержденной постановлением Министерства экономики, Министерства финансов и Министерства архитектуры и строительства Республики Беларусь от </w:t>
      </w:r>
      <w:r w:rsidRPr="004423D0">
        <w:rPr>
          <w:rFonts w:ascii="Times New Roman" w:hAnsi="Times New Roman" w:cs="Times New Roman"/>
          <w:bCs/>
          <w:sz w:val="28"/>
          <w:szCs w:val="28"/>
        </w:rPr>
        <w:br/>
        <w:t xml:space="preserve">27 февраля </w:t>
      </w:r>
      <w:r w:rsidRPr="004423D0">
        <w:rPr>
          <w:rFonts w:ascii="Times New Roman" w:hAnsi="Times New Roman" w:cs="Times New Roman"/>
          <w:sz w:val="28"/>
          <w:szCs w:val="28"/>
        </w:rPr>
        <w:t>2009 г. № 37/18/6 (с изменениями).</w:t>
      </w:r>
    </w:p>
    <w:p w:rsidR="008305EA" w:rsidRPr="004423D0" w:rsidRDefault="008305EA" w:rsidP="008305E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423D0">
        <w:rPr>
          <w:rFonts w:ascii="Times New Roman" w:hAnsi="Times New Roman" w:cs="Times New Roman"/>
          <w:color w:val="000000"/>
          <w:sz w:val="28"/>
          <w:szCs w:val="28"/>
        </w:rPr>
        <w:t>Нормативные сроки службы и (или) сроки полезного использования основных средств устанавливаются к</w:t>
      </w:r>
      <w:r w:rsidRPr="0044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омиссией по проведению амортизационной политик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23D0">
        <w:rPr>
          <w:rFonts w:ascii="Times New Roman" w:hAnsi="Times New Roman" w:cs="Times New Roman"/>
          <w:color w:val="000000"/>
          <w:sz w:val="28"/>
          <w:szCs w:val="28"/>
        </w:rPr>
        <w:t xml:space="preserve">в обязательном порядке по всем объектам основных средств с учетом срока эксплуатации, указанному в технической документации организации-изготовителя, а при отсутствии таких данных в документах - в соответствии с классификатором «Нормативные сроки службы основных средств», утвержденным </w:t>
      </w:r>
      <w:hyperlink r:id="rId33" w:history="1">
        <w:r w:rsidRPr="004423D0">
          <w:rPr>
            <w:rFonts w:ascii="Times New Roman" w:hAnsi="Times New Roman" w:cs="Times New Roman"/>
            <w:sz w:val="28"/>
            <w:szCs w:val="28"/>
          </w:rPr>
          <w:t xml:space="preserve">постановлением Минэкономики от </w:t>
        </w:r>
        <w:r>
          <w:rPr>
            <w:rFonts w:ascii="Times New Roman" w:hAnsi="Times New Roman" w:cs="Times New Roman"/>
            <w:sz w:val="28"/>
            <w:szCs w:val="28"/>
          </w:rPr>
          <w:br/>
        </w:r>
        <w:r w:rsidRPr="004423D0">
          <w:rPr>
            <w:rFonts w:ascii="Times New Roman" w:hAnsi="Times New Roman" w:cs="Times New Roman"/>
            <w:sz w:val="28"/>
            <w:szCs w:val="28"/>
          </w:rPr>
          <w:t>30 сентября 2011 г. № 161</w:t>
        </w:r>
      </w:hyperlink>
      <w:r w:rsidRPr="004423D0">
        <w:rPr>
          <w:rFonts w:ascii="Times New Roman" w:hAnsi="Times New Roman" w:cs="Times New Roman"/>
          <w:sz w:val="28"/>
          <w:szCs w:val="28"/>
        </w:rPr>
        <w:t xml:space="preserve"> (с изменениями) (далее – классификатор).</w:t>
      </w:r>
    </w:p>
    <w:p w:rsidR="008305EA" w:rsidRPr="004423D0" w:rsidRDefault="008305EA" w:rsidP="008305EA">
      <w:pPr>
        <w:rPr>
          <w:rFonts w:ascii="Times New Roman" w:hAnsi="Times New Roman" w:cs="Times New Roman"/>
          <w:sz w:val="28"/>
          <w:szCs w:val="28"/>
        </w:rPr>
      </w:pPr>
      <w:r w:rsidRPr="004423D0">
        <w:rPr>
          <w:rFonts w:ascii="Times New Roman" w:hAnsi="Times New Roman" w:cs="Times New Roman"/>
          <w:sz w:val="28"/>
          <w:szCs w:val="28"/>
        </w:rPr>
        <w:t xml:space="preserve">Пересмотр нормативных сроков службы и (или) сроков полезного использования основных средств с начала отчетного года, а также в случаях завершения модернизации, реконструкции, частичной ликвидации, дооборудования, достройки, проведенного технического диагностирования и освидетельствования, оформленных в качестве капитальных вложений актами сдачи-приемки выполненных работ, в случаях проведения переоценки с </w:t>
      </w:r>
      <w:r w:rsidRPr="004423D0">
        <w:rPr>
          <w:rFonts w:ascii="Times New Roman" w:hAnsi="Times New Roman" w:cs="Times New Roman"/>
          <w:sz w:val="28"/>
          <w:szCs w:val="28"/>
        </w:rPr>
        <w:lastRenderedPageBreak/>
        <w:t xml:space="preserve">привлечением оценщика, в случаях, перечисленных в ч. 3 п. 25, ч. 1 п. 45 Инструкции N 37/18/6, не производится. </w:t>
      </w:r>
    </w:p>
    <w:p w:rsidR="008305EA" w:rsidRPr="008305EA" w:rsidRDefault="008305EA" w:rsidP="008305EA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305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Некоммерческими организациями затраты на приобретение объектов основных средств посредством начисления амортизации относятся за счет целевого финансирования. </w:t>
      </w:r>
    </w:p>
    <w:p w:rsidR="008305EA" w:rsidRPr="00B30B66" w:rsidRDefault="008305EA" w:rsidP="008305EA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B30B6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Так как профсоюзная организация приобретает основные средства за счет средств целевого финансирования и использует их для осуществления уставной деятельности, не являющейся предпринимательской, то начисленные амортизационные отчисления относятся на использование средств целевого финансирования. </w:t>
      </w:r>
    </w:p>
    <w:p w:rsidR="008305EA" w:rsidRPr="00B30B66" w:rsidRDefault="008305EA" w:rsidP="008305EA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B30B6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Таким образом, бухгалтерский учет операций, связанных с приобретением и использованием профсоюзной организацией основных средств, должен осуществляться в соответствии с действующим законодательством в следующем порядке: </w:t>
      </w:r>
    </w:p>
    <w:p w:rsidR="00B30B66" w:rsidRPr="00424947" w:rsidRDefault="00B30B66" w:rsidP="008305EA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highlight w:val="cyan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15"/>
        <w:gridCol w:w="1520"/>
        <w:gridCol w:w="1364"/>
      </w:tblGrid>
      <w:tr w:rsidR="008305EA" w:rsidRPr="00B30B66" w:rsidTr="00285197">
        <w:tc>
          <w:tcPr>
            <w:tcW w:w="6912" w:type="dxa"/>
          </w:tcPr>
          <w:p w:rsidR="008305EA" w:rsidRPr="00B30B66" w:rsidRDefault="008305EA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          Содержание операций</w:t>
            </w:r>
          </w:p>
        </w:tc>
        <w:tc>
          <w:tcPr>
            <w:tcW w:w="1560" w:type="dxa"/>
          </w:tcPr>
          <w:p w:rsidR="008305EA" w:rsidRPr="00B30B66" w:rsidRDefault="008305EA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Дебет</w:t>
            </w:r>
          </w:p>
        </w:tc>
        <w:tc>
          <w:tcPr>
            <w:tcW w:w="1383" w:type="dxa"/>
          </w:tcPr>
          <w:p w:rsidR="008305EA" w:rsidRPr="00B30B66" w:rsidRDefault="008305EA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Кредит</w:t>
            </w:r>
          </w:p>
        </w:tc>
      </w:tr>
      <w:tr w:rsidR="008305EA" w:rsidRPr="00B30B66" w:rsidTr="00285197">
        <w:tc>
          <w:tcPr>
            <w:tcW w:w="6912" w:type="dxa"/>
          </w:tcPr>
          <w:p w:rsidR="008305EA" w:rsidRPr="00B30B66" w:rsidRDefault="008305EA" w:rsidP="00B30B66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Начислена амортизация по приобретенному        основному средству в месяце, следующем за </w:t>
            </w:r>
            <w:proofErr w:type="gramStart"/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месяцем  ввода</w:t>
            </w:r>
            <w:proofErr w:type="gramEnd"/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в эксплуатацию     </w:t>
            </w:r>
          </w:p>
        </w:tc>
        <w:tc>
          <w:tcPr>
            <w:tcW w:w="1560" w:type="dxa"/>
          </w:tcPr>
          <w:p w:rsidR="008305EA" w:rsidRPr="00B30B66" w:rsidRDefault="008305EA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383" w:type="dxa"/>
          </w:tcPr>
          <w:p w:rsidR="008305EA" w:rsidRPr="00B30B66" w:rsidRDefault="008305EA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26.1.2</w:t>
            </w:r>
          </w:p>
          <w:p w:rsidR="008305EA" w:rsidRPr="00B30B66" w:rsidRDefault="008305EA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26.2.3</w:t>
            </w:r>
          </w:p>
        </w:tc>
      </w:tr>
      <w:tr w:rsidR="008305EA" w:rsidRPr="00B30B66" w:rsidTr="00285197">
        <w:tc>
          <w:tcPr>
            <w:tcW w:w="6912" w:type="dxa"/>
          </w:tcPr>
          <w:p w:rsidR="008305EA" w:rsidRPr="00B30B66" w:rsidRDefault="008305EA" w:rsidP="0028519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Отражено использование целевого финансирования      </w:t>
            </w:r>
            <w:proofErr w:type="gramStart"/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на  сумму</w:t>
            </w:r>
            <w:proofErr w:type="gramEnd"/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начисленной амортизации  </w:t>
            </w:r>
          </w:p>
        </w:tc>
        <w:tc>
          <w:tcPr>
            <w:tcW w:w="1560" w:type="dxa"/>
          </w:tcPr>
          <w:p w:rsidR="007F0DE2" w:rsidRPr="00B30B66" w:rsidRDefault="007F0DE2" w:rsidP="007F0DE2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26.1.2</w:t>
            </w:r>
          </w:p>
          <w:p w:rsidR="008305EA" w:rsidRPr="00B30B66" w:rsidRDefault="007F0DE2" w:rsidP="007F0DE2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26.2.3</w:t>
            </w:r>
          </w:p>
        </w:tc>
        <w:tc>
          <w:tcPr>
            <w:tcW w:w="1383" w:type="dxa"/>
          </w:tcPr>
          <w:p w:rsidR="007F0DE2" w:rsidRPr="00B30B66" w:rsidRDefault="007F0DE2" w:rsidP="007F0DE2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86.1.2</w:t>
            </w:r>
          </w:p>
          <w:p w:rsidR="008305EA" w:rsidRPr="00B30B66" w:rsidRDefault="007F0DE2" w:rsidP="007F0DE2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86.2.1</w:t>
            </w:r>
          </w:p>
        </w:tc>
      </w:tr>
    </w:tbl>
    <w:p w:rsidR="00BB2B39" w:rsidRDefault="00BB2B39" w:rsidP="008305EA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8305EA" w:rsidRPr="00B30B66" w:rsidRDefault="008305EA" w:rsidP="008305EA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B30B6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Основные средства профсоюзной организации, приобретенные за счет средств целевого финансирования, не освобождаются от переоценки, проводимой в соответствии с Указом Президента Республики Беларусь от 20.10.2006 № 622 "О вопросах переоценки основных средств, доходных вложений в материальные активы, объектов незавершенного строительства и оборудования к установке". </w:t>
      </w:r>
    </w:p>
    <w:p w:rsidR="00D509C1" w:rsidRPr="00B30B66" w:rsidRDefault="00D509C1" w:rsidP="00D509C1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B30B6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Согласно нормам Инструкции № 26 переоценка основных средств, а также накопленной по ним амортизации должна отражаться с использованием счета 83 "Добавочный капитал". </w:t>
      </w:r>
    </w:p>
    <w:p w:rsidR="00D509C1" w:rsidRPr="00B30B66" w:rsidRDefault="00D509C1" w:rsidP="00D509C1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B30B6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Счет 83 "Добавочный капитал" предназначен для обобщения информации о наличии и движении добавочного фонда профсоюзной организации. </w:t>
      </w:r>
    </w:p>
    <w:p w:rsidR="00D509C1" w:rsidRPr="00B30B66" w:rsidRDefault="00D509C1" w:rsidP="00B30B66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B30B6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Изменение стоимости основных средств, нематериальных активов и других долгосрочных активов в результате переоценки, проводимой в соответствии с законодательством Республики Беларусь, отражается по дебету (кредиту) счетов учета соответствующих активов, по  которым определен прирост (снижение) стоимости, </w:t>
      </w:r>
      <w:r w:rsidR="00B30B66" w:rsidRPr="00B30B6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</w:t>
      </w:r>
      <w:r w:rsidRPr="00B30B6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кредиту (дебету) счетов 83 "Добавочный капитал" в порядке, установленном законодательством. </w:t>
      </w:r>
    </w:p>
    <w:p w:rsidR="00D509C1" w:rsidRPr="00B30B66" w:rsidRDefault="00D509C1" w:rsidP="001374ED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B30B6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Аналитический учет по счету 83 "Добавочный капитал" ведется по источникам образования и направлениям использования добавочного фонда. </w:t>
      </w:r>
    </w:p>
    <w:p w:rsidR="00D509C1" w:rsidRDefault="00D509C1" w:rsidP="00B30B66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B30B6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Отражение хозяйственных операций на счетах бухгалтерского учета по переоценке основных средств: </w:t>
      </w:r>
    </w:p>
    <w:p w:rsidR="00C30F83" w:rsidRDefault="00C30F83" w:rsidP="00B30B66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BB2B39" w:rsidRPr="00B30B66" w:rsidRDefault="00BB2B39" w:rsidP="00B30B66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13"/>
        <w:gridCol w:w="1521"/>
        <w:gridCol w:w="1365"/>
      </w:tblGrid>
      <w:tr w:rsidR="00D509C1" w:rsidRPr="00B30B66" w:rsidTr="00285197">
        <w:tc>
          <w:tcPr>
            <w:tcW w:w="6912" w:type="dxa"/>
          </w:tcPr>
          <w:p w:rsidR="00D509C1" w:rsidRPr="00B30B66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            Содержание операций</w:t>
            </w:r>
          </w:p>
        </w:tc>
        <w:tc>
          <w:tcPr>
            <w:tcW w:w="1560" w:type="dxa"/>
          </w:tcPr>
          <w:p w:rsidR="00D509C1" w:rsidRPr="00B30B66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Дебет</w:t>
            </w:r>
          </w:p>
        </w:tc>
        <w:tc>
          <w:tcPr>
            <w:tcW w:w="1383" w:type="dxa"/>
          </w:tcPr>
          <w:p w:rsidR="00D509C1" w:rsidRPr="00B30B66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Кредит</w:t>
            </w:r>
          </w:p>
        </w:tc>
      </w:tr>
      <w:tr w:rsidR="00D509C1" w:rsidRPr="00B30B66" w:rsidTr="00285197">
        <w:tc>
          <w:tcPr>
            <w:tcW w:w="6912" w:type="dxa"/>
          </w:tcPr>
          <w:p w:rsidR="00D509C1" w:rsidRPr="00B30B66" w:rsidRDefault="00D509C1" w:rsidP="00B30B66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Отражена сумма переоценки переоцененной стоимости основных средств </w:t>
            </w:r>
          </w:p>
        </w:tc>
        <w:tc>
          <w:tcPr>
            <w:tcW w:w="1560" w:type="dxa"/>
          </w:tcPr>
          <w:p w:rsidR="00D509C1" w:rsidRPr="00B30B66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383" w:type="dxa"/>
          </w:tcPr>
          <w:p w:rsidR="00D509C1" w:rsidRPr="00B30B66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83</w:t>
            </w:r>
          </w:p>
        </w:tc>
      </w:tr>
      <w:tr w:rsidR="00D509C1" w:rsidRPr="00B30B66" w:rsidTr="00285197">
        <w:tc>
          <w:tcPr>
            <w:tcW w:w="6912" w:type="dxa"/>
          </w:tcPr>
          <w:p w:rsidR="00D509C1" w:rsidRPr="00B30B66" w:rsidRDefault="00D509C1" w:rsidP="0028519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Отражена сумма переоценки </w:t>
            </w:r>
            <w:proofErr w:type="gramStart"/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накопленной  амортизации</w:t>
            </w:r>
            <w:proofErr w:type="gramEnd"/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по основным средствам  </w:t>
            </w:r>
          </w:p>
        </w:tc>
        <w:tc>
          <w:tcPr>
            <w:tcW w:w="1560" w:type="dxa"/>
          </w:tcPr>
          <w:p w:rsidR="00D509C1" w:rsidRPr="00B30B66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1383" w:type="dxa"/>
          </w:tcPr>
          <w:p w:rsidR="00D509C1" w:rsidRPr="00B30B66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02</w:t>
            </w:r>
          </w:p>
        </w:tc>
      </w:tr>
    </w:tbl>
    <w:p w:rsidR="00BB2B39" w:rsidRDefault="00BB2B39" w:rsidP="00B30B66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509C1" w:rsidRDefault="00D509C1" w:rsidP="00B30B66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B30B6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Отражение хозяйственных операций   на   счетах   бухгалтерского учета по выбытию основных средств: </w:t>
      </w:r>
    </w:p>
    <w:p w:rsidR="00BB2B39" w:rsidRPr="00B30B66" w:rsidRDefault="00BB2B39" w:rsidP="00B30B66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54"/>
        <w:gridCol w:w="1499"/>
        <w:gridCol w:w="1546"/>
      </w:tblGrid>
      <w:tr w:rsidR="00D509C1" w:rsidRPr="00B30B66" w:rsidTr="00D509C1">
        <w:tc>
          <w:tcPr>
            <w:tcW w:w="6768" w:type="dxa"/>
          </w:tcPr>
          <w:p w:rsidR="00D509C1" w:rsidRPr="00B30B66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          Содержание операций</w:t>
            </w:r>
          </w:p>
        </w:tc>
        <w:tc>
          <w:tcPr>
            <w:tcW w:w="1541" w:type="dxa"/>
          </w:tcPr>
          <w:p w:rsidR="00D509C1" w:rsidRPr="00B30B66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Дебет</w:t>
            </w:r>
          </w:p>
        </w:tc>
        <w:tc>
          <w:tcPr>
            <w:tcW w:w="1546" w:type="dxa"/>
          </w:tcPr>
          <w:p w:rsidR="00D509C1" w:rsidRPr="00B30B66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Кредит</w:t>
            </w:r>
          </w:p>
        </w:tc>
      </w:tr>
      <w:tr w:rsidR="00D509C1" w:rsidRPr="00B30B66" w:rsidTr="00D509C1">
        <w:tc>
          <w:tcPr>
            <w:tcW w:w="6768" w:type="dxa"/>
          </w:tcPr>
          <w:p w:rsidR="00D509C1" w:rsidRPr="00B30B66" w:rsidRDefault="00D509C1" w:rsidP="0028519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Списана начисленная по выбывающему основному средству амортизация </w:t>
            </w:r>
          </w:p>
        </w:tc>
        <w:tc>
          <w:tcPr>
            <w:tcW w:w="1541" w:type="dxa"/>
          </w:tcPr>
          <w:p w:rsidR="00D509C1" w:rsidRPr="00B30B66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46" w:type="dxa"/>
          </w:tcPr>
          <w:p w:rsidR="00D509C1" w:rsidRPr="00B30B66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01</w:t>
            </w:r>
          </w:p>
        </w:tc>
      </w:tr>
      <w:tr w:rsidR="00D509C1" w:rsidRPr="00B30B66" w:rsidTr="00D509C1">
        <w:tc>
          <w:tcPr>
            <w:tcW w:w="6768" w:type="dxa"/>
          </w:tcPr>
          <w:p w:rsidR="00D509C1" w:rsidRPr="00B30B66" w:rsidRDefault="00D509C1" w:rsidP="0028519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Списана остаточная стоимость выбывающего   основного средства</w:t>
            </w:r>
          </w:p>
        </w:tc>
        <w:tc>
          <w:tcPr>
            <w:tcW w:w="1541" w:type="dxa"/>
          </w:tcPr>
          <w:p w:rsidR="00D509C1" w:rsidRPr="00B30B66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91.4</w:t>
            </w:r>
          </w:p>
        </w:tc>
        <w:tc>
          <w:tcPr>
            <w:tcW w:w="1546" w:type="dxa"/>
          </w:tcPr>
          <w:p w:rsidR="00D509C1" w:rsidRPr="00B30B66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01</w:t>
            </w:r>
          </w:p>
        </w:tc>
      </w:tr>
      <w:tr w:rsidR="00D509C1" w:rsidRPr="00B30B66" w:rsidTr="00D509C1">
        <w:tc>
          <w:tcPr>
            <w:tcW w:w="6768" w:type="dxa"/>
          </w:tcPr>
          <w:p w:rsidR="00D509C1" w:rsidRPr="00B30B66" w:rsidRDefault="00D509C1" w:rsidP="0028519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Списаны расходы, связанные с выбытием основных средств </w:t>
            </w:r>
          </w:p>
        </w:tc>
        <w:tc>
          <w:tcPr>
            <w:tcW w:w="1541" w:type="dxa"/>
          </w:tcPr>
          <w:p w:rsidR="00D509C1" w:rsidRPr="00B30B66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91.4</w:t>
            </w:r>
          </w:p>
        </w:tc>
        <w:tc>
          <w:tcPr>
            <w:tcW w:w="1546" w:type="dxa"/>
          </w:tcPr>
          <w:p w:rsidR="00D509C1" w:rsidRPr="00B30B66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60,69,70,76</w:t>
            </w:r>
          </w:p>
        </w:tc>
      </w:tr>
      <w:tr w:rsidR="00D509C1" w:rsidRPr="00B30B66" w:rsidTr="00D509C1">
        <w:tc>
          <w:tcPr>
            <w:tcW w:w="6768" w:type="dxa"/>
          </w:tcPr>
          <w:p w:rsidR="00D509C1" w:rsidRPr="00B30B66" w:rsidRDefault="00D509C1" w:rsidP="0028519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Оприходованы возвратные материалы, </w:t>
            </w:r>
          </w:p>
          <w:p w:rsidR="00D509C1" w:rsidRPr="00B30B66" w:rsidRDefault="00D509C1" w:rsidP="0028519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образовавшиеся при разборке выбывающего основного средства </w:t>
            </w:r>
          </w:p>
        </w:tc>
        <w:tc>
          <w:tcPr>
            <w:tcW w:w="1541" w:type="dxa"/>
          </w:tcPr>
          <w:p w:rsidR="00D509C1" w:rsidRPr="00B30B66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6" w:type="dxa"/>
          </w:tcPr>
          <w:p w:rsidR="00D509C1" w:rsidRPr="00B30B66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91.1</w:t>
            </w:r>
          </w:p>
        </w:tc>
      </w:tr>
      <w:tr w:rsidR="00D509C1" w:rsidRPr="00B30B66" w:rsidTr="00D509C1">
        <w:tc>
          <w:tcPr>
            <w:tcW w:w="6768" w:type="dxa"/>
          </w:tcPr>
          <w:p w:rsidR="00D509C1" w:rsidRPr="00B30B66" w:rsidRDefault="00D509C1" w:rsidP="0028519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Списана остаточная стоимость основного средства, выбывающего в связи с недостачей </w:t>
            </w:r>
          </w:p>
        </w:tc>
        <w:tc>
          <w:tcPr>
            <w:tcW w:w="1541" w:type="dxa"/>
          </w:tcPr>
          <w:p w:rsidR="00D509C1" w:rsidRPr="00B30B66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1546" w:type="dxa"/>
          </w:tcPr>
          <w:p w:rsidR="00D509C1" w:rsidRPr="00B30B66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01</w:t>
            </w:r>
          </w:p>
        </w:tc>
      </w:tr>
      <w:tr w:rsidR="00D509C1" w:rsidRPr="00D509C1" w:rsidTr="00D509C1">
        <w:trPr>
          <w:trHeight w:val="70"/>
        </w:trPr>
        <w:tc>
          <w:tcPr>
            <w:tcW w:w="6768" w:type="dxa"/>
          </w:tcPr>
          <w:p w:rsidR="00D509C1" w:rsidRPr="00B30B66" w:rsidRDefault="00D509C1" w:rsidP="00D509C1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Списана сумма добавочного фонда, числящегося по   выбывающему основному средству </w:t>
            </w:r>
          </w:p>
        </w:tc>
        <w:tc>
          <w:tcPr>
            <w:tcW w:w="1541" w:type="dxa"/>
          </w:tcPr>
          <w:p w:rsidR="00D509C1" w:rsidRPr="00B30B66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86.1.2</w:t>
            </w:r>
          </w:p>
          <w:p w:rsidR="00D509C1" w:rsidRPr="00B30B66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86.2.1</w:t>
            </w:r>
          </w:p>
        </w:tc>
        <w:tc>
          <w:tcPr>
            <w:tcW w:w="1546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30B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83</w:t>
            </w:r>
          </w:p>
        </w:tc>
      </w:tr>
    </w:tbl>
    <w:p w:rsidR="00F13865" w:rsidRDefault="00F13865" w:rsidP="00F13865">
      <w:pPr>
        <w:pStyle w:val="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13865" w:rsidRDefault="00F13865" w:rsidP="00F13865">
      <w:pPr>
        <w:pStyle w:val="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74ED">
        <w:rPr>
          <w:color w:val="000000"/>
          <w:sz w:val="28"/>
          <w:szCs w:val="28"/>
        </w:rPr>
        <w:t>Датой принятия активов к бухгалтерскому учету является дата их фактического получения, указанная в транспортных, коммерческих и иных документах, которые в соответствии с законодательством, соглашением сторон или обычаями делового оборота используются для подтверждения совершения сделок (ТН,ТТН-1, акте приема-передачи, приходном ордере и др.).</w:t>
      </w:r>
    </w:p>
    <w:p w:rsidR="00D509C1" w:rsidRPr="00D509C1" w:rsidRDefault="00D509C1" w:rsidP="00D509C1">
      <w:pPr>
        <w:shd w:val="clear" w:color="auto" w:fill="FFFFFF"/>
        <w:ind w:firstLine="0"/>
        <w:outlineLvl w:val="2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4F1F27" w:rsidRPr="00D509C1" w:rsidRDefault="004F1F27" w:rsidP="004423D0">
      <w:pPr>
        <w:rPr>
          <w:rFonts w:ascii="Times New Roman" w:hAnsi="Times New Roman" w:cs="Times New Roman"/>
          <w:b/>
          <w:sz w:val="28"/>
          <w:szCs w:val="28"/>
        </w:rPr>
      </w:pPr>
      <w:r w:rsidRPr="00D509C1">
        <w:rPr>
          <w:rFonts w:ascii="Times New Roman" w:hAnsi="Times New Roman" w:cs="Times New Roman"/>
          <w:b/>
          <w:sz w:val="28"/>
          <w:szCs w:val="28"/>
        </w:rPr>
        <w:t xml:space="preserve">Нематериальные активы </w:t>
      </w:r>
    </w:p>
    <w:p w:rsidR="004F1F27" w:rsidRPr="004423D0" w:rsidRDefault="004F1F27" w:rsidP="004423D0">
      <w:pPr>
        <w:rPr>
          <w:rFonts w:ascii="Times New Roman" w:hAnsi="Times New Roman" w:cs="Times New Roman"/>
          <w:sz w:val="28"/>
          <w:szCs w:val="28"/>
        </w:rPr>
      </w:pPr>
      <w:r w:rsidRPr="004423D0">
        <w:rPr>
          <w:rFonts w:ascii="Times New Roman" w:hAnsi="Times New Roman" w:cs="Times New Roman"/>
          <w:sz w:val="28"/>
          <w:szCs w:val="28"/>
        </w:rPr>
        <w:t xml:space="preserve">Первичной профсоюзной организацией в качестве нематериальных </w:t>
      </w:r>
      <w:r w:rsidR="00D509C1">
        <w:rPr>
          <w:rFonts w:ascii="Times New Roman" w:hAnsi="Times New Roman" w:cs="Times New Roman"/>
          <w:sz w:val="28"/>
          <w:szCs w:val="28"/>
        </w:rPr>
        <w:t xml:space="preserve">следует </w:t>
      </w:r>
      <w:r w:rsidRPr="004423D0">
        <w:rPr>
          <w:rFonts w:ascii="Times New Roman" w:hAnsi="Times New Roman" w:cs="Times New Roman"/>
          <w:sz w:val="28"/>
          <w:szCs w:val="28"/>
        </w:rPr>
        <w:t>относить активы, выполняющие условия признания их нематериальными активами в соответствии с Инструкцией по бухгалтерскому учету нематериальных активов, утвержденной постановлением Министерства финансов Республики Беларусь от 30.04.2012 № 25.</w:t>
      </w:r>
    </w:p>
    <w:p w:rsidR="004F1F27" w:rsidRPr="004423D0" w:rsidRDefault="004F1F27" w:rsidP="004423D0">
      <w:pPr>
        <w:rPr>
          <w:rFonts w:ascii="Times New Roman" w:hAnsi="Times New Roman" w:cs="Times New Roman"/>
          <w:sz w:val="28"/>
          <w:szCs w:val="28"/>
        </w:rPr>
      </w:pPr>
      <w:r w:rsidRPr="004423D0">
        <w:rPr>
          <w:rFonts w:ascii="Times New Roman" w:hAnsi="Times New Roman" w:cs="Times New Roman"/>
          <w:sz w:val="28"/>
          <w:szCs w:val="28"/>
        </w:rPr>
        <w:t>Все объекты, признанные нематериальными активами, погашают свою стоимость путем начисления амортизации. Амортизацию по нематериальным активам начислять линейным способом исходя из месячной нормы амортизации и амортизируемой стоимости.</w:t>
      </w:r>
    </w:p>
    <w:p w:rsidR="004F1F27" w:rsidRPr="004423D0" w:rsidRDefault="004F1F27" w:rsidP="004423D0">
      <w:pPr>
        <w:rPr>
          <w:rFonts w:ascii="Times New Roman" w:hAnsi="Times New Roman" w:cs="Times New Roman"/>
          <w:sz w:val="28"/>
          <w:szCs w:val="28"/>
        </w:rPr>
      </w:pPr>
      <w:r w:rsidRPr="004423D0">
        <w:rPr>
          <w:rFonts w:ascii="Times New Roman" w:hAnsi="Times New Roman" w:cs="Times New Roman"/>
          <w:sz w:val="28"/>
          <w:szCs w:val="28"/>
        </w:rPr>
        <w:t>Нормативный срок службы по объектам нематериальных активов определя</w:t>
      </w:r>
      <w:r w:rsidR="00D509C1">
        <w:rPr>
          <w:rFonts w:ascii="Times New Roman" w:hAnsi="Times New Roman" w:cs="Times New Roman"/>
          <w:sz w:val="28"/>
          <w:szCs w:val="28"/>
        </w:rPr>
        <w:t>ется</w:t>
      </w:r>
      <w:r w:rsidRPr="004423D0">
        <w:rPr>
          <w:rFonts w:ascii="Times New Roman" w:hAnsi="Times New Roman" w:cs="Times New Roman"/>
          <w:sz w:val="28"/>
          <w:szCs w:val="28"/>
        </w:rPr>
        <w:t xml:space="preserve"> исходя из времени их использования (срока службы, устанавливаемого патентами, лицензиями, другими документами). При невозможности определения нормативного срока службы нематериального </w:t>
      </w:r>
      <w:r w:rsidRPr="004423D0">
        <w:rPr>
          <w:rFonts w:ascii="Times New Roman" w:hAnsi="Times New Roman" w:cs="Times New Roman"/>
          <w:sz w:val="28"/>
          <w:szCs w:val="28"/>
        </w:rPr>
        <w:lastRenderedPageBreak/>
        <w:t>актива норму амортизационных отчислений по нему устанавливать комиссией сроком не более 5 лет.</w:t>
      </w:r>
    </w:p>
    <w:p w:rsidR="004F1F27" w:rsidRPr="00163EDB" w:rsidRDefault="004F1F27" w:rsidP="001374ED">
      <w:pPr>
        <w:pStyle w:val="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3EDB">
        <w:rPr>
          <w:b/>
          <w:sz w:val="28"/>
          <w:szCs w:val="28"/>
        </w:rPr>
        <w:t xml:space="preserve">К </w:t>
      </w:r>
      <w:r w:rsidRPr="00163EDB">
        <w:rPr>
          <w:b/>
          <w:bCs/>
          <w:color w:val="000000"/>
          <w:sz w:val="28"/>
          <w:szCs w:val="28"/>
        </w:rPr>
        <w:t xml:space="preserve">Запасам </w:t>
      </w:r>
      <w:r w:rsidR="00EB63D1">
        <w:rPr>
          <w:b/>
          <w:bCs/>
          <w:color w:val="000000"/>
          <w:sz w:val="28"/>
          <w:szCs w:val="28"/>
        </w:rPr>
        <w:t xml:space="preserve">(материалам) </w:t>
      </w:r>
      <w:r w:rsidRPr="00163EDB">
        <w:rPr>
          <w:b/>
          <w:bCs/>
          <w:color w:val="000000"/>
          <w:sz w:val="28"/>
          <w:szCs w:val="28"/>
        </w:rPr>
        <w:t>относ</w:t>
      </w:r>
      <w:r w:rsidR="00D509C1">
        <w:rPr>
          <w:b/>
          <w:bCs/>
          <w:color w:val="000000"/>
          <w:sz w:val="28"/>
          <w:szCs w:val="28"/>
        </w:rPr>
        <w:t>ятся</w:t>
      </w:r>
      <w:r w:rsidRPr="00163EDB">
        <w:rPr>
          <w:b/>
          <w:bCs/>
          <w:color w:val="000000"/>
          <w:sz w:val="28"/>
          <w:szCs w:val="28"/>
        </w:rPr>
        <w:t xml:space="preserve"> </w:t>
      </w:r>
      <w:r w:rsidRPr="00163EDB">
        <w:rPr>
          <w:color w:val="000000"/>
          <w:sz w:val="28"/>
          <w:szCs w:val="28"/>
        </w:rPr>
        <w:t>активы, от использования (реализации) которых организация предполагает получение экономических выгод в течение периода не более 12 месяцев или обычного операционного цикла, превышающего 12 месяцев, а также специальная (защитная), форменная и фирменная одежда и обувь.</w:t>
      </w:r>
    </w:p>
    <w:p w:rsidR="00D509C1" w:rsidRPr="00271AEE" w:rsidRDefault="00D509C1" w:rsidP="001374ED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71A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Учет материалов осуществляется в соответствии с Национальным стандартом бухгалтерского учета и отчетности «Запасы», утвержденным постановлением Министерства финансов Республики Беларусь от 28.12.2022 </w:t>
      </w:r>
      <w:r w:rsidR="00271AEE" w:rsidRPr="00271A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br/>
      </w:r>
      <w:r w:rsidRPr="00271A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№ 64 (далее – Стандарт «Запасы» № 64), а также с Методическими рекомендациями по применению типового плана счетов бухгалтерского учета профсоюзными организациями юридических лиц, их обособленных подразделений, утвержденными постановлением Исполкома Совета Федерации профсоюза Беларуси от 05.04.2017 № 191 (с изменениями и дополнениями). </w:t>
      </w:r>
    </w:p>
    <w:p w:rsidR="00D509C1" w:rsidRPr="00271AEE" w:rsidRDefault="00D509C1" w:rsidP="001374ED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71A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Для обобщения информации о наличии и движении материалов предназначен счет 10 "Материалы". </w:t>
      </w:r>
    </w:p>
    <w:p w:rsidR="00D509C1" w:rsidRPr="00271AEE" w:rsidRDefault="00D509C1" w:rsidP="001374ED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71A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Учет материалов ведется по субсчетам, открытым к счету 10 Материалы". </w:t>
      </w:r>
    </w:p>
    <w:p w:rsidR="00D509C1" w:rsidRPr="00271AEE" w:rsidRDefault="00D509C1" w:rsidP="001374ED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71A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Аналитический учет по счету 10 "Материалы" ведется по местам хранения материалов и материально ответственным лицам. </w:t>
      </w:r>
    </w:p>
    <w:p w:rsidR="00D509C1" w:rsidRPr="00DE7768" w:rsidRDefault="00D509C1" w:rsidP="001374ED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E776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Почтовые марки, билеты, бланки профсоюзных билетов и другие аналогичные документы в сумме фактических затрат на их приобретение профсоюзные организации могут</w:t>
      </w:r>
      <w:r w:rsidR="00271AEE" w:rsidRPr="00DE776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DE776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учитывать на отдельном субсчете к счету 10 "Материалы". </w:t>
      </w:r>
    </w:p>
    <w:p w:rsidR="00D509C1" w:rsidRPr="00271AEE" w:rsidRDefault="00D509C1" w:rsidP="001374ED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71A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Поступление материалов, в том числе инвентаря и хозяйственных принадлежностей, отражается по дебету соответствующего субсчета счета 10 "</w:t>
      </w:r>
      <w:proofErr w:type="spellStart"/>
      <w:r w:rsidRPr="00271A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Материалы"и</w:t>
      </w:r>
      <w:proofErr w:type="spellEnd"/>
      <w:r w:rsidRPr="00271A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кредиту счета 60 "Расчеты с поставщиками и подрядчиками" согласно пунктам 16 и 47 Инструкции № 50. </w:t>
      </w:r>
    </w:p>
    <w:p w:rsidR="00D509C1" w:rsidRPr="00271AEE" w:rsidRDefault="00D509C1" w:rsidP="001374ED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71A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Материалы могут</w:t>
      </w:r>
      <w:r w:rsidR="00271AEE" w:rsidRPr="00271A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71A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быть учтены на соответствующих субсчетах согласно учетной политике организации: </w:t>
      </w:r>
    </w:p>
    <w:p w:rsidR="00D509C1" w:rsidRPr="00271AEE" w:rsidRDefault="00D509C1" w:rsidP="001374ED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71A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10.1 "Сырье и материалы"; </w:t>
      </w:r>
    </w:p>
    <w:p w:rsidR="00D509C1" w:rsidRPr="00271AEE" w:rsidRDefault="00D509C1" w:rsidP="001374ED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71A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10.6 "Прочие материалы" в подгруппах: "Цветы"; "Сувениры" и т.д.; </w:t>
      </w:r>
    </w:p>
    <w:p w:rsidR="00D509C1" w:rsidRPr="00271AEE" w:rsidRDefault="00D509C1" w:rsidP="001374ED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71A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10.9  "Инвентарь и хозяйственные принадлежности, инструменты": </w:t>
      </w:r>
    </w:p>
    <w:p w:rsidR="00D509C1" w:rsidRPr="00271AEE" w:rsidRDefault="00D509C1" w:rsidP="001374ED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71A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10.9.1  "Инвентарь  и  хозяйственные  принадлежности,  инструменты  на складе"; </w:t>
      </w:r>
    </w:p>
    <w:p w:rsidR="00D509C1" w:rsidRPr="00271AEE" w:rsidRDefault="00D509C1" w:rsidP="001374ED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71A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10.9.2 "Инвентарь и хозяйственные принадлежности, инструменты в эксплуатации".  </w:t>
      </w:r>
    </w:p>
    <w:p w:rsidR="00D509C1" w:rsidRPr="00271AEE" w:rsidRDefault="00D509C1" w:rsidP="001374ED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71A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10.20"Денежные документы" в подгруппах "Билеты"; "Профсоюзные билеты", "Марочная продукция" и др. </w:t>
      </w:r>
    </w:p>
    <w:p w:rsidR="00D509C1" w:rsidRPr="00271AEE" w:rsidRDefault="00D509C1" w:rsidP="001374ED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71A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Аналитический учет материалов и отдельных предметов в составе с Инструкцией № 50. </w:t>
      </w:r>
    </w:p>
    <w:p w:rsidR="00D509C1" w:rsidRPr="00271AEE" w:rsidRDefault="00D509C1" w:rsidP="001374ED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71A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Стоимость использованных материалов отражается по дебету счета 26 "Общехозяйственные затраты" и кредиту счета 10 "Материалы" согласно пункту 16 Инструкции № 50. </w:t>
      </w:r>
    </w:p>
    <w:p w:rsidR="00D509C1" w:rsidRPr="00271AEE" w:rsidRDefault="00D509C1" w:rsidP="001374ED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71A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При</w:t>
      </w:r>
      <w:r w:rsidR="00271A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71A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этом, стоимость материалов, инвентаря и хозяйственных принадлежностей, используемых организацией в уставных целях, переносится на счет учета затрат в соответствии с учетной политикой профсоюзной организации. </w:t>
      </w:r>
    </w:p>
    <w:p w:rsidR="00D509C1" w:rsidRPr="00D509C1" w:rsidRDefault="00D509C1" w:rsidP="001374ED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71A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Корреспонденция счета 10 "Материалы" с другими счетами:</w:t>
      </w:r>
      <w:r w:rsidRPr="00D509C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95"/>
        <w:gridCol w:w="1504"/>
        <w:gridCol w:w="1500"/>
      </w:tblGrid>
      <w:tr w:rsidR="00D509C1" w:rsidTr="00285197">
        <w:tc>
          <w:tcPr>
            <w:tcW w:w="6786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          Содержание операций</w:t>
            </w:r>
          </w:p>
        </w:tc>
        <w:tc>
          <w:tcPr>
            <w:tcW w:w="1542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Дебет</w:t>
            </w:r>
          </w:p>
        </w:tc>
        <w:tc>
          <w:tcPr>
            <w:tcW w:w="1527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Кредит</w:t>
            </w:r>
          </w:p>
        </w:tc>
      </w:tr>
      <w:tr w:rsidR="00D509C1" w:rsidTr="00285197">
        <w:tc>
          <w:tcPr>
            <w:tcW w:w="6786" w:type="dxa"/>
          </w:tcPr>
          <w:p w:rsidR="00D509C1" w:rsidRPr="00D509C1" w:rsidRDefault="00D509C1" w:rsidP="0028519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Оприходованы материалы, приобретенные по   безналичному расчету </w:t>
            </w:r>
          </w:p>
        </w:tc>
        <w:tc>
          <w:tcPr>
            <w:tcW w:w="1542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27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D509C1" w:rsidTr="00285197">
        <w:tc>
          <w:tcPr>
            <w:tcW w:w="6786" w:type="dxa"/>
          </w:tcPr>
          <w:p w:rsidR="00D509C1" w:rsidRPr="00D509C1" w:rsidRDefault="00D509C1" w:rsidP="0028519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Оприходованы материалы, приобретенные за наличный расчет </w:t>
            </w:r>
          </w:p>
          <w:p w:rsidR="00D509C1" w:rsidRPr="00D509C1" w:rsidRDefault="00D509C1" w:rsidP="0028519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27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71</w:t>
            </w:r>
          </w:p>
        </w:tc>
      </w:tr>
      <w:tr w:rsidR="00D509C1" w:rsidTr="00285197">
        <w:tc>
          <w:tcPr>
            <w:tcW w:w="6786" w:type="dxa"/>
          </w:tcPr>
          <w:p w:rsidR="00D509C1" w:rsidRPr="00D509C1" w:rsidRDefault="00D509C1" w:rsidP="0028519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Получены безвозмездно материалы                          </w:t>
            </w:r>
          </w:p>
        </w:tc>
        <w:tc>
          <w:tcPr>
            <w:tcW w:w="1542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27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86</w:t>
            </w:r>
          </w:p>
        </w:tc>
      </w:tr>
      <w:tr w:rsidR="00D509C1" w:rsidTr="00424947">
        <w:trPr>
          <w:trHeight w:val="651"/>
        </w:trPr>
        <w:tc>
          <w:tcPr>
            <w:tcW w:w="6786" w:type="dxa"/>
          </w:tcPr>
          <w:p w:rsidR="00D509C1" w:rsidRPr="00D509C1" w:rsidRDefault="00D509C1" w:rsidP="0042494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Списана стоимость материалов на расходы профсоюзной организации</w:t>
            </w:r>
          </w:p>
        </w:tc>
        <w:tc>
          <w:tcPr>
            <w:tcW w:w="1542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26.1.2</w:t>
            </w:r>
          </w:p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26.2.1</w:t>
            </w:r>
          </w:p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26.2.3</w:t>
            </w:r>
          </w:p>
        </w:tc>
        <w:tc>
          <w:tcPr>
            <w:tcW w:w="1527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D509C1" w:rsidTr="00424947">
        <w:trPr>
          <w:trHeight w:val="382"/>
        </w:trPr>
        <w:tc>
          <w:tcPr>
            <w:tcW w:w="6786" w:type="dxa"/>
          </w:tcPr>
          <w:p w:rsidR="00D509C1" w:rsidRPr="00D509C1" w:rsidRDefault="00D509C1" w:rsidP="0042494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Списана стоимость материалов в  связи с  недостачей</w:t>
            </w:r>
          </w:p>
        </w:tc>
        <w:tc>
          <w:tcPr>
            <w:tcW w:w="1542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1527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</w:tbl>
    <w:p w:rsidR="00D509C1" w:rsidRPr="00D509C1" w:rsidRDefault="00D509C1" w:rsidP="001374ED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509C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Принятие к бухгалтерскому учету фактически поступивших в профсоюзную организацию материалов отражается по дебету счета 10 "Материалы" и кредиту счетов 60 "Расчеты с поставщиками и подрядчиками", 71 "Расчеты с подотчетными лицами" и других счетов. </w:t>
      </w:r>
    </w:p>
    <w:p w:rsidR="00D509C1" w:rsidRPr="00D509C1" w:rsidRDefault="00D509C1" w:rsidP="001374ED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509C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Основанием для оприходования материалов  являются сопроводительные документы (товарно-транспортные накладные, товарные накладные и др.). </w:t>
      </w:r>
    </w:p>
    <w:p w:rsidR="00D509C1" w:rsidRPr="00D509C1" w:rsidRDefault="00D509C1" w:rsidP="001374ED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509C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Оприходование материалов, закупленных за наличный расчет, производится на основании документов, подтверждающих их покупку (платежного документа или платежного документа и товарного чека, квитанции о приеме наличных денежных средств, платежного документа и карт-чека,  карт-чека в случае оплаты с использованием программно- технических средств и др.), которые прилагаются к авансовому отчету. </w:t>
      </w:r>
    </w:p>
    <w:p w:rsidR="00D509C1" w:rsidRPr="00D509C1" w:rsidRDefault="00D509C1" w:rsidP="001374ED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509C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При выявлении недостач, хищений и порчи материалов их фактическая себестоимость относится в дебет счета 94 "Недостачи  и потери от порчи ценностей". </w:t>
      </w:r>
    </w:p>
    <w:p w:rsidR="00D509C1" w:rsidRPr="00D509C1" w:rsidRDefault="00D509C1" w:rsidP="001374ED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509C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Оформляется списание материалов актом на списание материалов. </w:t>
      </w:r>
    </w:p>
    <w:p w:rsidR="00D509C1" w:rsidRPr="00D509C1" w:rsidRDefault="00D509C1" w:rsidP="001374ED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509C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Списание материалов, передаваемых безвозмездно, осуществляется на основании первичных учетных  документов на отпуск материалов (товарно-транспортных накладных, товарных накладных и др.). </w:t>
      </w:r>
    </w:p>
    <w:p w:rsidR="00D509C1" w:rsidRDefault="00D509C1" w:rsidP="001374ED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509C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Отражение хозяйственных операций на счетах бухгалтерского учета по предоставлению билетов и т.п. с частичным возмещением их стоимости членами профсоюза за счет членских профсоюзных взносов, например, 50%: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95"/>
        <w:gridCol w:w="1504"/>
        <w:gridCol w:w="1500"/>
      </w:tblGrid>
      <w:tr w:rsidR="00D509C1" w:rsidRPr="00D509C1" w:rsidTr="00285197">
        <w:tc>
          <w:tcPr>
            <w:tcW w:w="6786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          Содержание операций</w:t>
            </w:r>
          </w:p>
        </w:tc>
        <w:tc>
          <w:tcPr>
            <w:tcW w:w="1542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Дебет</w:t>
            </w:r>
          </w:p>
        </w:tc>
        <w:tc>
          <w:tcPr>
            <w:tcW w:w="1527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Кредит</w:t>
            </w:r>
          </w:p>
        </w:tc>
      </w:tr>
      <w:tr w:rsidR="00D509C1" w:rsidRPr="00D509C1" w:rsidTr="00285197">
        <w:tc>
          <w:tcPr>
            <w:tcW w:w="6786" w:type="dxa"/>
          </w:tcPr>
          <w:p w:rsidR="00D509C1" w:rsidRPr="00D509C1" w:rsidRDefault="00D509C1" w:rsidP="0028519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Перечислена оплата поставщику за билеты и т.п.            </w:t>
            </w:r>
          </w:p>
        </w:tc>
        <w:tc>
          <w:tcPr>
            <w:tcW w:w="1542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27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  <w:tr w:rsidR="00D509C1" w:rsidRPr="00D509C1" w:rsidTr="00285197">
        <w:tc>
          <w:tcPr>
            <w:tcW w:w="6786" w:type="dxa"/>
          </w:tcPr>
          <w:p w:rsidR="00D509C1" w:rsidRPr="00D509C1" w:rsidRDefault="00D509C1" w:rsidP="0028519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Оприходованы билеты и т.п.                                </w:t>
            </w:r>
          </w:p>
        </w:tc>
        <w:tc>
          <w:tcPr>
            <w:tcW w:w="1542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27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D509C1" w:rsidRPr="00D509C1" w:rsidTr="00285197">
        <w:tc>
          <w:tcPr>
            <w:tcW w:w="6786" w:type="dxa"/>
          </w:tcPr>
          <w:p w:rsidR="00D509C1" w:rsidRPr="00D509C1" w:rsidRDefault="00D509C1" w:rsidP="0028519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Выданы билеты членам профсоюза                            </w:t>
            </w:r>
          </w:p>
        </w:tc>
        <w:tc>
          <w:tcPr>
            <w:tcW w:w="1542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527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D509C1" w:rsidRPr="00D509C1" w:rsidTr="00285197">
        <w:tc>
          <w:tcPr>
            <w:tcW w:w="6786" w:type="dxa"/>
          </w:tcPr>
          <w:p w:rsidR="00D509C1" w:rsidRPr="00D509C1" w:rsidRDefault="00D509C1" w:rsidP="0028519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Списана стоимость билетов на расходы в размере  </w:t>
            </w:r>
          </w:p>
          <w:p w:rsidR="00D509C1" w:rsidRPr="00D509C1" w:rsidRDefault="00D509C1" w:rsidP="00AA744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 50 % (в размере разницы между</w:t>
            </w:r>
            <w:r w:rsidR="0042494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оплаченной</w:t>
            </w:r>
            <w:r w:rsidR="00AA744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24947"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</w:t>
            </w: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тоимостью</w:t>
            </w:r>
            <w:r w:rsidR="0042494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и суммой возмещения членами профсоюза)</w:t>
            </w:r>
          </w:p>
        </w:tc>
        <w:tc>
          <w:tcPr>
            <w:tcW w:w="1542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26.1.2</w:t>
            </w:r>
          </w:p>
        </w:tc>
        <w:tc>
          <w:tcPr>
            <w:tcW w:w="1527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D509C1" w:rsidRPr="00D509C1" w:rsidTr="00424947">
        <w:trPr>
          <w:trHeight w:val="912"/>
        </w:trPr>
        <w:tc>
          <w:tcPr>
            <w:tcW w:w="6786" w:type="dxa"/>
          </w:tcPr>
          <w:p w:rsidR="00D509C1" w:rsidRPr="00D509C1" w:rsidRDefault="00D509C1" w:rsidP="0042494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Поступление денежных средств от членов </w:t>
            </w:r>
            <w:proofErr w:type="gramStart"/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профсоюза  в</w:t>
            </w:r>
            <w:proofErr w:type="gramEnd"/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оплату за билеты и т.п. в размере 50 % стоимости в  кассу,  на  р/счет  профсоюзной  организации</w:t>
            </w:r>
          </w:p>
        </w:tc>
        <w:tc>
          <w:tcPr>
            <w:tcW w:w="1542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50</w:t>
            </w:r>
          </w:p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527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D509C1" w:rsidRPr="00D509C1" w:rsidTr="00285197">
        <w:tc>
          <w:tcPr>
            <w:tcW w:w="6786" w:type="dxa"/>
          </w:tcPr>
          <w:p w:rsidR="00D509C1" w:rsidRPr="00D509C1" w:rsidRDefault="00D509C1" w:rsidP="0028519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Сдача денежных средств в банк, том случае, если   денежные средства внесены членами профсоюза в кассу организации</w:t>
            </w:r>
          </w:p>
        </w:tc>
        <w:tc>
          <w:tcPr>
            <w:tcW w:w="1542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527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D509C1" w:rsidRPr="00D509C1" w:rsidTr="00285197">
        <w:tc>
          <w:tcPr>
            <w:tcW w:w="6786" w:type="dxa"/>
          </w:tcPr>
          <w:p w:rsidR="00D509C1" w:rsidRPr="00D509C1" w:rsidRDefault="00D509C1" w:rsidP="0042494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Списана стоимость билетов и т.п. на расходы   профсоюзной организации за счет членских профсоюзных взносов </w:t>
            </w:r>
          </w:p>
        </w:tc>
        <w:tc>
          <w:tcPr>
            <w:tcW w:w="1542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86.1.2</w:t>
            </w:r>
          </w:p>
        </w:tc>
        <w:tc>
          <w:tcPr>
            <w:tcW w:w="1527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26.1.2</w:t>
            </w:r>
          </w:p>
        </w:tc>
      </w:tr>
    </w:tbl>
    <w:p w:rsidR="00AA7447" w:rsidRDefault="00AA7447" w:rsidP="00424947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509C1" w:rsidRPr="00D509C1" w:rsidRDefault="00D509C1" w:rsidP="00424947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509C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Отражение хозяйственных операций на счетах бухгалтерского учета  при  безвозмездной передаче сувениров, подарков членам профсоюзной организации,  приобретенных  за  счет  членских  профсоюзных  взносов,  а  также членам профсоюзной организации, которые являются работниками, состоящими в трудовых отношениях с нанимателем, за счет отчислений, получаемых  профсоюзной  организацией  от  нанимателя  в  соответствии  с  </w:t>
      </w:r>
    </w:p>
    <w:p w:rsidR="00D509C1" w:rsidRDefault="00D509C1" w:rsidP="00D509C1">
      <w:pPr>
        <w:shd w:val="clear" w:color="auto" w:fill="FFFFFF"/>
        <w:ind w:firstLine="0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509C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коллективным договором: </w:t>
      </w:r>
    </w:p>
    <w:p w:rsidR="00AA7447" w:rsidRDefault="00AA7447" w:rsidP="00D509C1">
      <w:pPr>
        <w:shd w:val="clear" w:color="auto" w:fill="FFFFFF"/>
        <w:ind w:firstLine="0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94"/>
        <w:gridCol w:w="1505"/>
        <w:gridCol w:w="1500"/>
      </w:tblGrid>
      <w:tr w:rsidR="00D509C1" w:rsidRPr="00D509C1" w:rsidTr="00285197">
        <w:tc>
          <w:tcPr>
            <w:tcW w:w="6786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          Содержание операций</w:t>
            </w:r>
          </w:p>
        </w:tc>
        <w:tc>
          <w:tcPr>
            <w:tcW w:w="1542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Дебет</w:t>
            </w:r>
          </w:p>
        </w:tc>
        <w:tc>
          <w:tcPr>
            <w:tcW w:w="1527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Кредит</w:t>
            </w:r>
          </w:p>
        </w:tc>
      </w:tr>
      <w:tr w:rsidR="00D509C1" w:rsidRPr="00D509C1" w:rsidTr="00285197">
        <w:tc>
          <w:tcPr>
            <w:tcW w:w="6786" w:type="dxa"/>
          </w:tcPr>
          <w:p w:rsidR="00D509C1" w:rsidRPr="00D509C1" w:rsidRDefault="00D509C1" w:rsidP="0028519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Перечислены денежные средства поставщику </w:t>
            </w:r>
            <w:proofErr w:type="gramStart"/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за  сувениры</w:t>
            </w:r>
            <w:proofErr w:type="gramEnd"/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и подарки </w:t>
            </w:r>
          </w:p>
        </w:tc>
        <w:tc>
          <w:tcPr>
            <w:tcW w:w="1542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27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  <w:tr w:rsidR="00D509C1" w:rsidRPr="00D509C1" w:rsidTr="00285197">
        <w:tc>
          <w:tcPr>
            <w:tcW w:w="6786" w:type="dxa"/>
          </w:tcPr>
          <w:p w:rsidR="00D509C1" w:rsidRPr="00D509C1" w:rsidRDefault="00D509C1" w:rsidP="0028519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Получены и оприходованы сувениры, подарки </w:t>
            </w:r>
            <w:proofErr w:type="gramStart"/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  учетом</w:t>
            </w:r>
            <w:proofErr w:type="gramEnd"/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НДС </w:t>
            </w:r>
          </w:p>
        </w:tc>
        <w:tc>
          <w:tcPr>
            <w:tcW w:w="1542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27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D509C1" w:rsidRPr="00D509C1" w:rsidTr="00285197">
        <w:tc>
          <w:tcPr>
            <w:tcW w:w="6786" w:type="dxa"/>
          </w:tcPr>
          <w:p w:rsidR="00D509C1" w:rsidRPr="00D509C1" w:rsidRDefault="00D509C1" w:rsidP="0028519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Списана стоимость сувениров и подарков                   </w:t>
            </w:r>
          </w:p>
        </w:tc>
        <w:tc>
          <w:tcPr>
            <w:tcW w:w="1542" w:type="dxa"/>
          </w:tcPr>
          <w:p w:rsidR="00D509C1" w:rsidRPr="00D509C1" w:rsidRDefault="00D509C1" w:rsidP="00AA744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527" w:type="dxa"/>
          </w:tcPr>
          <w:p w:rsidR="00D509C1" w:rsidRPr="00D509C1" w:rsidRDefault="00D509C1" w:rsidP="0028519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D509C1" w:rsidRPr="00D509C1" w:rsidTr="00285197">
        <w:tc>
          <w:tcPr>
            <w:tcW w:w="6786" w:type="dxa"/>
          </w:tcPr>
          <w:p w:rsidR="00D509C1" w:rsidRPr="00D509C1" w:rsidRDefault="00D509C1" w:rsidP="00285197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Списаны расходы профсоюзной организации                  </w:t>
            </w:r>
          </w:p>
        </w:tc>
        <w:tc>
          <w:tcPr>
            <w:tcW w:w="1542" w:type="dxa"/>
          </w:tcPr>
          <w:p w:rsidR="00D509C1" w:rsidRPr="00D509C1" w:rsidRDefault="00D509C1" w:rsidP="00AA744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1527" w:type="dxa"/>
          </w:tcPr>
          <w:p w:rsidR="00D509C1" w:rsidRPr="00D509C1" w:rsidRDefault="00D509C1" w:rsidP="00AA7447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</w:tbl>
    <w:p w:rsidR="001374ED" w:rsidRPr="001374ED" w:rsidRDefault="004F1F27" w:rsidP="001374E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D509C1">
        <w:rPr>
          <w:rFonts w:ascii="Times New Roman" w:hAnsi="Times New Roman" w:cs="Times New Roman"/>
          <w:sz w:val="28"/>
          <w:szCs w:val="28"/>
        </w:rPr>
        <w:t xml:space="preserve">Запасы приобретаются в объемах, регламентируемых сметой. Оперативный учет затрат на приобретение запасов, используемых для уставной деятельности, ведется в сопоставлении с соответствующими статьями сметы. Оценка материалов осуществляется при поступлении по фактической себестоимости без учета расходов на их приобретение с отражением на счете 10 "Материалы". В качестве учетных цен на материалы применяются цены приобретения. </w:t>
      </w:r>
      <w:r w:rsidR="001374ED" w:rsidRPr="001374ED">
        <w:rPr>
          <w:rFonts w:ascii="Times New Roman" w:hAnsi="Times New Roman" w:cs="Times New Roman"/>
          <w:bCs/>
          <w:sz w:val="28"/>
          <w:szCs w:val="28"/>
        </w:rPr>
        <w:t>НДС включа</w:t>
      </w:r>
      <w:r w:rsidR="001374ED">
        <w:rPr>
          <w:rFonts w:ascii="Times New Roman" w:hAnsi="Times New Roman" w:cs="Times New Roman"/>
          <w:bCs/>
          <w:sz w:val="28"/>
          <w:szCs w:val="28"/>
        </w:rPr>
        <w:t>ется</w:t>
      </w:r>
      <w:r w:rsidR="001374ED" w:rsidRPr="001374ED">
        <w:rPr>
          <w:rFonts w:ascii="Times New Roman" w:hAnsi="Times New Roman" w:cs="Times New Roman"/>
          <w:bCs/>
          <w:sz w:val="28"/>
          <w:szCs w:val="28"/>
        </w:rPr>
        <w:t xml:space="preserve"> в стоимость при использовании для собственного потребления.</w:t>
      </w:r>
    </w:p>
    <w:p w:rsidR="004F1F27" w:rsidRPr="001374ED" w:rsidRDefault="004F1F27" w:rsidP="004F1F2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374ED">
        <w:rPr>
          <w:rFonts w:ascii="Times New Roman" w:hAnsi="Times New Roman" w:cs="Times New Roman"/>
          <w:sz w:val="28"/>
          <w:szCs w:val="28"/>
        </w:rPr>
        <w:t xml:space="preserve">Списание материалов осуществляется по мере их использования с кредита счета 10 "Материалы" в дебет счетов учета затрат </w:t>
      </w:r>
      <w:r w:rsidR="00271AEE">
        <w:rPr>
          <w:rFonts w:ascii="Times New Roman" w:hAnsi="Times New Roman" w:cs="Times New Roman"/>
          <w:sz w:val="28"/>
          <w:szCs w:val="28"/>
        </w:rPr>
        <w:br/>
      </w:r>
      <w:r w:rsidRPr="001374ED">
        <w:rPr>
          <w:rFonts w:ascii="Times New Roman" w:hAnsi="Times New Roman" w:cs="Times New Roman"/>
          <w:sz w:val="28"/>
          <w:szCs w:val="28"/>
        </w:rPr>
        <w:t xml:space="preserve">(26 "Общехозяйственные затраты") в размере 100% стоимости предметов - при передаче их со склада в эксплуатацию, при этом до их фактического выбытия из эксплуатации материально-ответственными лицами учет указанных предметов осуществляется в количественном выражении. Датой фактического отнесения на статьи затрат является дата акта на списание. </w:t>
      </w:r>
    </w:p>
    <w:p w:rsidR="004F1F27" w:rsidRPr="001374ED" w:rsidRDefault="004F1F27" w:rsidP="004F1F27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1374ED">
        <w:rPr>
          <w:rFonts w:ascii="Times New Roman" w:hAnsi="Times New Roman" w:cs="Times New Roman"/>
          <w:bCs/>
          <w:sz w:val="28"/>
          <w:szCs w:val="28"/>
        </w:rPr>
        <w:lastRenderedPageBreak/>
        <w:t>Списание материалов со счета 10 «Материалы», для которых законодательством не определен конкретный способ их списания, осуществля</w:t>
      </w:r>
      <w:r w:rsidR="00FA0C8E">
        <w:rPr>
          <w:rFonts w:ascii="Times New Roman" w:hAnsi="Times New Roman" w:cs="Times New Roman"/>
          <w:bCs/>
          <w:sz w:val="28"/>
          <w:szCs w:val="28"/>
        </w:rPr>
        <w:t xml:space="preserve">ется </w:t>
      </w:r>
      <w:r w:rsidRPr="001374ED">
        <w:rPr>
          <w:rFonts w:ascii="Times New Roman" w:hAnsi="Times New Roman" w:cs="Times New Roman"/>
          <w:bCs/>
          <w:sz w:val="28"/>
          <w:szCs w:val="28"/>
        </w:rPr>
        <w:t xml:space="preserve"> в случаях, если материалы пришли в негодность по истечении</w:t>
      </w:r>
      <w:r w:rsidR="00FA0C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74ED">
        <w:rPr>
          <w:rFonts w:ascii="Times New Roman" w:hAnsi="Times New Roman" w:cs="Times New Roman"/>
          <w:bCs/>
          <w:sz w:val="28"/>
          <w:szCs w:val="28"/>
        </w:rPr>
        <w:t>сроков эксплуатации, если морально устарели, выявлены недостачи, хищения или порча и в иных случаях.</w:t>
      </w:r>
    </w:p>
    <w:p w:rsidR="004F1F27" w:rsidRPr="001374ED" w:rsidRDefault="004F1F27" w:rsidP="004F1F27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1374ED">
        <w:rPr>
          <w:rFonts w:ascii="Times New Roman" w:hAnsi="Times New Roman" w:cs="Times New Roman"/>
          <w:bCs/>
          <w:sz w:val="28"/>
          <w:szCs w:val="28"/>
        </w:rPr>
        <w:t xml:space="preserve">По предметам, передаваемым по договорам безвозмездной помощи и с истекшим нормативным сроком эксплуатации, а также моральным износом, </w:t>
      </w:r>
      <w:r w:rsidR="00FA0C8E">
        <w:rPr>
          <w:rFonts w:ascii="Times New Roman" w:hAnsi="Times New Roman" w:cs="Times New Roman"/>
          <w:bCs/>
          <w:sz w:val="28"/>
          <w:szCs w:val="28"/>
        </w:rPr>
        <w:t xml:space="preserve">необходимо </w:t>
      </w:r>
      <w:r w:rsidRPr="001374ED">
        <w:rPr>
          <w:rFonts w:ascii="Times New Roman" w:hAnsi="Times New Roman" w:cs="Times New Roman"/>
          <w:bCs/>
          <w:sz w:val="28"/>
          <w:szCs w:val="28"/>
        </w:rPr>
        <w:t>списывать их стоимость при передаче.</w:t>
      </w:r>
    </w:p>
    <w:p w:rsidR="004F1F27" w:rsidRPr="001374ED" w:rsidRDefault="004F1F27" w:rsidP="004F1F27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1374ED">
        <w:rPr>
          <w:rFonts w:ascii="Times New Roman" w:hAnsi="Times New Roman" w:cs="Times New Roman"/>
          <w:bCs/>
          <w:sz w:val="28"/>
          <w:szCs w:val="28"/>
        </w:rPr>
        <w:t xml:space="preserve">Списание в расходы подписки на периодические издания (газеты, журналы, прочие издания) производить по мере получения периодики. </w:t>
      </w:r>
    </w:p>
    <w:p w:rsidR="004F1F27" w:rsidRPr="001374ED" w:rsidRDefault="004F1F27" w:rsidP="004F1F27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271AEE">
        <w:rPr>
          <w:rFonts w:ascii="Times New Roman" w:hAnsi="Times New Roman" w:cs="Times New Roman"/>
          <w:bCs/>
          <w:sz w:val="28"/>
          <w:szCs w:val="28"/>
        </w:rPr>
        <w:t>Почтовые расходы (конверты, марки) списывать по мере передачи в использование.</w:t>
      </w:r>
      <w:r w:rsidR="00FA0C8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F1F27" w:rsidRPr="001374ED" w:rsidRDefault="004F1F27" w:rsidP="004F1F27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1374ED">
        <w:rPr>
          <w:rFonts w:ascii="Times New Roman" w:hAnsi="Times New Roman" w:cs="Times New Roman"/>
          <w:bCs/>
          <w:sz w:val="28"/>
          <w:szCs w:val="28"/>
        </w:rPr>
        <w:t xml:space="preserve">Списание стоимости профсоюзных билетов, а также билетов на культурно-массовые мероприятия производить по мере передачи </w:t>
      </w:r>
      <w:r w:rsidR="00FA0C8E">
        <w:rPr>
          <w:rFonts w:ascii="Times New Roman" w:hAnsi="Times New Roman" w:cs="Times New Roman"/>
          <w:bCs/>
          <w:sz w:val="28"/>
          <w:szCs w:val="28"/>
        </w:rPr>
        <w:t>членам профсоюза согласно акту списания</w:t>
      </w:r>
      <w:r w:rsidRPr="001374ED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4F1F27" w:rsidRPr="001374ED" w:rsidRDefault="004F1F27" w:rsidP="004F1F2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374ED">
        <w:rPr>
          <w:rFonts w:ascii="Times New Roman" w:hAnsi="Times New Roman" w:cs="Times New Roman"/>
          <w:sz w:val="28"/>
          <w:szCs w:val="28"/>
        </w:rPr>
        <w:t xml:space="preserve">Стоимость канцелярских принадлежностей (степлеры, дыроколы, скобы, точилки, ножницы, линейки, ножи канцелярские, ручки, карандаши, корректоры, папки, боксы и подставки для бумаг, подставки настольные, файлы и т.п.), марочной и бланочной продукции, списываются единовременно на общехозяйственные затраты на основании акта на списание материалов. </w:t>
      </w:r>
    </w:p>
    <w:p w:rsidR="00286869" w:rsidRDefault="00286869" w:rsidP="00286869">
      <w:pPr>
        <w:widowControl w:val="0"/>
        <w:autoSpaceDE w:val="0"/>
        <w:autoSpaceDN w:val="0"/>
        <w:adjustRightInd w:val="0"/>
        <w:jc w:val="center"/>
        <w:rPr>
          <w:rStyle w:val="word-wrapper"/>
          <w:rFonts w:ascii="Times New Roman" w:hAnsi="Times New Roman" w:cs="Times New Roman"/>
          <w:b/>
          <w:bCs/>
          <w:sz w:val="28"/>
          <w:szCs w:val="28"/>
        </w:rPr>
      </w:pPr>
    </w:p>
    <w:p w:rsidR="00286869" w:rsidRPr="00BC4ABD" w:rsidRDefault="00286869" w:rsidP="00BC4ABD">
      <w:pPr>
        <w:pStyle w:val="ae"/>
        <w:numPr>
          <w:ilvl w:val="1"/>
          <w:numId w:val="5"/>
        </w:numPr>
        <w:autoSpaceDE w:val="0"/>
        <w:autoSpaceDN w:val="0"/>
        <w:adjustRightInd w:val="0"/>
        <w:jc w:val="center"/>
        <w:rPr>
          <w:rStyle w:val="word-wrapper"/>
          <w:b/>
          <w:bCs/>
          <w:sz w:val="28"/>
          <w:szCs w:val="28"/>
        </w:rPr>
      </w:pPr>
      <w:r w:rsidRPr="00BC4ABD">
        <w:rPr>
          <w:rStyle w:val="word-wrapper"/>
          <w:b/>
          <w:bCs/>
          <w:sz w:val="28"/>
          <w:szCs w:val="28"/>
        </w:rPr>
        <w:t>Учет Бланков строгой отчетности</w:t>
      </w:r>
      <w:r w:rsidR="00C30F83">
        <w:rPr>
          <w:rStyle w:val="word-wrapper"/>
          <w:b/>
          <w:bCs/>
          <w:sz w:val="28"/>
          <w:szCs w:val="28"/>
        </w:rPr>
        <w:t>.</w:t>
      </w:r>
    </w:p>
    <w:p w:rsidR="00286869" w:rsidRPr="00286869" w:rsidRDefault="00286869" w:rsidP="00286869">
      <w:pPr>
        <w:widowControl w:val="0"/>
        <w:autoSpaceDE w:val="0"/>
        <w:autoSpaceDN w:val="0"/>
        <w:adjustRightInd w:val="0"/>
        <w:jc w:val="center"/>
        <w:rPr>
          <w:rStyle w:val="word-wrapper"/>
          <w:rFonts w:ascii="Times New Roman" w:hAnsi="Times New Roman" w:cs="Times New Roman"/>
          <w:b/>
          <w:bCs/>
          <w:sz w:val="28"/>
          <w:szCs w:val="28"/>
        </w:rPr>
      </w:pPr>
    </w:p>
    <w:p w:rsidR="000C6260" w:rsidRDefault="000C6260" w:rsidP="00271AEE">
      <w:pPr>
        <w:widowControl w:val="0"/>
        <w:autoSpaceDE w:val="0"/>
        <w:autoSpaceDN w:val="0"/>
        <w:adjustRightInd w:val="0"/>
        <w:rPr>
          <w:rStyle w:val="word-wrapper"/>
          <w:rFonts w:ascii="Times New Roman" w:hAnsi="Times New Roman" w:cs="Times New Roman"/>
          <w:sz w:val="28"/>
          <w:szCs w:val="28"/>
        </w:rPr>
      </w:pPr>
      <w:r w:rsidRPr="000C6260">
        <w:rPr>
          <w:rStyle w:val="word-wrapper"/>
          <w:rFonts w:ascii="Times New Roman" w:hAnsi="Times New Roman" w:cs="Times New Roman"/>
          <w:sz w:val="28"/>
          <w:szCs w:val="28"/>
        </w:rPr>
        <w:t>С 01.07.2025 вступило в силу постановление N 88, которым утвержден новый Национальный стандарт бухгалтерского учета и отчетности «Бланки и документы с определенной степенью защиты»</w:t>
      </w:r>
      <w:r>
        <w:rPr>
          <w:rStyle w:val="word-wrapper"/>
          <w:rFonts w:ascii="Times New Roman" w:hAnsi="Times New Roman" w:cs="Times New Roman"/>
          <w:sz w:val="28"/>
          <w:szCs w:val="28"/>
        </w:rPr>
        <w:t xml:space="preserve"> (далее – НСБУ)</w:t>
      </w:r>
      <w:r w:rsidRPr="000C6260">
        <w:rPr>
          <w:rStyle w:val="word-wrapper"/>
          <w:rFonts w:ascii="Times New Roman" w:hAnsi="Times New Roman" w:cs="Times New Roman"/>
          <w:sz w:val="28"/>
          <w:szCs w:val="28"/>
        </w:rPr>
        <w:t>. С указанной даты утратила силу Инструкция N 196, в соответствии с которой организации вели бухучет бланков строгой.</w:t>
      </w:r>
      <w:r>
        <w:rPr>
          <w:rStyle w:val="word-wrapper"/>
          <w:rFonts w:ascii="Times New Roman" w:hAnsi="Times New Roman" w:cs="Times New Roman"/>
          <w:sz w:val="28"/>
          <w:szCs w:val="28"/>
        </w:rPr>
        <w:t xml:space="preserve"> </w:t>
      </w:r>
    </w:p>
    <w:p w:rsidR="000C6260" w:rsidRPr="00286869" w:rsidRDefault="000C6260" w:rsidP="000C6260">
      <w:pPr>
        <w:pStyle w:val="il-text-indent095cm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286869">
        <w:rPr>
          <w:rStyle w:val="word-wrapper"/>
          <w:sz w:val="28"/>
          <w:szCs w:val="28"/>
        </w:rPr>
        <w:t xml:space="preserve">НСБУ N 88 распространяется </w:t>
      </w:r>
      <w:r w:rsidRPr="00286869">
        <w:rPr>
          <w:rStyle w:val="word-wrapper"/>
          <w:b/>
          <w:bCs/>
          <w:sz w:val="28"/>
          <w:szCs w:val="28"/>
        </w:rPr>
        <w:t>на</w:t>
      </w:r>
      <w:r w:rsidRPr="00286869">
        <w:rPr>
          <w:sz w:val="28"/>
          <w:szCs w:val="28"/>
          <w:shd w:val="clear" w:color="auto" w:fill="FFFFFF"/>
        </w:rPr>
        <w:t> </w:t>
      </w:r>
      <w:r w:rsidRPr="00286869">
        <w:rPr>
          <w:rStyle w:val="word-wrapper"/>
          <w:b/>
          <w:bCs/>
          <w:sz w:val="28"/>
          <w:szCs w:val="28"/>
        </w:rPr>
        <w:t>бланки</w:t>
      </w:r>
      <w:r w:rsidRPr="00286869">
        <w:rPr>
          <w:rStyle w:val="word-wrapper"/>
          <w:sz w:val="28"/>
          <w:szCs w:val="28"/>
        </w:rPr>
        <w:t xml:space="preserve"> ценных бумаг и документов с определенной степенью защиты, а также </w:t>
      </w:r>
      <w:r w:rsidRPr="00286869">
        <w:rPr>
          <w:rStyle w:val="word-wrapper"/>
          <w:b/>
          <w:bCs/>
          <w:sz w:val="28"/>
          <w:szCs w:val="28"/>
        </w:rPr>
        <w:t>документы </w:t>
      </w:r>
      <w:r w:rsidRPr="00286869">
        <w:rPr>
          <w:rStyle w:val="word-wrapper"/>
          <w:sz w:val="28"/>
          <w:szCs w:val="28"/>
        </w:rPr>
        <w:t xml:space="preserve">с определенной степенью защиты (далее - бланки и документы), включенные в Госреестр (п. 1 НСБУ N 88).К таким бланкам и документам относится </w:t>
      </w:r>
      <w:r w:rsidRPr="00286869">
        <w:rPr>
          <w:rStyle w:val="word-wrapper"/>
          <w:b/>
          <w:bCs/>
          <w:sz w:val="28"/>
          <w:szCs w:val="28"/>
        </w:rPr>
        <w:t>полиграфическая продукция</w:t>
      </w:r>
      <w:r w:rsidRPr="00286869">
        <w:rPr>
          <w:rStyle w:val="word-wrapper"/>
          <w:sz w:val="28"/>
          <w:szCs w:val="28"/>
        </w:rPr>
        <w:t xml:space="preserve">, которая изготовлена с использованием специальных материалов, являющихся элементами (средствами) защиты от подделки, либо содержащая элементы и (или) средства защиты от подделки и соответствующая требованиям, определяемым Минфином (подп. 3.2 постановления N 1846). Приобрести указанную полиграфическую продукцию можно у определенных </w:t>
      </w:r>
      <w:r w:rsidRPr="00286869">
        <w:rPr>
          <w:rStyle w:val="word-wrapper"/>
          <w:b/>
          <w:bCs/>
          <w:sz w:val="28"/>
          <w:szCs w:val="28"/>
        </w:rPr>
        <w:t>реализующих</w:t>
      </w:r>
      <w:r w:rsidRPr="00286869">
        <w:rPr>
          <w:rStyle w:val="word-wrapper"/>
          <w:sz w:val="28"/>
          <w:szCs w:val="28"/>
        </w:rPr>
        <w:t> организаций. В частности, реализующими организациями, у которых можно приобрести бланки и документы, информация о которых включена в электронный банк данных, являются (Перечень организаций к постановлению N 912):</w:t>
      </w:r>
    </w:p>
    <w:p w:rsidR="000C6260" w:rsidRPr="00286869" w:rsidRDefault="000C6260" w:rsidP="000C6260">
      <w:pPr>
        <w:pStyle w:val="il-text-indent095cm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286869">
        <w:rPr>
          <w:rStyle w:val="word-wrapper"/>
          <w:sz w:val="28"/>
          <w:szCs w:val="28"/>
        </w:rPr>
        <w:t>- РУП "Издательство "</w:t>
      </w:r>
      <w:proofErr w:type="spellStart"/>
      <w:r w:rsidRPr="00286869">
        <w:rPr>
          <w:rStyle w:val="word-wrapper"/>
          <w:sz w:val="28"/>
          <w:szCs w:val="28"/>
        </w:rPr>
        <w:t>Белбланкавыд</w:t>
      </w:r>
      <w:proofErr w:type="spellEnd"/>
      <w:r w:rsidRPr="00286869">
        <w:rPr>
          <w:rStyle w:val="word-wrapper"/>
          <w:sz w:val="28"/>
          <w:szCs w:val="28"/>
        </w:rPr>
        <w:t>";</w:t>
      </w:r>
    </w:p>
    <w:p w:rsidR="000C6260" w:rsidRPr="00286869" w:rsidRDefault="000C6260" w:rsidP="000C6260">
      <w:pPr>
        <w:pStyle w:val="il-text-indent095cm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286869">
        <w:rPr>
          <w:rStyle w:val="word-wrapper"/>
          <w:sz w:val="28"/>
          <w:szCs w:val="28"/>
        </w:rPr>
        <w:t>- РУП "Информационно-издательский центр по налогам и сборам";</w:t>
      </w:r>
    </w:p>
    <w:p w:rsidR="000C6260" w:rsidRDefault="000C6260" w:rsidP="000C6260">
      <w:pPr>
        <w:pStyle w:val="il-text-indent095cm"/>
        <w:spacing w:before="0" w:beforeAutospacing="0" w:after="0" w:afterAutospacing="0"/>
        <w:ind w:firstLine="450"/>
        <w:jc w:val="both"/>
        <w:rPr>
          <w:rStyle w:val="word-wrapper"/>
          <w:sz w:val="28"/>
          <w:szCs w:val="28"/>
        </w:rPr>
      </w:pPr>
      <w:r w:rsidRPr="00286869">
        <w:rPr>
          <w:rStyle w:val="word-wrapper"/>
          <w:sz w:val="28"/>
          <w:szCs w:val="28"/>
        </w:rPr>
        <w:t>- РУП почтовой связи "</w:t>
      </w:r>
      <w:proofErr w:type="spellStart"/>
      <w:r w:rsidRPr="00286869">
        <w:rPr>
          <w:rStyle w:val="word-wrapper"/>
          <w:sz w:val="28"/>
          <w:szCs w:val="28"/>
        </w:rPr>
        <w:t>Белпочта</w:t>
      </w:r>
      <w:proofErr w:type="spellEnd"/>
      <w:r w:rsidRPr="00286869">
        <w:rPr>
          <w:rStyle w:val="word-wrapper"/>
          <w:sz w:val="28"/>
          <w:szCs w:val="28"/>
        </w:rPr>
        <w:t>".</w:t>
      </w:r>
    </w:p>
    <w:p w:rsidR="00DE7768" w:rsidRDefault="00DE7768" w:rsidP="000C6260">
      <w:pPr>
        <w:pStyle w:val="il-text-indent095cm"/>
        <w:spacing w:before="0" w:beforeAutospacing="0" w:after="0" w:afterAutospacing="0"/>
        <w:ind w:firstLine="450"/>
        <w:jc w:val="both"/>
        <w:rPr>
          <w:rStyle w:val="word-wrapper"/>
          <w:sz w:val="28"/>
          <w:szCs w:val="28"/>
        </w:rPr>
      </w:pPr>
      <w:r>
        <w:rPr>
          <w:rStyle w:val="word-wrapper"/>
          <w:sz w:val="28"/>
          <w:szCs w:val="28"/>
        </w:rPr>
        <w:t>В профсоюзной организации к БСО относятся:</w:t>
      </w:r>
    </w:p>
    <w:p w:rsidR="00DE7768" w:rsidRDefault="00DE7768" w:rsidP="00DE7768">
      <w:pPr>
        <w:pStyle w:val="il-text-indent095cm"/>
        <w:spacing w:before="0" w:beforeAutospacing="0" w:after="0" w:afterAutospacing="0"/>
        <w:ind w:firstLine="708"/>
        <w:jc w:val="both"/>
        <w:rPr>
          <w:rStyle w:val="word-wrapper"/>
          <w:sz w:val="28"/>
          <w:szCs w:val="28"/>
        </w:rPr>
      </w:pPr>
      <w:r>
        <w:rPr>
          <w:rStyle w:val="word-wrapper"/>
          <w:sz w:val="28"/>
          <w:szCs w:val="28"/>
        </w:rPr>
        <w:lastRenderedPageBreak/>
        <w:t>– т</w:t>
      </w:r>
      <w:r w:rsidR="00CF5E8C">
        <w:rPr>
          <w:rStyle w:val="word-wrapper"/>
          <w:sz w:val="28"/>
          <w:szCs w:val="28"/>
        </w:rPr>
        <w:t>оварная</w:t>
      </w:r>
      <w:r>
        <w:rPr>
          <w:rStyle w:val="word-wrapper"/>
          <w:sz w:val="28"/>
          <w:szCs w:val="28"/>
        </w:rPr>
        <w:t xml:space="preserve"> </w:t>
      </w:r>
      <w:r w:rsidR="00CF5E8C">
        <w:rPr>
          <w:rStyle w:val="word-wrapper"/>
          <w:sz w:val="28"/>
          <w:szCs w:val="28"/>
        </w:rPr>
        <w:t xml:space="preserve">накладная, </w:t>
      </w:r>
    </w:p>
    <w:p w:rsidR="00DE7768" w:rsidRDefault="00DE7768" w:rsidP="00DE7768">
      <w:pPr>
        <w:pStyle w:val="il-text-indent095cm"/>
        <w:spacing w:before="0" w:beforeAutospacing="0" w:after="0" w:afterAutospacing="0"/>
        <w:ind w:firstLine="708"/>
        <w:jc w:val="both"/>
        <w:rPr>
          <w:rStyle w:val="word-wrapper"/>
          <w:sz w:val="28"/>
          <w:szCs w:val="28"/>
        </w:rPr>
      </w:pPr>
      <w:r>
        <w:rPr>
          <w:rStyle w:val="word-wrapper"/>
          <w:sz w:val="28"/>
          <w:szCs w:val="28"/>
        </w:rPr>
        <w:t xml:space="preserve">– </w:t>
      </w:r>
      <w:r w:rsidR="00CF5E8C">
        <w:rPr>
          <w:rStyle w:val="word-wrapper"/>
          <w:sz w:val="28"/>
          <w:szCs w:val="28"/>
        </w:rPr>
        <w:t>трудовые книжки,</w:t>
      </w:r>
    </w:p>
    <w:p w:rsidR="00CF5E8C" w:rsidRPr="00DE7768" w:rsidRDefault="00DE7768" w:rsidP="00DE7768">
      <w:pPr>
        <w:pStyle w:val="il-text-indent095cm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Style w:val="word-wrapper"/>
          <w:color w:val="242424"/>
          <w:sz w:val="30"/>
          <w:szCs w:val="30"/>
        </w:rPr>
        <w:t>– </w:t>
      </w:r>
      <w:r w:rsidRPr="00DE7768">
        <w:rPr>
          <w:rStyle w:val="word-wrapper"/>
          <w:sz w:val="28"/>
          <w:szCs w:val="28"/>
          <w:u w:val="single"/>
        </w:rPr>
        <w:t>почтовые</w:t>
      </w:r>
      <w:r w:rsidRPr="00DE7768">
        <w:rPr>
          <w:sz w:val="28"/>
          <w:szCs w:val="28"/>
          <w:u w:val="single"/>
          <w:shd w:val="clear" w:color="auto" w:fill="FFFFFF"/>
        </w:rPr>
        <w:t xml:space="preserve"> </w:t>
      </w:r>
      <w:r w:rsidRPr="00DE7768">
        <w:rPr>
          <w:rStyle w:val="word-wrapper"/>
          <w:sz w:val="28"/>
          <w:szCs w:val="28"/>
          <w:u w:val="single"/>
        </w:rPr>
        <w:t>марки и маркированные</w:t>
      </w:r>
      <w:r w:rsidRPr="00DE7768">
        <w:rPr>
          <w:sz w:val="28"/>
          <w:szCs w:val="28"/>
          <w:u w:val="single"/>
          <w:shd w:val="clear" w:color="auto" w:fill="FFFFFF"/>
        </w:rPr>
        <w:t xml:space="preserve"> </w:t>
      </w:r>
      <w:r w:rsidRPr="00DE7768">
        <w:rPr>
          <w:rStyle w:val="word-wrapper"/>
          <w:sz w:val="28"/>
          <w:szCs w:val="28"/>
          <w:u w:val="single"/>
        </w:rPr>
        <w:t>конверты</w:t>
      </w:r>
      <w:r w:rsidRPr="00DE7768">
        <w:rPr>
          <w:rStyle w:val="word-wrapper"/>
          <w:sz w:val="28"/>
          <w:szCs w:val="28"/>
        </w:rPr>
        <w:t xml:space="preserve"> включены в Государственный реестр бланков ценных бумаг и документов</w:t>
      </w:r>
      <w:r>
        <w:rPr>
          <w:rStyle w:val="word-wrapper"/>
          <w:sz w:val="28"/>
          <w:szCs w:val="28"/>
        </w:rPr>
        <w:t xml:space="preserve"> </w:t>
      </w:r>
      <w:r w:rsidRPr="00DE7768">
        <w:rPr>
          <w:rStyle w:val="word-wrapper"/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E7768">
        <w:rPr>
          <w:rStyle w:val="word-wrapper"/>
          <w:sz w:val="28"/>
          <w:szCs w:val="28"/>
        </w:rPr>
        <w:t>определенной</w:t>
      </w:r>
      <w:r>
        <w:rPr>
          <w:rStyle w:val="word-wrapper"/>
          <w:sz w:val="28"/>
          <w:szCs w:val="28"/>
        </w:rPr>
        <w:t xml:space="preserve"> </w:t>
      </w:r>
      <w:r w:rsidRPr="00DE7768">
        <w:rPr>
          <w:rStyle w:val="word-wrapper"/>
          <w:sz w:val="28"/>
          <w:szCs w:val="28"/>
        </w:rPr>
        <w:t>степенью</w:t>
      </w:r>
      <w:r>
        <w:rPr>
          <w:sz w:val="28"/>
          <w:szCs w:val="28"/>
        </w:rPr>
        <w:t xml:space="preserve"> </w:t>
      </w:r>
      <w:r w:rsidRPr="00DE7768">
        <w:rPr>
          <w:rStyle w:val="word-wrapper"/>
          <w:sz w:val="28"/>
          <w:szCs w:val="28"/>
        </w:rPr>
        <w:t>защиты, а также документов</w:t>
      </w:r>
      <w:r>
        <w:rPr>
          <w:sz w:val="28"/>
          <w:szCs w:val="28"/>
        </w:rPr>
        <w:t xml:space="preserve"> </w:t>
      </w:r>
      <w:r w:rsidRPr="00DE7768">
        <w:rPr>
          <w:rStyle w:val="word-wrapper"/>
          <w:sz w:val="28"/>
          <w:szCs w:val="28"/>
        </w:rPr>
        <w:t>с</w:t>
      </w:r>
      <w:r>
        <w:rPr>
          <w:rStyle w:val="word-wrapper"/>
          <w:sz w:val="28"/>
          <w:szCs w:val="28"/>
        </w:rPr>
        <w:t xml:space="preserve"> </w:t>
      </w:r>
      <w:r w:rsidRPr="00DE7768">
        <w:rPr>
          <w:rStyle w:val="word-wrapper"/>
          <w:sz w:val="28"/>
          <w:szCs w:val="28"/>
        </w:rPr>
        <w:t>определенной</w:t>
      </w:r>
      <w:r>
        <w:rPr>
          <w:rStyle w:val="word-wrapper"/>
          <w:sz w:val="28"/>
          <w:szCs w:val="28"/>
        </w:rPr>
        <w:t xml:space="preserve"> </w:t>
      </w:r>
      <w:r w:rsidRPr="00DE7768">
        <w:rPr>
          <w:rStyle w:val="word-wrapper"/>
          <w:sz w:val="28"/>
          <w:szCs w:val="28"/>
        </w:rPr>
        <w:t>степенью</w:t>
      </w:r>
      <w:r>
        <w:rPr>
          <w:rStyle w:val="word-wrapper"/>
          <w:sz w:val="28"/>
          <w:szCs w:val="28"/>
        </w:rPr>
        <w:t xml:space="preserve"> </w:t>
      </w:r>
      <w:r w:rsidRPr="00DE7768">
        <w:rPr>
          <w:rStyle w:val="word-wrapper"/>
          <w:sz w:val="28"/>
          <w:szCs w:val="28"/>
        </w:rPr>
        <w:t xml:space="preserve">защиты Министерства финансов Республики Беларусь. Следовательно, с 01.07.2025 они должны учитываться в соответствии с требованиями НСБУ N 88 </w:t>
      </w:r>
      <w:r>
        <w:rPr>
          <w:rStyle w:val="word-wrapper"/>
          <w:sz w:val="28"/>
          <w:szCs w:val="28"/>
        </w:rPr>
        <w:br/>
      </w:r>
      <w:r w:rsidRPr="00DE7768">
        <w:rPr>
          <w:rStyle w:val="word-wrapper"/>
          <w:sz w:val="28"/>
          <w:szCs w:val="28"/>
        </w:rPr>
        <w:t>(п. 1 постановления N 88).</w:t>
      </w:r>
    </w:p>
    <w:p w:rsidR="00286869" w:rsidRPr="00DE7768" w:rsidRDefault="00286869" w:rsidP="000C6260">
      <w:pPr>
        <w:pStyle w:val="il-text-indent095cm"/>
        <w:spacing w:before="0" w:beforeAutospacing="0" w:after="0" w:afterAutospacing="0"/>
        <w:ind w:firstLine="450"/>
        <w:jc w:val="both"/>
        <w:rPr>
          <w:rStyle w:val="word-wrapper"/>
          <w:b/>
          <w:bCs/>
          <w:sz w:val="30"/>
          <w:szCs w:val="30"/>
        </w:rPr>
      </w:pPr>
      <w:r w:rsidRPr="00DE7768">
        <w:rPr>
          <w:rStyle w:val="word-wrapper"/>
          <w:b/>
          <w:bCs/>
          <w:sz w:val="30"/>
          <w:szCs w:val="30"/>
        </w:rPr>
        <w:t>Пример</w:t>
      </w:r>
    </w:p>
    <w:p w:rsidR="00286869" w:rsidRDefault="00286869" w:rsidP="000C6260">
      <w:pPr>
        <w:pStyle w:val="il-text-indent095cm"/>
        <w:spacing w:before="0" w:beforeAutospacing="0" w:after="0" w:afterAutospacing="0"/>
        <w:ind w:firstLine="450"/>
        <w:jc w:val="both"/>
        <w:rPr>
          <w:rStyle w:val="word-wrapper"/>
          <w:sz w:val="28"/>
          <w:szCs w:val="28"/>
        </w:rPr>
      </w:pPr>
      <w:r w:rsidRPr="00DE7768">
        <w:rPr>
          <w:rStyle w:val="word-wrapper"/>
          <w:b/>
          <w:bCs/>
          <w:sz w:val="30"/>
          <w:szCs w:val="30"/>
        </w:rPr>
        <w:t>Вопрос:</w:t>
      </w:r>
      <w:r w:rsidRPr="00DE7768">
        <w:rPr>
          <w:rStyle w:val="word-wrapper"/>
          <w:sz w:val="30"/>
          <w:szCs w:val="30"/>
        </w:rPr>
        <w:t> </w:t>
      </w:r>
      <w:r w:rsidRPr="00DE7768">
        <w:rPr>
          <w:rStyle w:val="word-wrapper"/>
          <w:sz w:val="28"/>
          <w:szCs w:val="28"/>
        </w:rPr>
        <w:t>Организация</w:t>
      </w:r>
      <w:r w:rsidRPr="00286869">
        <w:rPr>
          <w:rStyle w:val="word-wrapper"/>
          <w:sz w:val="28"/>
          <w:szCs w:val="28"/>
        </w:rPr>
        <w:t xml:space="preserve"> приобрела билеты в театр для членов профсоюза. Бланки билетов включены в Государственный реестр</w:t>
      </w:r>
      <w:r>
        <w:rPr>
          <w:rStyle w:val="word-wrapper"/>
          <w:sz w:val="28"/>
          <w:szCs w:val="28"/>
        </w:rPr>
        <w:t xml:space="preserve"> </w:t>
      </w:r>
      <w:r w:rsidRPr="00286869">
        <w:rPr>
          <w:rStyle w:val="word-wrapper"/>
          <w:sz w:val="28"/>
          <w:szCs w:val="28"/>
        </w:rPr>
        <w:t>бланков ценных бумаг и документов с определенной степенью защиты, а также документов с определенной степенью защиты (далее - Госреестр). Нужно ли их учитывать в соответствии с НСБ</w:t>
      </w:r>
      <w:r>
        <w:rPr>
          <w:rStyle w:val="word-wrapper"/>
          <w:sz w:val="28"/>
          <w:szCs w:val="28"/>
        </w:rPr>
        <w:t>У №8</w:t>
      </w:r>
      <w:r w:rsidRPr="00286869">
        <w:rPr>
          <w:rStyle w:val="word-wrapper"/>
          <w:sz w:val="28"/>
          <w:szCs w:val="28"/>
        </w:rPr>
        <w:t>8</w:t>
      </w:r>
      <w:r>
        <w:rPr>
          <w:rStyle w:val="word-wrapper"/>
          <w:sz w:val="28"/>
          <w:szCs w:val="28"/>
        </w:rPr>
        <w:t>?</w:t>
      </w:r>
    </w:p>
    <w:p w:rsidR="000C6260" w:rsidRPr="00286869" w:rsidRDefault="000C6260" w:rsidP="000C6260">
      <w:pPr>
        <w:pStyle w:val="il-text-indent095cm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286869">
        <w:rPr>
          <w:rStyle w:val="word-wrapper"/>
          <w:sz w:val="28"/>
          <w:szCs w:val="28"/>
        </w:rPr>
        <w:t xml:space="preserve">Что касается театральных </w:t>
      </w:r>
      <w:r w:rsidRPr="00286869">
        <w:rPr>
          <w:rStyle w:val="word-wrapper"/>
          <w:b/>
          <w:bCs/>
          <w:sz w:val="28"/>
          <w:szCs w:val="28"/>
        </w:rPr>
        <w:t>билетов</w:t>
      </w:r>
      <w:r w:rsidRPr="00286869">
        <w:rPr>
          <w:rStyle w:val="word-wrapper"/>
          <w:sz w:val="28"/>
          <w:szCs w:val="28"/>
        </w:rPr>
        <w:t>, то они приобретены организацией не как полиграфическая продукция, а как документы, предоставляющие </w:t>
      </w:r>
      <w:r w:rsidRPr="00286869">
        <w:rPr>
          <w:rStyle w:val="word-wrapper"/>
          <w:b/>
          <w:bCs/>
          <w:sz w:val="28"/>
          <w:szCs w:val="28"/>
        </w:rPr>
        <w:t>право на посещение</w:t>
      </w:r>
      <w:r w:rsidRPr="00286869">
        <w:rPr>
          <w:rStyle w:val="word-wrapper"/>
          <w:sz w:val="28"/>
          <w:szCs w:val="28"/>
        </w:rPr>
        <w:t> культурно-зрелищного мероприятия. Об этом можно судить в том числе по требованиям к сведениям, содержащимся в билете: сведения о названии мероприятия, его организаторе, времени и месте его проведения, посадочном месте (ряд и номер), стоимости входного билета, об условиях и месте возврата входного билета и т.д. (п. 3 ст. 217 Кодекса о культуре).</w:t>
      </w:r>
    </w:p>
    <w:p w:rsidR="000C6260" w:rsidRPr="00286869" w:rsidRDefault="000C6260" w:rsidP="000C6260">
      <w:pPr>
        <w:pStyle w:val="il-text-indent095cm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286869">
        <w:rPr>
          <w:rStyle w:val="word-wrapper"/>
          <w:sz w:val="28"/>
          <w:szCs w:val="28"/>
        </w:rPr>
        <w:t>Кроме того, реализовывать билеты вправе </w:t>
      </w:r>
      <w:r w:rsidRPr="00286869">
        <w:rPr>
          <w:rStyle w:val="word-wrapper"/>
          <w:b/>
          <w:bCs/>
          <w:sz w:val="28"/>
          <w:szCs w:val="28"/>
        </w:rPr>
        <w:t>организатор</w:t>
      </w:r>
      <w:r w:rsidRPr="00286869">
        <w:rPr>
          <w:rStyle w:val="word-wrapper"/>
          <w:sz w:val="28"/>
          <w:szCs w:val="28"/>
        </w:rPr>
        <w:t xml:space="preserve"> культурно-зрелищного мероприятия либо по его поручению (на основании соответствующих договоров) другие </w:t>
      </w:r>
      <w:r w:rsidRPr="00286869">
        <w:rPr>
          <w:rStyle w:val="word-wrapper"/>
          <w:b/>
          <w:bCs/>
          <w:sz w:val="28"/>
          <w:szCs w:val="28"/>
        </w:rPr>
        <w:t>юридические</w:t>
      </w:r>
      <w:r w:rsidRPr="00286869">
        <w:rPr>
          <w:sz w:val="28"/>
          <w:szCs w:val="28"/>
        </w:rPr>
        <w:t> </w:t>
      </w:r>
      <w:r w:rsidRPr="00286869">
        <w:rPr>
          <w:rStyle w:val="word-wrapper"/>
          <w:b/>
          <w:bCs/>
          <w:sz w:val="28"/>
          <w:szCs w:val="28"/>
        </w:rPr>
        <w:t xml:space="preserve">лица </w:t>
      </w:r>
      <w:r w:rsidRPr="00286869">
        <w:rPr>
          <w:rStyle w:val="word-wrapper"/>
          <w:sz w:val="28"/>
          <w:szCs w:val="28"/>
        </w:rPr>
        <w:t xml:space="preserve">или </w:t>
      </w:r>
      <w:r w:rsidRPr="00286869">
        <w:rPr>
          <w:rStyle w:val="word-wrapper"/>
          <w:b/>
          <w:bCs/>
          <w:sz w:val="28"/>
          <w:szCs w:val="28"/>
        </w:rPr>
        <w:t>граждане</w:t>
      </w:r>
      <w:r w:rsidRPr="00286869">
        <w:rPr>
          <w:rStyle w:val="word-wrapper"/>
          <w:sz w:val="28"/>
          <w:szCs w:val="28"/>
        </w:rPr>
        <w:t> (в том числе ИП) (п. 1 ст. 217 Кодекса о культуре).</w:t>
      </w:r>
    </w:p>
    <w:p w:rsidR="000C6260" w:rsidRPr="00286869" w:rsidRDefault="000C6260" w:rsidP="000C6260">
      <w:pPr>
        <w:pStyle w:val="il-text-indent095cm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286869">
        <w:rPr>
          <w:rStyle w:val="word-wrapper"/>
          <w:sz w:val="28"/>
          <w:szCs w:val="28"/>
        </w:rPr>
        <w:t xml:space="preserve">Исходя из изложенного приобретенные для работников билеты в театр для организации </w:t>
      </w:r>
      <w:r w:rsidRPr="00286869">
        <w:rPr>
          <w:rStyle w:val="word-wrapper"/>
          <w:b/>
          <w:bCs/>
          <w:sz w:val="28"/>
          <w:szCs w:val="28"/>
        </w:rPr>
        <w:t>не относятся</w:t>
      </w:r>
      <w:r w:rsidRPr="00286869">
        <w:rPr>
          <w:rStyle w:val="word-wrapper"/>
          <w:sz w:val="28"/>
          <w:szCs w:val="28"/>
        </w:rPr>
        <w:t xml:space="preserve"> к бланкам и документам и не попадают под действие НСБУ N 88. Их учет осуществляется организацией в рамках НСБУ N 64. Учесть их можно на отдельном субсчете к счету 10 "Материалы" как денежные документы (ч. 16 п. 16 Инструкции N 50).</w:t>
      </w:r>
    </w:p>
    <w:p w:rsidR="00271AEE" w:rsidRPr="00286869" w:rsidRDefault="00286869" w:rsidP="00271A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86869">
        <w:rPr>
          <w:rStyle w:val="word-wrapper"/>
          <w:rFonts w:ascii="Times New Roman" w:hAnsi="Times New Roman" w:cs="Times New Roman"/>
          <w:sz w:val="28"/>
          <w:szCs w:val="28"/>
        </w:rPr>
        <w:t xml:space="preserve">Все заполненные в организации бланки (документы) являются </w:t>
      </w:r>
      <w:r w:rsidRPr="00286869">
        <w:rPr>
          <w:rStyle w:val="word-wrapper"/>
          <w:rFonts w:ascii="Times New Roman" w:hAnsi="Times New Roman" w:cs="Times New Roman"/>
          <w:b/>
          <w:bCs/>
          <w:sz w:val="28"/>
          <w:szCs w:val="28"/>
        </w:rPr>
        <w:t xml:space="preserve">использованными </w:t>
      </w:r>
      <w:r w:rsidRPr="00286869">
        <w:rPr>
          <w:rStyle w:val="word-wrapper"/>
          <w:rFonts w:ascii="Times New Roman" w:hAnsi="Times New Roman" w:cs="Times New Roman"/>
          <w:sz w:val="28"/>
          <w:szCs w:val="28"/>
        </w:rPr>
        <w:t>и подлежат регистрации в реестрах использованных бланков (документов) с</w:t>
      </w:r>
      <w:r>
        <w:rPr>
          <w:rStyle w:val="word-wrapper"/>
          <w:rFonts w:ascii="Times New Roman" w:hAnsi="Times New Roman" w:cs="Times New Roman"/>
          <w:sz w:val="28"/>
          <w:szCs w:val="28"/>
        </w:rPr>
        <w:t xml:space="preserve"> </w:t>
      </w:r>
      <w:r w:rsidRPr="00286869">
        <w:rPr>
          <w:rStyle w:val="word-wrapper"/>
          <w:rFonts w:ascii="Times New Roman" w:hAnsi="Times New Roman" w:cs="Times New Roman"/>
          <w:sz w:val="28"/>
          <w:szCs w:val="28"/>
        </w:rPr>
        <w:t xml:space="preserve">определенной степенью защиты (далее - реестры использованных бланков (документов)). В организации за установленный период может быть составлен один или несколько таких реестров. Форма реестра использованных бланков (документов) не установлена, поэтому организации разрабатывают ее самостоятельно с учетом обязательных сведений, установленных НСБУ N 88. Наличие в реестре </w:t>
      </w:r>
      <w:r w:rsidRPr="00286869">
        <w:rPr>
          <w:rStyle w:val="word-wrapper"/>
          <w:rFonts w:ascii="Times New Roman" w:hAnsi="Times New Roman" w:cs="Times New Roman"/>
          <w:b/>
          <w:bCs/>
          <w:sz w:val="28"/>
          <w:szCs w:val="28"/>
        </w:rPr>
        <w:t>иных </w:t>
      </w:r>
      <w:r w:rsidRPr="00286869">
        <w:rPr>
          <w:rStyle w:val="word-wrapper"/>
          <w:rFonts w:ascii="Times New Roman" w:hAnsi="Times New Roman" w:cs="Times New Roman"/>
          <w:sz w:val="28"/>
          <w:szCs w:val="28"/>
        </w:rPr>
        <w:t xml:space="preserve">сведений, помимо обязательных, не запрещено и при необходимости такие сведения могут быть включены (ч. 1, </w:t>
      </w:r>
      <w:proofErr w:type="spellStart"/>
      <w:r w:rsidRPr="00286869">
        <w:rPr>
          <w:rStyle w:val="word-wrapper"/>
          <w:rFonts w:ascii="Times New Roman" w:hAnsi="Times New Roman" w:cs="Times New Roman"/>
          <w:sz w:val="28"/>
          <w:szCs w:val="28"/>
        </w:rPr>
        <w:t>абз</w:t>
      </w:r>
      <w:proofErr w:type="spellEnd"/>
      <w:r w:rsidRPr="00286869">
        <w:rPr>
          <w:rStyle w:val="word-wrapper"/>
          <w:rFonts w:ascii="Times New Roman" w:hAnsi="Times New Roman" w:cs="Times New Roman"/>
          <w:sz w:val="28"/>
          <w:szCs w:val="28"/>
        </w:rPr>
        <w:t>. 1 ч. 2, ч. 3 п. 4 НСБУ N 88).</w:t>
      </w:r>
    </w:p>
    <w:p w:rsidR="004F1F27" w:rsidRDefault="004F1F27" w:rsidP="004F1F2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E7768">
        <w:rPr>
          <w:rFonts w:ascii="Times New Roman" w:hAnsi="Times New Roman" w:cs="Times New Roman"/>
          <w:sz w:val="28"/>
          <w:szCs w:val="28"/>
        </w:rPr>
        <w:t>Бланки документов с определенной степенью защиты</w:t>
      </w:r>
      <w:r w:rsidR="00FA0C8E" w:rsidRPr="00DE7768">
        <w:rPr>
          <w:rFonts w:ascii="Times New Roman" w:hAnsi="Times New Roman" w:cs="Times New Roman"/>
          <w:sz w:val="28"/>
          <w:szCs w:val="28"/>
        </w:rPr>
        <w:t xml:space="preserve"> </w:t>
      </w:r>
      <w:r w:rsidRPr="00DE7768">
        <w:rPr>
          <w:rFonts w:ascii="Times New Roman" w:hAnsi="Times New Roman" w:cs="Times New Roman"/>
          <w:sz w:val="28"/>
          <w:szCs w:val="28"/>
        </w:rPr>
        <w:t>следует списывать в расходы в размере 100% стоимости при передаче в использование с ведением учета в количественном выражении на забалансовом счете 006 "Бланки строгой отчетности" по видам, материально ответственным лицам.</w:t>
      </w:r>
      <w:r w:rsidRPr="001374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5E8C" w:rsidRPr="00CF5E8C" w:rsidRDefault="00CF5E8C" w:rsidP="00CF5E8C">
      <w:pPr>
        <w:widowControl w:val="0"/>
        <w:autoSpaceDE w:val="0"/>
        <w:autoSpaceDN w:val="0"/>
        <w:adjustRightInd w:val="0"/>
        <w:ind w:firstLine="538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37"/>
      <w:bookmarkEnd w:id="5"/>
      <w:r w:rsidRPr="00CF5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Вопрос:</w:t>
      </w:r>
      <w:r w:rsidRPr="00CF5E8C">
        <w:rPr>
          <w:rFonts w:ascii="Times New Roman" w:hAnsi="Times New Roman" w:cs="Times New Roman"/>
          <w:color w:val="000000"/>
          <w:sz w:val="28"/>
          <w:szCs w:val="28"/>
        </w:rPr>
        <w:t xml:space="preserve"> С 01.07.2025 бухучет </w:t>
      </w:r>
      <w:r w:rsidRPr="00CF5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бланков</w:t>
      </w:r>
      <w:r w:rsidRPr="00CF5E8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CF5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документов</w:t>
      </w:r>
      <w:r w:rsidRPr="00CF5E8C">
        <w:rPr>
          <w:rFonts w:ascii="Times New Roman" w:hAnsi="Times New Roman" w:cs="Times New Roman"/>
          <w:color w:val="000000"/>
          <w:sz w:val="28"/>
          <w:szCs w:val="28"/>
        </w:rPr>
        <w:t xml:space="preserve"> с определенной </w:t>
      </w:r>
      <w:r w:rsidRPr="00CF5E8C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степенью защиты (далее - бланки (документы)) будет определять НСБУ N 88. Согласно п. 7, 10 НСБУ N 88 бланки (документы) принимаются к бухучету в качестве запасов на счет 10 "Материалы", а испорченные (аннулированные) бланки (документы) учитываются на забалансовом счете 006 "Бланки документов с определенной степенью защиты". Каким образом испорченные бланки (документы) переводятся на забалансовый счет?</w:t>
      </w:r>
    </w:p>
    <w:p w:rsidR="00CF5E8C" w:rsidRPr="00CF5E8C" w:rsidRDefault="00CF5E8C" w:rsidP="00CF5E8C">
      <w:pPr>
        <w:widowControl w:val="0"/>
        <w:autoSpaceDE w:val="0"/>
        <w:autoSpaceDN w:val="0"/>
        <w:adjustRightInd w:val="0"/>
        <w:ind w:firstLine="538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27"/>
      <w:bookmarkEnd w:id="6"/>
      <w:r w:rsidRPr="00CF5E8C">
        <w:rPr>
          <w:rFonts w:ascii="Times New Roman" w:hAnsi="Times New Roman" w:cs="Times New Roman"/>
          <w:color w:val="000000"/>
          <w:sz w:val="28"/>
          <w:szCs w:val="28"/>
        </w:rPr>
        <w:t> </w:t>
      </w:r>
      <w:bookmarkStart w:id="7" w:name="7"/>
      <w:bookmarkEnd w:id="7"/>
      <w:r w:rsidRPr="00CF5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Ответ</w:t>
      </w:r>
      <w:proofErr w:type="gramStart"/>
      <w:r w:rsidRPr="00CF5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CF5E8C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proofErr w:type="gramEnd"/>
      <w:r w:rsidRPr="00CF5E8C">
        <w:rPr>
          <w:rFonts w:ascii="Times New Roman" w:hAnsi="Times New Roman" w:cs="Times New Roman"/>
          <w:color w:val="000000"/>
          <w:sz w:val="28"/>
          <w:szCs w:val="28"/>
        </w:rPr>
        <w:t xml:space="preserve"> забалансовый счет 006 "Бланки документов с определенной степенью защиты" испорченные (аннулированные) бланки (документы) принимаются </w:t>
      </w:r>
      <w:r w:rsidRPr="00CF5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после списания</w:t>
      </w:r>
      <w:r w:rsidRPr="00CF5E8C">
        <w:rPr>
          <w:rFonts w:ascii="Times New Roman" w:hAnsi="Times New Roman" w:cs="Times New Roman"/>
          <w:color w:val="000000"/>
          <w:sz w:val="28"/>
          <w:szCs w:val="28"/>
        </w:rPr>
        <w:t xml:space="preserve"> со счета 10 "Материалы".</w:t>
      </w:r>
    </w:p>
    <w:p w:rsidR="00CF5E8C" w:rsidRPr="00CF5E8C" w:rsidRDefault="00CF5E8C" w:rsidP="00CF5E8C">
      <w:pPr>
        <w:widowControl w:val="0"/>
        <w:autoSpaceDE w:val="0"/>
        <w:autoSpaceDN w:val="0"/>
        <w:adjustRightInd w:val="0"/>
        <w:ind w:firstLine="538"/>
        <w:rPr>
          <w:rFonts w:ascii="Times New Roman" w:hAnsi="Times New Roman" w:cs="Times New Roman"/>
          <w:color w:val="000000"/>
          <w:sz w:val="28"/>
          <w:szCs w:val="28"/>
        </w:rPr>
      </w:pPr>
      <w:bookmarkStart w:id="8" w:name="28"/>
      <w:bookmarkEnd w:id="8"/>
      <w:r w:rsidRPr="00CF5E8C">
        <w:rPr>
          <w:rFonts w:ascii="Times New Roman" w:hAnsi="Times New Roman" w:cs="Times New Roman"/>
          <w:color w:val="000000"/>
          <w:sz w:val="28"/>
          <w:szCs w:val="28"/>
        </w:rPr>
        <w:t> </w:t>
      </w:r>
      <w:bookmarkStart w:id="9" w:name="8"/>
      <w:bookmarkEnd w:id="9"/>
      <w:r w:rsidRPr="00CF5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Обоснование:</w:t>
      </w:r>
      <w:r w:rsidRPr="00CF5E8C">
        <w:rPr>
          <w:rFonts w:ascii="Times New Roman" w:hAnsi="Times New Roman" w:cs="Times New Roman"/>
          <w:color w:val="000000"/>
          <w:sz w:val="28"/>
          <w:szCs w:val="28"/>
        </w:rPr>
        <w:t xml:space="preserve"> В процессе использования отдельные бланки (документы) могут быть </w:t>
      </w:r>
      <w:r w:rsidRPr="00CF5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испорчены</w:t>
      </w:r>
      <w:r w:rsidRPr="00CF5E8C">
        <w:rPr>
          <w:rFonts w:ascii="Times New Roman" w:hAnsi="Times New Roman" w:cs="Times New Roman"/>
          <w:color w:val="000000"/>
          <w:sz w:val="28"/>
          <w:szCs w:val="28"/>
        </w:rPr>
        <w:t xml:space="preserve"> либо </w:t>
      </w:r>
      <w:r w:rsidRPr="00CF5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аннулированы</w:t>
      </w:r>
      <w:r w:rsidRPr="00CF5E8C">
        <w:rPr>
          <w:rFonts w:ascii="Times New Roman" w:hAnsi="Times New Roman" w:cs="Times New Roman"/>
          <w:color w:val="000000"/>
          <w:sz w:val="28"/>
          <w:szCs w:val="28"/>
        </w:rPr>
        <w:t xml:space="preserve">. Испорченные (аннулированные) бланки (документы) невозможно использовать для цели, для которой они были приобретены. Поэтому они не должны признаваться в качестве </w:t>
      </w:r>
      <w:r w:rsidRPr="00CF5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запасов</w:t>
      </w:r>
      <w:r w:rsidRPr="00CF5E8C">
        <w:rPr>
          <w:rFonts w:ascii="Times New Roman" w:hAnsi="Times New Roman" w:cs="Times New Roman"/>
          <w:color w:val="000000"/>
          <w:sz w:val="28"/>
          <w:szCs w:val="28"/>
        </w:rPr>
        <w:t xml:space="preserve"> и подлежат списанию со счета 10 "Материалы".</w:t>
      </w:r>
    </w:p>
    <w:p w:rsidR="00CF5E8C" w:rsidRPr="00CF5E8C" w:rsidRDefault="00CF5E8C" w:rsidP="00CF5E8C">
      <w:pPr>
        <w:widowControl w:val="0"/>
        <w:autoSpaceDE w:val="0"/>
        <w:autoSpaceDN w:val="0"/>
        <w:adjustRightInd w:val="0"/>
        <w:ind w:firstLine="538"/>
        <w:rPr>
          <w:rFonts w:ascii="Times New Roman" w:hAnsi="Times New Roman" w:cs="Times New Roman"/>
          <w:color w:val="000000"/>
          <w:sz w:val="28"/>
          <w:szCs w:val="28"/>
        </w:rPr>
      </w:pPr>
      <w:bookmarkStart w:id="10" w:name="48"/>
      <w:bookmarkEnd w:id="10"/>
      <w:r w:rsidRPr="00CF5E8C">
        <w:rPr>
          <w:rFonts w:ascii="Times New Roman" w:hAnsi="Times New Roman" w:cs="Times New Roman"/>
          <w:color w:val="000000"/>
          <w:sz w:val="28"/>
          <w:szCs w:val="28"/>
        </w:rPr>
        <w:t xml:space="preserve">Перед списанием предусмотрена регистрация бланков (документов) в реестрах испорченных (аннулированных) бланков (документов) с определенной степенью защиты (далее - реестры).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CF5E8C">
        <w:rPr>
          <w:rFonts w:ascii="Times New Roman" w:hAnsi="Times New Roman" w:cs="Times New Roman"/>
          <w:color w:val="000000"/>
          <w:sz w:val="28"/>
          <w:szCs w:val="28"/>
        </w:rPr>
        <w:t>еестры ведутся с периодичностью, установленной организацией, но не более чем календарный месяц.</w:t>
      </w:r>
    </w:p>
    <w:p w:rsidR="00CF5E8C" w:rsidRPr="00CF5E8C" w:rsidRDefault="00CF5E8C" w:rsidP="00CF5E8C">
      <w:pPr>
        <w:widowControl w:val="0"/>
        <w:autoSpaceDE w:val="0"/>
        <w:autoSpaceDN w:val="0"/>
        <w:adjustRightInd w:val="0"/>
        <w:ind w:firstLine="538"/>
        <w:rPr>
          <w:rFonts w:ascii="Times New Roman" w:hAnsi="Times New Roman" w:cs="Times New Roman"/>
          <w:color w:val="000000"/>
          <w:sz w:val="28"/>
          <w:szCs w:val="28"/>
        </w:rPr>
      </w:pPr>
      <w:bookmarkStart w:id="11" w:name="47"/>
      <w:bookmarkEnd w:id="11"/>
      <w:r w:rsidRPr="00CF5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Обязательные сведения</w:t>
      </w:r>
      <w:r w:rsidRPr="00CF5E8C">
        <w:rPr>
          <w:rFonts w:ascii="Times New Roman" w:hAnsi="Times New Roman" w:cs="Times New Roman"/>
          <w:color w:val="000000"/>
          <w:sz w:val="28"/>
          <w:szCs w:val="28"/>
        </w:rPr>
        <w:t xml:space="preserve">, предусмотренные для реестров, не позволяют принять их в качестве ПУД, но они являются основанием для </w:t>
      </w:r>
      <w:r w:rsidRPr="00CF5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составления ПУД</w:t>
      </w:r>
      <w:r w:rsidRPr="00CF5E8C">
        <w:rPr>
          <w:rFonts w:ascii="Times New Roman" w:hAnsi="Times New Roman" w:cs="Times New Roman"/>
          <w:color w:val="000000"/>
          <w:sz w:val="28"/>
          <w:szCs w:val="28"/>
        </w:rPr>
        <w:t>, подтверждающих порчу (аннулирование) бланков (документов) (п. 5 НСБУ N 88, п. 2 ст. 10 Закона N 57-З).</w:t>
      </w:r>
    </w:p>
    <w:p w:rsidR="00CF5E8C" w:rsidRPr="00CF5E8C" w:rsidRDefault="00CF5E8C" w:rsidP="00CF5E8C">
      <w:pPr>
        <w:widowControl w:val="0"/>
        <w:autoSpaceDE w:val="0"/>
        <w:autoSpaceDN w:val="0"/>
        <w:adjustRightInd w:val="0"/>
        <w:ind w:firstLine="538"/>
        <w:rPr>
          <w:rFonts w:ascii="Times New Roman" w:hAnsi="Times New Roman" w:cs="Times New Roman"/>
          <w:color w:val="000000"/>
          <w:sz w:val="28"/>
          <w:szCs w:val="28"/>
        </w:rPr>
      </w:pPr>
      <w:bookmarkStart w:id="12" w:name="49"/>
      <w:bookmarkEnd w:id="12"/>
      <w:r w:rsidRPr="00CF5E8C">
        <w:rPr>
          <w:rFonts w:ascii="Times New Roman" w:hAnsi="Times New Roman" w:cs="Times New Roman"/>
          <w:color w:val="000000"/>
          <w:sz w:val="28"/>
          <w:szCs w:val="28"/>
        </w:rPr>
        <w:t xml:space="preserve">Оформленный в установленном порядке ПУД </w:t>
      </w:r>
      <w:r w:rsidRPr="00CF5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прекращает признание</w:t>
      </w:r>
      <w:r w:rsidRPr="00CF5E8C">
        <w:rPr>
          <w:rFonts w:ascii="Times New Roman" w:hAnsi="Times New Roman" w:cs="Times New Roman"/>
          <w:color w:val="000000"/>
          <w:sz w:val="28"/>
          <w:szCs w:val="28"/>
        </w:rPr>
        <w:t xml:space="preserve"> бланков (документов) в бухучете и является основанием для </w:t>
      </w:r>
      <w:r w:rsidRPr="00CF5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списания</w:t>
      </w:r>
      <w:r w:rsidRPr="00CF5E8C">
        <w:rPr>
          <w:rFonts w:ascii="Times New Roman" w:hAnsi="Times New Roman" w:cs="Times New Roman"/>
          <w:color w:val="000000"/>
          <w:sz w:val="28"/>
          <w:szCs w:val="28"/>
        </w:rPr>
        <w:t xml:space="preserve"> их стоимости со счета 10 "Материалы". При этом производится бухгалтерская запись по дебету счета 90 "Доходы и расходы по текущей деятельности", субсчет 90-10 "Прочие расходы по текущей деятельности", и кредиту счета 10 "Материалы" (ч. 1, 19 п. 70 Инструкции N 50).</w:t>
      </w:r>
    </w:p>
    <w:p w:rsidR="00CF5E8C" w:rsidRDefault="00CF5E8C" w:rsidP="00CF5E8C">
      <w:pPr>
        <w:widowControl w:val="0"/>
        <w:autoSpaceDE w:val="0"/>
        <w:autoSpaceDN w:val="0"/>
        <w:adjustRightInd w:val="0"/>
        <w:ind w:firstLine="538"/>
        <w:rPr>
          <w:rFonts w:ascii="Times New Roman" w:hAnsi="Times New Roman" w:cs="Times New Roman"/>
          <w:color w:val="000000"/>
          <w:sz w:val="28"/>
          <w:szCs w:val="28"/>
        </w:rPr>
      </w:pPr>
      <w:bookmarkStart w:id="13" w:name="30"/>
      <w:bookmarkEnd w:id="13"/>
      <w:r w:rsidRPr="00CF5E8C">
        <w:rPr>
          <w:rFonts w:ascii="Times New Roman" w:hAnsi="Times New Roman" w:cs="Times New Roman"/>
          <w:color w:val="000000"/>
          <w:sz w:val="28"/>
          <w:szCs w:val="28"/>
        </w:rPr>
        <w:t> </w:t>
      </w:r>
      <w:bookmarkStart w:id="14" w:name="31"/>
      <w:bookmarkStart w:id="15" w:name="14"/>
      <w:bookmarkEnd w:id="14"/>
      <w:bookmarkEnd w:id="15"/>
      <w:r w:rsidRPr="00CF5E8C">
        <w:rPr>
          <w:rFonts w:ascii="Times New Roman" w:hAnsi="Times New Roman" w:cs="Times New Roman"/>
          <w:color w:val="000000"/>
          <w:sz w:val="28"/>
          <w:szCs w:val="28"/>
        </w:rPr>
        <w:t xml:space="preserve">Затем на основании этих же реестров и ПУД испорченные (аннулированные) бланки (документы) регистрируются в условной оценке и в количественном выражении на </w:t>
      </w:r>
      <w:r w:rsidRPr="00CF5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забалансовом счете</w:t>
      </w:r>
      <w:r w:rsidRPr="00CF5E8C">
        <w:rPr>
          <w:rFonts w:ascii="Times New Roman" w:hAnsi="Times New Roman" w:cs="Times New Roman"/>
          <w:color w:val="000000"/>
          <w:sz w:val="28"/>
          <w:szCs w:val="28"/>
        </w:rPr>
        <w:t xml:space="preserve"> 006 "Бланки документов с определенной степенью защиты" и учитываются там до момента их уничтожения.</w:t>
      </w:r>
    </w:p>
    <w:p w:rsidR="00AE1945" w:rsidRPr="00BC4ABD" w:rsidRDefault="00AE1945" w:rsidP="00BC4ABD">
      <w:pPr>
        <w:pStyle w:val="ae"/>
        <w:numPr>
          <w:ilvl w:val="1"/>
          <w:numId w:val="5"/>
        </w:numPr>
        <w:shd w:val="clear" w:color="auto" w:fill="FFFFFF"/>
        <w:jc w:val="center"/>
        <w:outlineLvl w:val="2"/>
        <w:rPr>
          <w:b/>
          <w:bCs/>
          <w:iCs/>
          <w:color w:val="000000"/>
          <w:sz w:val="28"/>
          <w:szCs w:val="28"/>
        </w:rPr>
      </w:pPr>
      <w:r w:rsidRPr="00BC4ABD">
        <w:rPr>
          <w:b/>
          <w:bCs/>
          <w:iCs/>
          <w:color w:val="000000"/>
          <w:sz w:val="28"/>
          <w:szCs w:val="28"/>
        </w:rPr>
        <w:t>Учет кассовых операций</w:t>
      </w:r>
      <w:r w:rsidR="00AA7447">
        <w:rPr>
          <w:b/>
          <w:bCs/>
          <w:iCs/>
          <w:color w:val="000000"/>
          <w:sz w:val="28"/>
          <w:szCs w:val="28"/>
        </w:rPr>
        <w:t>.</w:t>
      </w:r>
    </w:p>
    <w:p w:rsidR="00AE1945" w:rsidRDefault="00AE1945" w:rsidP="00B91267">
      <w:pPr>
        <w:shd w:val="clear" w:color="auto" w:fill="FFFFFF"/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AE1945" w:rsidRDefault="00AE1945" w:rsidP="00AE1945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E194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Кассовые операции профсоюзной организации –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это приходные и расходные операции с наличными деньгами, совершаемые с банками и (или) физическими лицами, с отражением этих операций в кассовой книге, а также хранение наличных денег.</w:t>
      </w:r>
    </w:p>
    <w:p w:rsidR="0078036C" w:rsidRPr="00F00F8F" w:rsidRDefault="00F00F8F" w:rsidP="00F00F8F">
      <w:pPr>
        <w:pStyle w:val="il-text-alignjustify"/>
        <w:spacing w:before="0" w:beforeAutospacing="0" w:after="0" w:afterAutospacing="0"/>
        <w:ind w:firstLine="708"/>
        <w:jc w:val="both"/>
        <w:rPr>
          <w:iCs/>
          <w:sz w:val="28"/>
          <w:szCs w:val="28"/>
        </w:rPr>
      </w:pPr>
      <w:r>
        <w:rPr>
          <w:rStyle w:val="word-wrapper"/>
          <w:sz w:val="28"/>
          <w:szCs w:val="28"/>
        </w:rPr>
        <w:t>Ведение к</w:t>
      </w:r>
      <w:r w:rsidR="0078036C" w:rsidRPr="00F00F8F">
        <w:rPr>
          <w:rStyle w:val="word-wrapper"/>
          <w:sz w:val="28"/>
          <w:szCs w:val="28"/>
        </w:rPr>
        <w:t>ас</w:t>
      </w:r>
      <w:r w:rsidRPr="00F00F8F">
        <w:rPr>
          <w:rStyle w:val="word-wrapper"/>
          <w:sz w:val="28"/>
          <w:szCs w:val="28"/>
        </w:rPr>
        <w:t>совы</w:t>
      </w:r>
      <w:r>
        <w:rPr>
          <w:rStyle w:val="word-wrapper"/>
          <w:sz w:val="28"/>
          <w:szCs w:val="28"/>
        </w:rPr>
        <w:t>х</w:t>
      </w:r>
      <w:r w:rsidRPr="00F00F8F">
        <w:rPr>
          <w:rStyle w:val="word-wrapper"/>
          <w:sz w:val="28"/>
          <w:szCs w:val="28"/>
        </w:rPr>
        <w:t xml:space="preserve"> операци</w:t>
      </w:r>
      <w:r>
        <w:rPr>
          <w:rStyle w:val="word-wrapper"/>
          <w:sz w:val="28"/>
          <w:szCs w:val="28"/>
        </w:rPr>
        <w:t>й</w:t>
      </w:r>
      <w:r w:rsidRPr="00F00F8F">
        <w:rPr>
          <w:rStyle w:val="word-wrapper"/>
          <w:sz w:val="28"/>
          <w:szCs w:val="28"/>
        </w:rPr>
        <w:t xml:space="preserve"> в организации </w:t>
      </w:r>
      <w:r>
        <w:rPr>
          <w:rStyle w:val="word-wrapper"/>
          <w:sz w:val="28"/>
          <w:szCs w:val="28"/>
        </w:rPr>
        <w:t>производится</w:t>
      </w:r>
      <w:r w:rsidRPr="00F00F8F">
        <w:rPr>
          <w:rStyle w:val="word-wrapper"/>
          <w:sz w:val="28"/>
          <w:szCs w:val="28"/>
        </w:rPr>
        <w:t xml:space="preserve"> согласно </w:t>
      </w:r>
      <w:r w:rsidR="0078036C" w:rsidRPr="00F00F8F">
        <w:rPr>
          <w:rStyle w:val="word-wrapper"/>
          <w:sz w:val="28"/>
          <w:szCs w:val="28"/>
        </w:rPr>
        <w:t>И</w:t>
      </w:r>
      <w:r w:rsidRPr="00F00F8F">
        <w:rPr>
          <w:rStyle w:val="word-wrapper"/>
          <w:sz w:val="28"/>
          <w:szCs w:val="28"/>
        </w:rPr>
        <w:t xml:space="preserve">нструкции о порядке ведения кассовых операций и расчетов наличными денежными средствами, утвержденной </w:t>
      </w:r>
      <w:r w:rsidRPr="00F00F8F">
        <w:rPr>
          <w:sz w:val="30"/>
          <w:szCs w:val="30"/>
        </w:rPr>
        <w:t>Постановлением Правления Национального банка Республики Беларусь от 20.12.2023г. № 472</w:t>
      </w:r>
      <w:r>
        <w:rPr>
          <w:sz w:val="30"/>
          <w:szCs w:val="30"/>
        </w:rPr>
        <w:t>.</w:t>
      </w:r>
    </w:p>
    <w:p w:rsidR="00AE1945" w:rsidRDefault="00AE1945" w:rsidP="00AE1945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Наличные деньги могут быть получены профсоюзными организациями, открывшими текущие (расчетные) банковские счета, в обслуживающих банках на цели, установленные законодательством.</w:t>
      </w:r>
    </w:p>
    <w:p w:rsidR="008B5D6A" w:rsidRDefault="008B5D6A" w:rsidP="00AE1945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 поступления и выдача наличных денег отражаются в кассовой книге. Кассовая книга должна быть пронумерована и прошнурована, скреплена печатью организации.</w:t>
      </w:r>
    </w:p>
    <w:p w:rsidR="008B5D6A" w:rsidRDefault="008B5D6A" w:rsidP="00AE1945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Внесение записей в кассовую книгу осуществляется кассиром (казначеем) сразу после приема или выдачи наличных денег по каждому документу в отдельности. Ежедневно в конце рабочего дня кассир подсчитывает итоги операций за день, выводит остаток наличных денег по кассе на конец дня.</w:t>
      </w:r>
    </w:p>
    <w:p w:rsidR="008B5D6A" w:rsidRDefault="008B5D6A" w:rsidP="00AE1945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Приходные и расходные операции с наличными деньгами, совершаемые профсоюзными организациями, оформляются ПУД по оформлению кассовых операций: приходными и расходными кассовыми ордерами.</w:t>
      </w:r>
    </w:p>
    <w:p w:rsidR="008B5D6A" w:rsidRPr="008B5D6A" w:rsidRDefault="008B5D6A" w:rsidP="008B5D6A">
      <w:pPr>
        <w:shd w:val="clear" w:color="auto" w:fill="FFFFFF"/>
        <w:ind w:firstLine="708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Порядок заполнения кассовых ордеров установлен Инструкцией по заполнению форм первичных учетных документов по оформлению кассовых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операций ,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утвержденной постановлением Министерства финансов Республики Беларусь от 29.03.2010г № </w:t>
      </w:r>
      <w:r w:rsidRPr="008B5D6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38 </w:t>
      </w:r>
      <w:r w:rsidRPr="008B5D6A">
        <w:rPr>
          <w:rStyle w:val="color0000ff"/>
          <w:rFonts w:ascii="Times New Roman" w:hAnsi="Times New Roman" w:cs="Times New Roman"/>
          <w:sz w:val="28"/>
          <w:szCs w:val="28"/>
        </w:rPr>
        <w:t>(в ред. постановлений Минфина от 23.03.2011 </w:t>
      </w:r>
      <w:r>
        <w:rPr>
          <w:rStyle w:val="color0000ff"/>
          <w:rFonts w:ascii="Times New Roman" w:hAnsi="Times New Roman" w:cs="Times New Roman"/>
          <w:sz w:val="28"/>
          <w:szCs w:val="28"/>
        </w:rPr>
        <w:br/>
        <w:t>№</w:t>
      </w:r>
      <w:r w:rsidRPr="008B5D6A">
        <w:rPr>
          <w:rStyle w:val="colorff00ff"/>
          <w:rFonts w:ascii="Times New Roman" w:hAnsi="Times New Roman" w:cs="Times New Roman"/>
          <w:sz w:val="28"/>
          <w:szCs w:val="28"/>
        </w:rPr>
        <w:t xml:space="preserve"> 12</w:t>
      </w:r>
      <w:r w:rsidRPr="008B5D6A">
        <w:rPr>
          <w:rStyle w:val="color0000ff"/>
          <w:rFonts w:ascii="Times New Roman" w:hAnsi="Times New Roman" w:cs="Times New Roman"/>
          <w:sz w:val="28"/>
          <w:szCs w:val="28"/>
        </w:rPr>
        <w:t>,</w:t>
      </w:r>
      <w:r>
        <w:rPr>
          <w:rStyle w:val="color0000ff"/>
          <w:rFonts w:ascii="Times New Roman" w:hAnsi="Times New Roman" w:cs="Times New Roman"/>
          <w:sz w:val="28"/>
          <w:szCs w:val="28"/>
        </w:rPr>
        <w:t xml:space="preserve"> </w:t>
      </w:r>
      <w:r w:rsidRPr="008B5D6A">
        <w:rPr>
          <w:rStyle w:val="color0000ff"/>
          <w:rFonts w:ascii="Times New Roman" w:hAnsi="Times New Roman" w:cs="Times New Roman"/>
          <w:sz w:val="28"/>
          <w:szCs w:val="28"/>
        </w:rPr>
        <w:t>от 13.06.2016 </w:t>
      </w:r>
      <w:r>
        <w:rPr>
          <w:rStyle w:val="colorff00ff"/>
          <w:rFonts w:ascii="Times New Roman" w:hAnsi="Times New Roman" w:cs="Times New Roman"/>
          <w:sz w:val="28"/>
          <w:szCs w:val="28"/>
        </w:rPr>
        <w:t>№</w:t>
      </w:r>
      <w:r w:rsidRPr="008B5D6A">
        <w:rPr>
          <w:rStyle w:val="colorff00ff"/>
          <w:rFonts w:ascii="Times New Roman" w:hAnsi="Times New Roman" w:cs="Times New Roman"/>
          <w:sz w:val="28"/>
          <w:szCs w:val="28"/>
        </w:rPr>
        <w:t xml:space="preserve"> 44</w:t>
      </w:r>
      <w:r w:rsidRPr="008B5D6A">
        <w:rPr>
          <w:rStyle w:val="color0000ff"/>
          <w:rFonts w:ascii="Times New Roman" w:hAnsi="Times New Roman" w:cs="Times New Roman"/>
          <w:sz w:val="28"/>
          <w:szCs w:val="28"/>
        </w:rPr>
        <w:t>, от 26.09.2017 </w:t>
      </w:r>
      <w:r>
        <w:rPr>
          <w:rStyle w:val="color0000ff"/>
          <w:rFonts w:ascii="Times New Roman" w:hAnsi="Times New Roman" w:cs="Times New Roman"/>
          <w:sz w:val="28"/>
          <w:szCs w:val="28"/>
        </w:rPr>
        <w:t>№</w:t>
      </w:r>
      <w:r w:rsidRPr="008B5D6A">
        <w:rPr>
          <w:rStyle w:val="colorff00ff"/>
          <w:rFonts w:ascii="Times New Roman" w:hAnsi="Times New Roman" w:cs="Times New Roman"/>
          <w:sz w:val="28"/>
          <w:szCs w:val="28"/>
        </w:rPr>
        <w:t xml:space="preserve"> 30</w:t>
      </w:r>
      <w:r w:rsidRPr="008B5D6A">
        <w:rPr>
          <w:rStyle w:val="color0000ff"/>
          <w:rFonts w:ascii="Times New Roman" w:hAnsi="Times New Roman" w:cs="Times New Roman"/>
          <w:sz w:val="28"/>
          <w:szCs w:val="28"/>
        </w:rPr>
        <w:t>)</w:t>
      </w:r>
    </w:p>
    <w:p w:rsidR="008B5D6A" w:rsidRDefault="000C39EB" w:rsidP="00AE1945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Учет по кассовым операциям ведется на счете 50 «Касса».</w:t>
      </w:r>
    </w:p>
    <w:p w:rsidR="000C39EB" w:rsidRDefault="000C39EB" w:rsidP="00AE1945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95"/>
        <w:gridCol w:w="1504"/>
        <w:gridCol w:w="1500"/>
      </w:tblGrid>
      <w:tr w:rsidR="000C39EB" w:rsidRPr="00D509C1" w:rsidTr="004E633C">
        <w:tc>
          <w:tcPr>
            <w:tcW w:w="6786" w:type="dxa"/>
          </w:tcPr>
          <w:p w:rsidR="000C39EB" w:rsidRPr="00D509C1" w:rsidRDefault="000C39EB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          Содержание операций</w:t>
            </w:r>
          </w:p>
        </w:tc>
        <w:tc>
          <w:tcPr>
            <w:tcW w:w="1542" w:type="dxa"/>
          </w:tcPr>
          <w:p w:rsidR="000C39EB" w:rsidRPr="00D509C1" w:rsidRDefault="000C39EB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Дебет</w:t>
            </w:r>
          </w:p>
        </w:tc>
        <w:tc>
          <w:tcPr>
            <w:tcW w:w="1527" w:type="dxa"/>
          </w:tcPr>
          <w:p w:rsidR="000C39EB" w:rsidRPr="00D509C1" w:rsidRDefault="000C39EB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Кредит</w:t>
            </w:r>
          </w:p>
        </w:tc>
      </w:tr>
      <w:tr w:rsidR="000C39EB" w:rsidRPr="00D509C1" w:rsidTr="004E633C">
        <w:tc>
          <w:tcPr>
            <w:tcW w:w="6786" w:type="dxa"/>
          </w:tcPr>
          <w:p w:rsidR="000C39EB" w:rsidRPr="000C39EB" w:rsidRDefault="000C39EB" w:rsidP="004E633C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C39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Поступили в кассу денежные средства, полученные в банке для осуществления выплат членам профсоюза </w:t>
            </w:r>
          </w:p>
        </w:tc>
        <w:tc>
          <w:tcPr>
            <w:tcW w:w="1542" w:type="dxa"/>
          </w:tcPr>
          <w:p w:rsidR="000C39EB" w:rsidRPr="00D509C1" w:rsidRDefault="000C39EB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</w:t>
            </w: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27" w:type="dxa"/>
          </w:tcPr>
          <w:p w:rsidR="000C39EB" w:rsidRPr="00D509C1" w:rsidRDefault="000C39EB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  <w:tr w:rsidR="000C39EB" w:rsidRPr="00D509C1" w:rsidTr="004E633C">
        <w:tc>
          <w:tcPr>
            <w:tcW w:w="6786" w:type="dxa"/>
          </w:tcPr>
          <w:p w:rsidR="000C39EB" w:rsidRPr="00D509C1" w:rsidRDefault="000C39EB" w:rsidP="004E633C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Выданы из кассы денежные средства членам профсоюза, полученные в банке</w:t>
            </w:r>
          </w:p>
        </w:tc>
        <w:tc>
          <w:tcPr>
            <w:tcW w:w="1542" w:type="dxa"/>
          </w:tcPr>
          <w:p w:rsidR="000C39EB" w:rsidRPr="00D509C1" w:rsidRDefault="000C39EB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527" w:type="dxa"/>
          </w:tcPr>
          <w:p w:rsidR="000C39EB" w:rsidRPr="00D509C1" w:rsidRDefault="000C39EB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</w:t>
            </w: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8B5D6A" w:rsidRDefault="008B5D6A" w:rsidP="00AE1945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46E06" w:rsidRPr="00F13865" w:rsidRDefault="00BC4ABD" w:rsidP="00B91267">
      <w:pPr>
        <w:shd w:val="clear" w:color="auto" w:fill="FFFFFF"/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2.8. </w:t>
      </w:r>
      <w:r w:rsidR="00C85E0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Учет расчетов </w:t>
      </w:r>
      <w:r w:rsidR="00F13865" w:rsidRPr="00F1386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 поставщиками</w:t>
      </w:r>
      <w:r w:rsidR="00AA744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</w:p>
    <w:p w:rsidR="00F13865" w:rsidRDefault="00F13865" w:rsidP="00EB63D1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46E06" w:rsidRPr="00EB63D1" w:rsidRDefault="00746E06" w:rsidP="00EB63D1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Аналитический учет по счетам 60 "Расчеты с поставщиками и</w:t>
      </w:r>
      <w:r w:rsidR="0028519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подрядчиками", 76 "Расчеты с разными дебиторами и кредиторами" осуществляется по каждому поставщику и каждому дебитору и кредитору</w:t>
      </w:r>
      <w:r w:rsidR="0028519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согласно пунктам 47 и 59 Инструкции № 50. </w:t>
      </w:r>
    </w:p>
    <w:p w:rsidR="00746E06" w:rsidRPr="00EB63D1" w:rsidRDefault="00746E06" w:rsidP="00EB63D1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Учет расчетов с поставщиками материалов, работ, услуг на счете</w:t>
      </w:r>
      <w:r w:rsidR="00C85E0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76 "Расчеты </w:t>
      </w:r>
      <w:r w:rsidR="0028519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 </w:t>
      </w:r>
      <w:r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разными дебиторами и кредиторами" противоречит</w:t>
      </w:r>
      <w:r w:rsidR="00EB63D1"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28519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br/>
      </w:r>
      <w:r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Инструкции № 50. </w:t>
      </w:r>
    </w:p>
    <w:p w:rsidR="00746E06" w:rsidRDefault="00746E06" w:rsidP="00EB63D1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Согласно пункту</w:t>
      </w:r>
      <w:r w:rsidR="0028519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47 Инструкции № 50 счет 60 "Расчеты с</w:t>
      </w:r>
      <w:r w:rsidR="0028519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поставщиками и подрядчиками" предназначен для обобщения</w:t>
      </w:r>
      <w:r w:rsidR="0028519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информации о расчетах с поставщиками, подрядчиками, исполнителями за приобретенное имущество, выполненные работы, оказанные услуги и др. </w:t>
      </w:r>
    </w:p>
    <w:p w:rsidR="00C85E0F" w:rsidRPr="00D509C1" w:rsidRDefault="00C85E0F" w:rsidP="00C85E0F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95"/>
        <w:gridCol w:w="1504"/>
        <w:gridCol w:w="1500"/>
      </w:tblGrid>
      <w:tr w:rsidR="00C85E0F" w:rsidRPr="00D509C1" w:rsidTr="004E633C">
        <w:tc>
          <w:tcPr>
            <w:tcW w:w="6786" w:type="dxa"/>
          </w:tcPr>
          <w:p w:rsidR="00C85E0F" w:rsidRPr="00D509C1" w:rsidRDefault="00C85E0F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          Содержание операций</w:t>
            </w:r>
          </w:p>
        </w:tc>
        <w:tc>
          <w:tcPr>
            <w:tcW w:w="1542" w:type="dxa"/>
          </w:tcPr>
          <w:p w:rsidR="00C85E0F" w:rsidRPr="00D509C1" w:rsidRDefault="00C85E0F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Дебет</w:t>
            </w:r>
          </w:p>
        </w:tc>
        <w:tc>
          <w:tcPr>
            <w:tcW w:w="1527" w:type="dxa"/>
          </w:tcPr>
          <w:p w:rsidR="00C85E0F" w:rsidRPr="00D509C1" w:rsidRDefault="00C85E0F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Кредит</w:t>
            </w:r>
          </w:p>
        </w:tc>
      </w:tr>
      <w:tr w:rsidR="00C85E0F" w:rsidRPr="00D509C1" w:rsidTr="004E633C">
        <w:tc>
          <w:tcPr>
            <w:tcW w:w="6786" w:type="dxa"/>
          </w:tcPr>
          <w:p w:rsidR="00C85E0F" w:rsidRPr="00D509C1" w:rsidRDefault="00C85E0F" w:rsidP="004E633C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Перечислена оплата поставщику за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материалы, билеты</w:t>
            </w: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т.п.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, услуги</w:t>
            </w: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          </w:t>
            </w:r>
          </w:p>
        </w:tc>
        <w:tc>
          <w:tcPr>
            <w:tcW w:w="1542" w:type="dxa"/>
          </w:tcPr>
          <w:p w:rsidR="00C85E0F" w:rsidRPr="00D509C1" w:rsidRDefault="00C85E0F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(76)</w:t>
            </w:r>
          </w:p>
        </w:tc>
        <w:tc>
          <w:tcPr>
            <w:tcW w:w="1527" w:type="dxa"/>
          </w:tcPr>
          <w:p w:rsidR="00C85E0F" w:rsidRPr="00D509C1" w:rsidRDefault="00C85E0F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  <w:tr w:rsidR="00C85E0F" w:rsidRPr="00D509C1" w:rsidTr="004E633C">
        <w:tc>
          <w:tcPr>
            <w:tcW w:w="6786" w:type="dxa"/>
          </w:tcPr>
          <w:p w:rsidR="00C85E0F" w:rsidRPr="00D509C1" w:rsidRDefault="00C85E0F" w:rsidP="004E633C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Оприходованы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материалы, </w:t>
            </w: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билеты и т.п.                                </w:t>
            </w:r>
          </w:p>
        </w:tc>
        <w:tc>
          <w:tcPr>
            <w:tcW w:w="1542" w:type="dxa"/>
          </w:tcPr>
          <w:p w:rsidR="00C85E0F" w:rsidRPr="00D509C1" w:rsidRDefault="00C85E0F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27" w:type="dxa"/>
          </w:tcPr>
          <w:p w:rsidR="00C85E0F" w:rsidRPr="00D509C1" w:rsidRDefault="00C85E0F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C85E0F" w:rsidRPr="00D509C1" w:rsidTr="004E633C">
        <w:tc>
          <w:tcPr>
            <w:tcW w:w="6786" w:type="dxa"/>
          </w:tcPr>
          <w:p w:rsidR="00C85E0F" w:rsidRPr="00D509C1" w:rsidRDefault="00C85E0F" w:rsidP="00C85E0F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Перечислена оплата поставщику за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ОС</w:t>
            </w: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          </w:t>
            </w:r>
          </w:p>
        </w:tc>
        <w:tc>
          <w:tcPr>
            <w:tcW w:w="1542" w:type="dxa"/>
          </w:tcPr>
          <w:p w:rsidR="00C85E0F" w:rsidRPr="00D509C1" w:rsidRDefault="00C85E0F" w:rsidP="00C85E0F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27" w:type="dxa"/>
          </w:tcPr>
          <w:p w:rsidR="00C85E0F" w:rsidRPr="00D509C1" w:rsidRDefault="00C85E0F" w:rsidP="00C85E0F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  <w:tr w:rsidR="00C85E0F" w:rsidRPr="00D509C1" w:rsidTr="004E633C">
        <w:tc>
          <w:tcPr>
            <w:tcW w:w="6786" w:type="dxa"/>
          </w:tcPr>
          <w:p w:rsidR="00C85E0F" w:rsidRPr="00D509C1" w:rsidRDefault="00C85E0F" w:rsidP="00C85E0F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тражены в учете затраты, связанные с приобретением ОС</w:t>
            </w: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                              </w:t>
            </w:r>
          </w:p>
        </w:tc>
        <w:tc>
          <w:tcPr>
            <w:tcW w:w="1542" w:type="dxa"/>
          </w:tcPr>
          <w:p w:rsidR="00C85E0F" w:rsidRPr="00D509C1" w:rsidRDefault="00C85E0F" w:rsidP="00C85E0F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27" w:type="dxa"/>
          </w:tcPr>
          <w:p w:rsidR="00C85E0F" w:rsidRPr="00D509C1" w:rsidRDefault="00C85E0F" w:rsidP="00C85E0F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C85E0F" w:rsidRPr="00D509C1" w:rsidTr="004E633C">
        <w:tc>
          <w:tcPr>
            <w:tcW w:w="6786" w:type="dxa"/>
          </w:tcPr>
          <w:p w:rsidR="00C85E0F" w:rsidRPr="00D509C1" w:rsidRDefault="00C85E0F" w:rsidP="00C85E0F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Возврат излишне перечисленной суммы за приобретенные товары или предоплату от поставщика </w:t>
            </w:r>
          </w:p>
        </w:tc>
        <w:tc>
          <w:tcPr>
            <w:tcW w:w="1542" w:type="dxa"/>
          </w:tcPr>
          <w:p w:rsidR="00C85E0F" w:rsidRDefault="00C85E0F" w:rsidP="00C85E0F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527" w:type="dxa"/>
          </w:tcPr>
          <w:p w:rsidR="00C85E0F" w:rsidRPr="00D509C1" w:rsidRDefault="00C85E0F" w:rsidP="00C85E0F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</w:tbl>
    <w:p w:rsidR="00C85E0F" w:rsidRDefault="00C85E0F" w:rsidP="00EB63D1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85E0F" w:rsidRPr="00AA7447" w:rsidRDefault="00C85E0F" w:rsidP="00AA7447">
      <w:pPr>
        <w:pStyle w:val="ae"/>
        <w:numPr>
          <w:ilvl w:val="1"/>
          <w:numId w:val="6"/>
        </w:numPr>
        <w:shd w:val="clear" w:color="auto" w:fill="FFFFFF"/>
        <w:jc w:val="center"/>
        <w:outlineLvl w:val="2"/>
        <w:rPr>
          <w:b/>
          <w:iCs/>
          <w:color w:val="000000"/>
          <w:sz w:val="28"/>
          <w:szCs w:val="28"/>
        </w:rPr>
      </w:pPr>
      <w:r w:rsidRPr="00AA7447">
        <w:rPr>
          <w:b/>
          <w:iCs/>
          <w:color w:val="000000"/>
          <w:sz w:val="28"/>
          <w:szCs w:val="28"/>
        </w:rPr>
        <w:t>Учет расчетов с подотчетными лицами</w:t>
      </w:r>
      <w:r w:rsidR="00AA7447" w:rsidRPr="00AA7447">
        <w:rPr>
          <w:b/>
          <w:iCs/>
          <w:color w:val="000000"/>
          <w:sz w:val="28"/>
          <w:szCs w:val="28"/>
        </w:rPr>
        <w:t>.</w:t>
      </w:r>
    </w:p>
    <w:p w:rsidR="00C85E0F" w:rsidRDefault="00C85E0F" w:rsidP="00C85E0F">
      <w:pPr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C85E0F" w:rsidRPr="00EB63D1" w:rsidRDefault="00C85E0F" w:rsidP="00C85E0F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Учет расчетов с подотчетными лицами по командировочным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(штатные работники) и иным расходам осуществляется на счете71 "Расчеты с подотчетными лицами". </w:t>
      </w:r>
    </w:p>
    <w:p w:rsidR="00C85E0F" w:rsidRPr="00EB63D1" w:rsidRDefault="00C85E0F" w:rsidP="00C85E0F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Израсходованные подотчетными лицами суммы отражаются по дебету счета 26 "Общехозяйственные затраты" и кредиту счета71 "Расчеты с подотчетными лицами".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01"/>
        <w:gridCol w:w="1501"/>
        <w:gridCol w:w="1497"/>
      </w:tblGrid>
      <w:tr w:rsidR="00C85E0F" w:rsidRPr="00D509C1" w:rsidTr="004E633C">
        <w:tc>
          <w:tcPr>
            <w:tcW w:w="6786" w:type="dxa"/>
          </w:tcPr>
          <w:p w:rsidR="00C85E0F" w:rsidRPr="00D509C1" w:rsidRDefault="00C85E0F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          Содержание операций</w:t>
            </w:r>
          </w:p>
        </w:tc>
        <w:tc>
          <w:tcPr>
            <w:tcW w:w="1542" w:type="dxa"/>
          </w:tcPr>
          <w:p w:rsidR="00C85E0F" w:rsidRPr="00D509C1" w:rsidRDefault="00C85E0F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Дебет</w:t>
            </w:r>
          </w:p>
        </w:tc>
        <w:tc>
          <w:tcPr>
            <w:tcW w:w="1527" w:type="dxa"/>
          </w:tcPr>
          <w:p w:rsidR="00C85E0F" w:rsidRPr="00D509C1" w:rsidRDefault="00C85E0F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Кредит</w:t>
            </w:r>
          </w:p>
        </w:tc>
      </w:tr>
      <w:tr w:rsidR="00C85E0F" w:rsidRPr="00D509C1" w:rsidTr="004E633C">
        <w:tc>
          <w:tcPr>
            <w:tcW w:w="6786" w:type="dxa"/>
          </w:tcPr>
          <w:p w:rsidR="00C85E0F" w:rsidRPr="00D509C1" w:rsidRDefault="00C85E0F" w:rsidP="004E633C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Перечислен</w:t>
            </w:r>
            <w:r w:rsidR="00AE19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с расчетного счета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аванс подотчетному лицу на приобретение товаров или командировочные расходы</w:t>
            </w: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42" w:type="dxa"/>
          </w:tcPr>
          <w:p w:rsidR="00C85E0F" w:rsidRPr="00D509C1" w:rsidRDefault="00C85E0F" w:rsidP="00AE1945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527" w:type="dxa"/>
          </w:tcPr>
          <w:p w:rsidR="00C85E0F" w:rsidRPr="00D509C1" w:rsidRDefault="00C85E0F" w:rsidP="00AE1945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  <w:tr w:rsidR="00AE1945" w:rsidRPr="00D509C1" w:rsidTr="004E633C">
        <w:tc>
          <w:tcPr>
            <w:tcW w:w="6786" w:type="dxa"/>
          </w:tcPr>
          <w:p w:rsidR="00AE1945" w:rsidRPr="00D509C1" w:rsidRDefault="00AE1945" w:rsidP="00AE1945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Выданы из кассы организации денежные средства подотчетному лицу на приобретение товаров или командировочные расходы</w:t>
            </w: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         </w:t>
            </w:r>
          </w:p>
        </w:tc>
        <w:tc>
          <w:tcPr>
            <w:tcW w:w="1542" w:type="dxa"/>
          </w:tcPr>
          <w:p w:rsidR="00AE1945" w:rsidRPr="00D509C1" w:rsidRDefault="00AE1945" w:rsidP="00AE1945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527" w:type="dxa"/>
          </w:tcPr>
          <w:p w:rsidR="00AE1945" w:rsidRPr="00D509C1" w:rsidRDefault="00AE1945" w:rsidP="00AE1945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85E0F" w:rsidRPr="00D509C1" w:rsidTr="004E633C">
        <w:tc>
          <w:tcPr>
            <w:tcW w:w="6786" w:type="dxa"/>
          </w:tcPr>
          <w:p w:rsidR="00C85E0F" w:rsidRPr="00D509C1" w:rsidRDefault="00AE1945" w:rsidP="004E633C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Оприходованы материалы или товары, приобретенные подотчетным лицом</w:t>
            </w:r>
            <w:r w:rsidR="00C85E0F"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          </w:t>
            </w:r>
          </w:p>
        </w:tc>
        <w:tc>
          <w:tcPr>
            <w:tcW w:w="1542" w:type="dxa"/>
          </w:tcPr>
          <w:p w:rsidR="00C85E0F" w:rsidRPr="00D509C1" w:rsidRDefault="00AE1945" w:rsidP="00AE1945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27" w:type="dxa"/>
          </w:tcPr>
          <w:p w:rsidR="00C85E0F" w:rsidRPr="00D509C1" w:rsidRDefault="00AE1945" w:rsidP="00AE1945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71</w:t>
            </w:r>
          </w:p>
        </w:tc>
      </w:tr>
      <w:tr w:rsidR="00C85E0F" w:rsidRPr="00D509C1" w:rsidTr="004E633C">
        <w:tc>
          <w:tcPr>
            <w:tcW w:w="6786" w:type="dxa"/>
          </w:tcPr>
          <w:p w:rsidR="00C85E0F" w:rsidRPr="00D509C1" w:rsidRDefault="00C85E0F" w:rsidP="004E633C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тражены в </w:t>
            </w:r>
            <w:r w:rsidR="00AE19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расходах организации расходы на командировку или на оплату выполненных работ, оказанных услуг, оплата которых произведена подотчетным лицом</w:t>
            </w:r>
          </w:p>
        </w:tc>
        <w:tc>
          <w:tcPr>
            <w:tcW w:w="1542" w:type="dxa"/>
          </w:tcPr>
          <w:p w:rsidR="00C85E0F" w:rsidRPr="00D509C1" w:rsidRDefault="00AE1945" w:rsidP="00AE1945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527" w:type="dxa"/>
          </w:tcPr>
          <w:p w:rsidR="00C85E0F" w:rsidRPr="00D509C1" w:rsidRDefault="00AE1945" w:rsidP="00AE1945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71</w:t>
            </w:r>
          </w:p>
        </w:tc>
      </w:tr>
      <w:tr w:rsidR="00C85E0F" w:rsidRPr="00D509C1" w:rsidTr="004E633C">
        <w:tc>
          <w:tcPr>
            <w:tcW w:w="6786" w:type="dxa"/>
          </w:tcPr>
          <w:p w:rsidR="00AE1945" w:rsidRDefault="00AE1945" w:rsidP="004E633C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Получена в кассу неизрасходованная сумма,</w:t>
            </w:r>
          </w:p>
          <w:p w:rsidR="00C85E0F" w:rsidRDefault="00AE1945" w:rsidP="004E633C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выданная из кассы подотчетному лицу </w:t>
            </w:r>
          </w:p>
          <w:p w:rsidR="00AE1945" w:rsidRPr="00D509C1" w:rsidRDefault="00AE1945" w:rsidP="004E633C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перечисленная с расчетного счета подотчетному лицу</w:t>
            </w:r>
          </w:p>
        </w:tc>
        <w:tc>
          <w:tcPr>
            <w:tcW w:w="1542" w:type="dxa"/>
          </w:tcPr>
          <w:p w:rsidR="00C85E0F" w:rsidRDefault="00C85E0F" w:rsidP="00AE1945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AE1945" w:rsidRDefault="00AE1945" w:rsidP="00AE1945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50</w:t>
            </w:r>
          </w:p>
          <w:p w:rsidR="00AE1945" w:rsidRDefault="00AE1945" w:rsidP="00AE1945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527" w:type="dxa"/>
          </w:tcPr>
          <w:p w:rsidR="00AE1945" w:rsidRDefault="00AE1945" w:rsidP="00AE1945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C85E0F" w:rsidRDefault="00AE1945" w:rsidP="00AE1945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71</w:t>
            </w:r>
          </w:p>
          <w:p w:rsidR="00AE1945" w:rsidRPr="00D509C1" w:rsidRDefault="00AE1945" w:rsidP="00AE1945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71</w:t>
            </w:r>
          </w:p>
        </w:tc>
      </w:tr>
    </w:tbl>
    <w:p w:rsidR="000C39EB" w:rsidRPr="00EB63D1" w:rsidRDefault="000C39EB" w:rsidP="000C39EB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Учет расчетов с подотчетными лицами по командировочным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(штатные работники) и иным расходам осуществляется на счете71 "Расчеты с подотчетными лицами". </w:t>
      </w:r>
    </w:p>
    <w:p w:rsidR="000C39EB" w:rsidRPr="00EB63D1" w:rsidRDefault="000C39EB" w:rsidP="000C39EB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Израсходованные подотчетными лицами суммы отражаются по дебету счета 26 "Общехозяйственные затраты" и кредиту счета71 "Расчеты с подотчетными лицами".</w:t>
      </w:r>
    </w:p>
    <w:p w:rsidR="000C39EB" w:rsidRPr="00BB2B39" w:rsidRDefault="000C39EB" w:rsidP="00AA7447">
      <w:pPr>
        <w:pStyle w:val="ae"/>
        <w:numPr>
          <w:ilvl w:val="1"/>
          <w:numId w:val="6"/>
        </w:numPr>
        <w:shd w:val="clear" w:color="auto" w:fill="FFFFFF"/>
        <w:jc w:val="center"/>
        <w:outlineLvl w:val="2"/>
        <w:rPr>
          <w:b/>
          <w:iCs/>
          <w:color w:val="000000"/>
          <w:sz w:val="28"/>
          <w:szCs w:val="28"/>
        </w:rPr>
      </w:pPr>
      <w:r w:rsidRPr="00BB2B39">
        <w:rPr>
          <w:b/>
          <w:iCs/>
          <w:color w:val="000000"/>
          <w:sz w:val="28"/>
          <w:szCs w:val="28"/>
        </w:rPr>
        <w:t>Расчеты по оплате труда, вознаграждения профактиву за исполнение общественной нагрузки</w:t>
      </w:r>
      <w:r w:rsidR="00AA7447">
        <w:rPr>
          <w:b/>
          <w:iCs/>
          <w:color w:val="000000"/>
          <w:sz w:val="28"/>
          <w:szCs w:val="28"/>
        </w:rPr>
        <w:t>.</w:t>
      </w:r>
    </w:p>
    <w:p w:rsidR="000C39EB" w:rsidRPr="00C85E0F" w:rsidRDefault="000C39EB" w:rsidP="00C85E0F">
      <w:pPr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0C39EB" w:rsidRPr="00EB63D1" w:rsidRDefault="00746E06" w:rsidP="000C39EB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Расчеты с членами профсоюза</w:t>
      </w:r>
      <w:r w:rsidR="000C39EB" w:rsidRPr="000C39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0C39EB"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 исключением штатных работников, по начисленным доходам в натуральной и денежной форме в их пользу осуществляются с использованием счета 76 "Расчеты с разными</w:t>
      </w:r>
      <w:r w:rsidR="000C39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0C39EB"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дебиторами  и  </w:t>
      </w:r>
      <w:r w:rsidR="000C39EB"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кредиторами"</w:t>
      </w:r>
      <w:r w:rsidR="00AA744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0C39EB"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 каждому дебитору (кредитору) согласно</w:t>
      </w:r>
      <w:r w:rsidR="000C39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0C39EB"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пункту 4 и 59 Инструкции № 50.  </w:t>
      </w:r>
    </w:p>
    <w:p w:rsidR="000C39EB" w:rsidRDefault="000C39EB" w:rsidP="00EB63D1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по оплате вознаграждения за выполнение общественной нагрузки отражаются на счете 76 «Расчеты с разными дебиторами и кредиторами» субсчет 76.1 «Расчеты по вознаграждениям профактиву»</w:t>
      </w:r>
    </w:p>
    <w:p w:rsidR="00746E06" w:rsidRDefault="00746E06" w:rsidP="00EB63D1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Расчеты</w:t>
      </w:r>
      <w:r w:rsidR="0028519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со штатными работниками по начисленным доходам в натуральной и денежной форме</w:t>
      </w:r>
      <w:r w:rsidR="0028519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 их пользу осуществляются с использованием счета </w:t>
      </w:r>
      <w:r w:rsidR="00B91267"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70 </w:t>
      </w:r>
      <w:r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"Расчеты с персоналом по</w:t>
      </w:r>
      <w:r w:rsidR="0028519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EB63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оплате труда" по каждому работнику согласно пунктам 4 и 55 Инструкции № 50.  </w:t>
      </w:r>
    </w:p>
    <w:p w:rsidR="0078036C" w:rsidRPr="00EB63D1" w:rsidRDefault="0078036C" w:rsidP="00EB63D1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99"/>
        <w:gridCol w:w="1502"/>
        <w:gridCol w:w="1498"/>
      </w:tblGrid>
      <w:tr w:rsidR="0078036C" w:rsidRPr="00D509C1" w:rsidTr="004E633C">
        <w:tc>
          <w:tcPr>
            <w:tcW w:w="6786" w:type="dxa"/>
          </w:tcPr>
          <w:p w:rsidR="0078036C" w:rsidRPr="00D509C1" w:rsidRDefault="0078036C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          Содержание операций</w:t>
            </w:r>
          </w:p>
        </w:tc>
        <w:tc>
          <w:tcPr>
            <w:tcW w:w="1542" w:type="dxa"/>
          </w:tcPr>
          <w:p w:rsidR="0078036C" w:rsidRPr="00D509C1" w:rsidRDefault="0078036C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Дебет</w:t>
            </w:r>
          </w:p>
        </w:tc>
        <w:tc>
          <w:tcPr>
            <w:tcW w:w="1527" w:type="dxa"/>
          </w:tcPr>
          <w:p w:rsidR="0078036C" w:rsidRPr="00D509C1" w:rsidRDefault="0078036C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Кредит</w:t>
            </w:r>
          </w:p>
        </w:tc>
      </w:tr>
      <w:tr w:rsidR="0078036C" w:rsidRPr="00D509C1" w:rsidTr="004E633C">
        <w:tc>
          <w:tcPr>
            <w:tcW w:w="6786" w:type="dxa"/>
          </w:tcPr>
          <w:p w:rsidR="0078036C" w:rsidRPr="00D509C1" w:rsidRDefault="0078036C" w:rsidP="004E633C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Начислена заработная плата штатным работникам профорганизации</w:t>
            </w: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42" w:type="dxa"/>
          </w:tcPr>
          <w:p w:rsidR="0078036C" w:rsidRPr="00D509C1" w:rsidRDefault="0078036C" w:rsidP="004E633C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527" w:type="dxa"/>
          </w:tcPr>
          <w:p w:rsidR="0078036C" w:rsidRPr="00D509C1" w:rsidRDefault="0078036C" w:rsidP="004E633C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78036C" w:rsidRPr="00D509C1" w:rsidTr="004E633C">
        <w:tc>
          <w:tcPr>
            <w:tcW w:w="6786" w:type="dxa"/>
          </w:tcPr>
          <w:p w:rsidR="0078036C" w:rsidRPr="00D509C1" w:rsidRDefault="0078036C" w:rsidP="004E633C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Начислены страховые взносы в ФСЗН</w:t>
            </w: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         </w:t>
            </w:r>
          </w:p>
        </w:tc>
        <w:tc>
          <w:tcPr>
            <w:tcW w:w="1542" w:type="dxa"/>
          </w:tcPr>
          <w:p w:rsidR="0078036C" w:rsidRPr="00D509C1" w:rsidRDefault="0078036C" w:rsidP="004E633C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527" w:type="dxa"/>
          </w:tcPr>
          <w:p w:rsidR="0078036C" w:rsidRPr="00D509C1" w:rsidRDefault="0078036C" w:rsidP="004E633C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78036C" w:rsidRPr="00D509C1" w:rsidTr="004E633C">
        <w:tc>
          <w:tcPr>
            <w:tcW w:w="6786" w:type="dxa"/>
          </w:tcPr>
          <w:p w:rsidR="0078036C" w:rsidRPr="00D509C1" w:rsidRDefault="0078036C" w:rsidP="004E633C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Начислены страховые взносы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Белгосстрах</w:t>
            </w:r>
            <w:proofErr w:type="spellEnd"/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          </w:t>
            </w:r>
          </w:p>
        </w:tc>
        <w:tc>
          <w:tcPr>
            <w:tcW w:w="1542" w:type="dxa"/>
          </w:tcPr>
          <w:p w:rsidR="0078036C" w:rsidRPr="00D509C1" w:rsidRDefault="0078036C" w:rsidP="004E633C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527" w:type="dxa"/>
          </w:tcPr>
          <w:p w:rsidR="0078036C" w:rsidRPr="00D509C1" w:rsidRDefault="0078036C" w:rsidP="004E633C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76.8</w:t>
            </w:r>
          </w:p>
        </w:tc>
      </w:tr>
      <w:tr w:rsidR="0078036C" w:rsidRPr="00D509C1" w:rsidTr="004E633C">
        <w:tc>
          <w:tcPr>
            <w:tcW w:w="6786" w:type="dxa"/>
          </w:tcPr>
          <w:p w:rsidR="0078036C" w:rsidRPr="00D509C1" w:rsidRDefault="0078036C" w:rsidP="004E633C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Удержан подоходный налог из заработной платы работников</w:t>
            </w:r>
          </w:p>
        </w:tc>
        <w:tc>
          <w:tcPr>
            <w:tcW w:w="1542" w:type="dxa"/>
          </w:tcPr>
          <w:p w:rsidR="0078036C" w:rsidRPr="00D509C1" w:rsidRDefault="0078036C" w:rsidP="004E633C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527" w:type="dxa"/>
          </w:tcPr>
          <w:p w:rsidR="0078036C" w:rsidRPr="00D509C1" w:rsidRDefault="0078036C" w:rsidP="004E633C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68</w:t>
            </w:r>
          </w:p>
        </w:tc>
      </w:tr>
      <w:tr w:rsidR="0078036C" w:rsidRPr="00D509C1" w:rsidTr="004E633C">
        <w:tc>
          <w:tcPr>
            <w:tcW w:w="6786" w:type="dxa"/>
          </w:tcPr>
          <w:p w:rsidR="0078036C" w:rsidRPr="00D509C1" w:rsidRDefault="0078036C" w:rsidP="004E633C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Удержаны страховые взносы на пенсионное обеспечение в ФСЗН</w:t>
            </w:r>
          </w:p>
        </w:tc>
        <w:tc>
          <w:tcPr>
            <w:tcW w:w="1542" w:type="dxa"/>
          </w:tcPr>
          <w:p w:rsidR="0078036C" w:rsidRDefault="0078036C" w:rsidP="004E633C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527" w:type="dxa"/>
          </w:tcPr>
          <w:p w:rsidR="0078036C" w:rsidRPr="00D509C1" w:rsidRDefault="0078036C" w:rsidP="004E633C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78036C" w:rsidRPr="00D509C1" w:rsidTr="004E633C">
        <w:tc>
          <w:tcPr>
            <w:tcW w:w="6786" w:type="dxa"/>
          </w:tcPr>
          <w:p w:rsidR="0078036C" w:rsidRDefault="0078036C" w:rsidP="004E633C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Удержаны профсоюзные взносы </w:t>
            </w:r>
          </w:p>
        </w:tc>
        <w:tc>
          <w:tcPr>
            <w:tcW w:w="1542" w:type="dxa"/>
          </w:tcPr>
          <w:p w:rsidR="0078036C" w:rsidRDefault="0078036C" w:rsidP="004E633C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527" w:type="dxa"/>
          </w:tcPr>
          <w:p w:rsidR="0078036C" w:rsidRDefault="0078036C" w:rsidP="004E633C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78036C" w:rsidRPr="00D509C1" w:rsidTr="004E633C">
        <w:tc>
          <w:tcPr>
            <w:tcW w:w="6786" w:type="dxa"/>
          </w:tcPr>
          <w:p w:rsidR="0078036C" w:rsidRDefault="0078036C" w:rsidP="004E633C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Перечислена заработная плата работнику с учетом удержаний</w:t>
            </w:r>
          </w:p>
        </w:tc>
        <w:tc>
          <w:tcPr>
            <w:tcW w:w="1542" w:type="dxa"/>
          </w:tcPr>
          <w:p w:rsidR="0078036C" w:rsidRDefault="0078036C" w:rsidP="004E633C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527" w:type="dxa"/>
          </w:tcPr>
          <w:p w:rsidR="0078036C" w:rsidRDefault="0078036C" w:rsidP="004E633C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</w:tbl>
    <w:p w:rsidR="0078036C" w:rsidRDefault="0078036C" w:rsidP="00EB63D1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97"/>
        <w:gridCol w:w="1503"/>
        <w:gridCol w:w="1499"/>
      </w:tblGrid>
      <w:tr w:rsidR="0078036C" w:rsidRPr="00D509C1" w:rsidTr="004E633C">
        <w:tc>
          <w:tcPr>
            <w:tcW w:w="6786" w:type="dxa"/>
          </w:tcPr>
          <w:p w:rsidR="0078036C" w:rsidRPr="00D509C1" w:rsidRDefault="0078036C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          Содержание операций</w:t>
            </w:r>
          </w:p>
        </w:tc>
        <w:tc>
          <w:tcPr>
            <w:tcW w:w="1542" w:type="dxa"/>
          </w:tcPr>
          <w:p w:rsidR="0078036C" w:rsidRPr="00D509C1" w:rsidRDefault="0078036C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Дебет</w:t>
            </w:r>
          </w:p>
        </w:tc>
        <w:tc>
          <w:tcPr>
            <w:tcW w:w="1527" w:type="dxa"/>
          </w:tcPr>
          <w:p w:rsidR="0078036C" w:rsidRPr="00D509C1" w:rsidRDefault="0078036C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Кредит</w:t>
            </w:r>
          </w:p>
        </w:tc>
      </w:tr>
      <w:tr w:rsidR="0078036C" w:rsidRPr="00D509C1" w:rsidTr="004E633C">
        <w:tc>
          <w:tcPr>
            <w:tcW w:w="6786" w:type="dxa"/>
          </w:tcPr>
          <w:p w:rsidR="0078036C" w:rsidRPr="00D509C1" w:rsidRDefault="0078036C" w:rsidP="004E633C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Начислено вознаграждение профактиву </w:t>
            </w:r>
          </w:p>
        </w:tc>
        <w:tc>
          <w:tcPr>
            <w:tcW w:w="1542" w:type="dxa"/>
          </w:tcPr>
          <w:p w:rsidR="0078036C" w:rsidRPr="00D509C1" w:rsidRDefault="0078036C" w:rsidP="004E633C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527" w:type="dxa"/>
          </w:tcPr>
          <w:p w:rsidR="0078036C" w:rsidRPr="00D509C1" w:rsidRDefault="0078036C" w:rsidP="004E633C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78036C" w:rsidRPr="00D509C1" w:rsidTr="004E633C">
        <w:tc>
          <w:tcPr>
            <w:tcW w:w="6786" w:type="dxa"/>
          </w:tcPr>
          <w:p w:rsidR="0078036C" w:rsidRPr="00D509C1" w:rsidRDefault="0078036C" w:rsidP="004E633C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Удержан подоходный налог из вознаграждения профактиву</w:t>
            </w:r>
          </w:p>
        </w:tc>
        <w:tc>
          <w:tcPr>
            <w:tcW w:w="1542" w:type="dxa"/>
          </w:tcPr>
          <w:p w:rsidR="0078036C" w:rsidRPr="00D509C1" w:rsidRDefault="0078036C" w:rsidP="004E633C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527" w:type="dxa"/>
          </w:tcPr>
          <w:p w:rsidR="0078036C" w:rsidRPr="00D509C1" w:rsidRDefault="0078036C" w:rsidP="004E633C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68</w:t>
            </w:r>
          </w:p>
        </w:tc>
      </w:tr>
      <w:tr w:rsidR="0078036C" w:rsidTr="004E633C">
        <w:tc>
          <w:tcPr>
            <w:tcW w:w="6786" w:type="dxa"/>
          </w:tcPr>
          <w:p w:rsidR="0078036C" w:rsidRDefault="0078036C" w:rsidP="004E633C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Перечислено вознаграждение за вычетом подоходного налога</w:t>
            </w:r>
          </w:p>
        </w:tc>
        <w:tc>
          <w:tcPr>
            <w:tcW w:w="1542" w:type="dxa"/>
          </w:tcPr>
          <w:p w:rsidR="0078036C" w:rsidRDefault="0078036C" w:rsidP="004E633C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527" w:type="dxa"/>
          </w:tcPr>
          <w:p w:rsidR="0078036C" w:rsidRDefault="0078036C" w:rsidP="004E633C">
            <w:pPr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</w:tbl>
    <w:p w:rsidR="004E17DD" w:rsidRDefault="004E17DD" w:rsidP="0081587C">
      <w:pPr>
        <w:shd w:val="clear" w:color="auto" w:fill="FFFFFF"/>
        <w:ind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6" w:name="a5"/>
      <w:bookmarkEnd w:id="16"/>
    </w:p>
    <w:p w:rsidR="0081587C" w:rsidRPr="00BB2B39" w:rsidRDefault="0081587C" w:rsidP="00AA7447">
      <w:pPr>
        <w:pStyle w:val="ae"/>
        <w:numPr>
          <w:ilvl w:val="0"/>
          <w:numId w:val="6"/>
        </w:numPr>
        <w:shd w:val="clear" w:color="auto" w:fill="FFFFFF"/>
        <w:jc w:val="center"/>
        <w:outlineLvl w:val="1"/>
        <w:rPr>
          <w:b/>
          <w:bCs/>
          <w:color w:val="000000"/>
          <w:sz w:val="28"/>
          <w:szCs w:val="28"/>
        </w:rPr>
      </w:pPr>
      <w:r w:rsidRPr="00BB2B39">
        <w:rPr>
          <w:b/>
          <w:bCs/>
          <w:color w:val="000000"/>
          <w:sz w:val="28"/>
          <w:szCs w:val="28"/>
        </w:rPr>
        <w:t>Смета доходов и расходов профсоюзной организации</w:t>
      </w:r>
      <w:r w:rsidR="00BB2B39">
        <w:rPr>
          <w:b/>
          <w:bCs/>
          <w:color w:val="000000"/>
          <w:sz w:val="28"/>
          <w:szCs w:val="28"/>
        </w:rPr>
        <w:t>.</w:t>
      </w:r>
    </w:p>
    <w:p w:rsidR="00D1206F" w:rsidRPr="004F1F27" w:rsidRDefault="00D1206F" w:rsidP="004E17DD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1587C" w:rsidRPr="004F1F27" w:rsidRDefault="00D1206F" w:rsidP="004E17D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Финансовая деятельность профсоюзной организации ведется по смете, которая составляется д</w:t>
      </w:r>
      <w:r w:rsidR="0081587C"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планирования доходов и расходов профсоюзной организации </w:t>
      </w: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год, при необходимости корректируется в течение года</w:t>
      </w:r>
      <w:r w:rsidR="0081587C"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1587C" w:rsidRPr="004F1F27" w:rsidRDefault="0081587C" w:rsidP="004E17D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сметы на </w:t>
      </w: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предстоящий год</w:t>
      </w: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расшифровкой номенклатуры статей расходов готовит бухгалтер (казначей) профкома. В работе по составлению сметы могут принимать участие другие члены профкома.</w:t>
      </w:r>
    </w:p>
    <w:p w:rsidR="0081587C" w:rsidRDefault="0081587C" w:rsidP="004E17D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планировании доходной части сметы необходимо разграничивать доходы </w:t>
      </w:r>
      <w:r w:rsidR="00D1206F"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разрезе источников финансирования по статьям доходов членские взносы, средства </w:t>
      </w:r>
      <w:r w:rsidR="007640CF"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нанимателя и другие поступления</w:t>
      </w: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поскольку от вида дохода зависит налогообложение профсоюзной организации.</w:t>
      </w:r>
    </w:p>
    <w:p w:rsidR="004E17DD" w:rsidRPr="00F00F8F" w:rsidRDefault="004E17DD" w:rsidP="004E17D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реализации единых подходов к формированию статей профсоюзного бюджета для обеспечения целевого и  эффективного распоряжения профсоюзными средствами</w:t>
      </w:r>
      <w:r w:rsidR="00F0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Постановлению </w:t>
      </w:r>
      <w:r w:rsidR="00F0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Президиума Совета ФПБ от 30.11.2015г.№ 438 «О стандарте профсоюзного бюджета»</w:t>
      </w:r>
      <w:r w:rsidRPr="00F0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профсоюзные организации используют систематизированный перечень статей стандарта профсоюзного бюджета - классификацию расходов средств профсоюзных</w:t>
      </w:r>
      <w:r w:rsidR="00B55668" w:rsidRPr="00F0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 (приложение к стандарту номенклатуры и нормативов использования членских</w:t>
      </w:r>
      <w:r w:rsidR="00B55668" w:rsidRPr="00F0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профсоюзных взносов профсоюзными</w:t>
      </w:r>
      <w:r w:rsidR="00B55668" w:rsidRPr="00F0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организациями</w:t>
      </w:r>
      <w:r w:rsidR="00B55668" w:rsidRPr="00F0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 лиц,</w:t>
      </w:r>
      <w:r w:rsidR="00B55668" w:rsidRPr="00F0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обособленных  подразделений (в редакции постановления президиума Совета ФПБ от 22.10.2020 № 181</w:t>
      </w:r>
      <w:r w:rsidR="00F0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00F8F" w:rsidRPr="00F00F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 1 января 2026 года внесены изменения согласно Постановлению Президиума Совета ФПБ от 24.09.2025г.№ 134</w:t>
      </w:r>
      <w:r w:rsidR="00F0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1206F" w:rsidRPr="004F1F27" w:rsidRDefault="00D1206F" w:rsidP="004E17D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Обязательными статьями к планированию</w:t>
      </w: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«Туристско-экскурсионная деятельность, в том числе услуги ТЭУП «</w:t>
      </w:r>
      <w:proofErr w:type="spellStart"/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Беларустурист</w:t>
      </w:r>
      <w:proofErr w:type="spellEnd"/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размере не менее 10% от расходов), «Расходы на мероприятия в районе, город</w:t>
      </w:r>
      <w:r w:rsidR="004E1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области» (в размере не менее 0,5% от расходов), «Административно-хозяйственные расходы» должны составлять не более 50% от общей суммы расходов.</w:t>
      </w:r>
    </w:p>
    <w:p w:rsidR="00B55668" w:rsidRPr="004F1F27" w:rsidRDefault="00B55668" w:rsidP="00B5566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сметы доходов и расходов профсоюзной организации осуществляется в порядке, определенном Уставом членской организации ФПБ.</w:t>
      </w:r>
    </w:p>
    <w:p w:rsidR="0081587C" w:rsidRPr="004F1F27" w:rsidRDefault="0081587C" w:rsidP="004E17D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сметы доходов и расходов рассматривается</w:t>
      </w:r>
      <w:r w:rsidR="00D1206F"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утверждается </w:t>
      </w: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профкомом</w:t>
      </w:r>
      <w:r w:rsidR="004E1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последующим </w:t>
      </w:r>
      <w:r w:rsidR="00D1206F" w:rsidRPr="00424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</w:t>
      </w:r>
      <w:r w:rsidR="004E17DD" w:rsidRPr="00424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ованием</w:t>
      </w:r>
      <w:r w:rsidR="004E1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смете </w:t>
      </w: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="00424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собрани</w:t>
      </w:r>
      <w:r w:rsidR="00424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(конференцией) членов профсоюза в соответствии с уставом профсоюза.</w:t>
      </w:r>
    </w:p>
    <w:p w:rsidR="0081587C" w:rsidRPr="004F1F27" w:rsidRDefault="0081587C" w:rsidP="004E17D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отчетного года общее собрание (конференция</w:t>
      </w:r>
      <w:r w:rsidR="00D1206F" w:rsidRPr="004E1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членов профсоюза или профкома </w:t>
      </w:r>
      <w:r w:rsidRPr="004E1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право вносить изменения в смету по всем показателям,</w:t>
      </w: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исключением </w:t>
      </w:r>
      <w:r w:rsidR="00D1206F"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 статей  «Туристско-экскурсионная деятельность, в том числе услуги ТЭУП «</w:t>
      </w:r>
      <w:proofErr w:type="spellStart"/>
      <w:r w:rsidR="00D1206F"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Беларустурист</w:t>
      </w:r>
      <w:proofErr w:type="spellEnd"/>
      <w:r w:rsidR="00D1206F"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«Расходы</w:t>
      </w:r>
      <w:r w:rsidR="004E1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мероприятия в районе, городе</w:t>
      </w:r>
      <w:r w:rsidR="00D1206F"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области»</w:t>
      </w: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1587C" w:rsidRPr="004F1F27" w:rsidRDefault="0081587C" w:rsidP="004E17D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сметы осуществляет ревизионная комиссия профсоюзной организации.</w:t>
      </w:r>
    </w:p>
    <w:p w:rsidR="0081587C" w:rsidRPr="004F1F27" w:rsidRDefault="00D1206F" w:rsidP="004E17D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Источником поступлений по смете являются:</w:t>
      </w:r>
    </w:p>
    <w:p w:rsidR="0081587C" w:rsidRPr="004E17DD" w:rsidRDefault="0081587C" w:rsidP="004E17D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членские профсоюзные взносы;</w:t>
      </w:r>
    </w:p>
    <w:p w:rsidR="0081587C" w:rsidRPr="004E17DD" w:rsidRDefault="0081587C" w:rsidP="004E17D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="00D1206F" w:rsidRPr="004E1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денежные средства, полученные в соответствии с соглашениями и коллективными договорами</w:t>
      </w:r>
      <w:r w:rsidRPr="004E1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1587C" w:rsidRPr="004E17DD" w:rsidRDefault="0081587C" w:rsidP="004E17D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="00D1206F" w:rsidRPr="004E1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имущество и денежные средства, безвозмездно полученные от юридических и физических лиц Республики Беларусь. Если целевое назначение этого имущества и денежных средств не определено передающей стороной они используются на выполнение задач, определенных Уставом профсоюза</w:t>
      </w:r>
      <w:r w:rsidRPr="004E1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1587C" w:rsidRPr="004E17DD" w:rsidRDefault="0081587C" w:rsidP="004E17D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="00D1206F" w:rsidRPr="004E1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доходы (проценты) от хранения денежных средств на счетах в учреждениях банков, а также другие источники финансирования в соответствии с законодательством Республики Беларусь.</w:t>
      </w:r>
    </w:p>
    <w:p w:rsidR="0081587C" w:rsidRPr="004F1F27" w:rsidRDefault="0081587C" w:rsidP="004E17D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профсоюзного бюджета профсоюзные организации расходуют на уставную деятельность. Профсоюзные организации самостоятельно (с учетом решений и рекомендаций руководящих органов Федерации профсоюзов Беларуси) определяют размер финансирования хозяйственных расходов, культурно-массовой и спортивно-оздоровительной работы, размер расходов н</w:t>
      </w:r>
      <w:r w:rsidR="004E1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оказание материальной помощи </w:t>
      </w: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т. п.</w:t>
      </w:r>
    </w:p>
    <w:p w:rsidR="00746E06" w:rsidRPr="004F1F27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Расходная часть сметы профсоюзной организации формируется от суммы</w:t>
      </w:r>
      <w:r w:rsidR="00B55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членских профсоюзных взносов,</w:t>
      </w:r>
      <w:r w:rsidR="00B55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поступивших на финансирование деятельности</w:t>
      </w:r>
      <w:r w:rsidR="0035215E"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рофсоюзной организации</w:t>
      </w:r>
      <w:r w:rsidR="00B55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(без учета</w:t>
      </w:r>
      <w:r w:rsidR="00B55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отчислений на финансирование деятельности вышестоящих профсоюзных</w:t>
      </w:r>
      <w:r w:rsidR="00B55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</w:t>
      </w:r>
      <w:r w:rsidR="00B55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уставами ФПБ и отраслевых профсоюзов)</w:t>
      </w:r>
      <w:r w:rsidR="00B55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учетом их остатка на начало отчетного года. </w:t>
      </w:r>
    </w:p>
    <w:p w:rsidR="00746E06" w:rsidRPr="004F1F27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Расчет фактического норматива (процента) использования членских профсоюзных взносов по статьям расходов производится путем </w:t>
      </w:r>
      <w:r w:rsidR="00B55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деления </w:t>
      </w: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суммы фактических расходов по </w:t>
      </w:r>
      <w:proofErr w:type="gramStart"/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  на</w:t>
      </w:r>
      <w:proofErr w:type="gramEnd"/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итоговую  сумму  расходов  и умножения  на 100. Норматив рассчитывается с одним знаком после запятой. </w:t>
      </w:r>
    </w:p>
    <w:p w:rsidR="00746E06" w:rsidRPr="004F1F27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Расходы профсоюзной организации, планируемые за счет других источников, в том числе за счет поступлений  от нанимателя, осуществляются в соответствии с их целевым назначением. </w:t>
      </w:r>
    </w:p>
    <w:p w:rsidR="00746E06" w:rsidRPr="004F1F27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Профсоюзная организация ведет бухгалтерский учет непрерывно с момента ее создания до прекращения ее деятельности. </w:t>
      </w:r>
    </w:p>
    <w:p w:rsidR="00746E06" w:rsidRPr="004E633C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424947"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учета доходов профсоюзной  организации (вступительных, членских  профсоюзных взносов в размерах, предусмотренных уставом отраслевого профсоюза, руководящими органами профсоюзной организации;</w:t>
      </w:r>
      <w:r w:rsidR="00424947"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средств, поступивших в соответствии с коллективным договором (соглашением); имущества и (или) денежных средств, безвозмездно полученных от юридических и физических лиц; иных поступлений, не запрещенных законодательством) используется счет 86 "Целевое финансирование". </w:t>
      </w:r>
    </w:p>
    <w:p w:rsidR="00746E06" w:rsidRPr="004E633C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Профсоюзные организации, имеющие в составе доходов кроме вступительных и членских профсоюзных взносов, другие целевые поступления, в том числе поступления от нанимателей в соответствии с коллективным договором (соглашением), обеспечивают их раздельный учет. </w:t>
      </w:r>
    </w:p>
    <w:p w:rsidR="00746E06" w:rsidRPr="004E633C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Аналитический учет целевых поступлений на счете 86 "Целевое финансирование" ведется по источникам их поступления (членские профсоюзные взносы, средства нанимателя, иные источники) и целевому назначению. </w:t>
      </w:r>
    </w:p>
    <w:p w:rsidR="00746E06" w:rsidRPr="004E633C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Членские профсоюзные взносы </w:t>
      </w:r>
      <w:r w:rsidR="004E633C"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читываются в соответствии целевым назначением (фонд помощи, </w:t>
      </w:r>
      <w:r w:rsidR="004E633C"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ругие статьи профсоюзного бюджета). </w:t>
      </w:r>
    </w:p>
    <w:p w:rsidR="00746E06" w:rsidRPr="004E633C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Ведение аналитического учета расходов по статьям сметы профсоюзные организации осуществляют на счете 26 "Общехозяйственные затраты". </w:t>
      </w:r>
    </w:p>
    <w:p w:rsidR="00746E06" w:rsidRPr="004E633C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средств целевого финансирования на содержание профсоюзной организации отражается по дебету 86 "Целевое финансирование" и кредиту счета 26 "Общехозяйственные затраты". </w:t>
      </w:r>
    </w:p>
    <w:p w:rsidR="00746E06" w:rsidRPr="004E633C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 26 "</w:t>
      </w:r>
      <w:proofErr w:type="gramStart"/>
      <w:r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Общехозяйственные  затраты</w:t>
      </w:r>
      <w:proofErr w:type="gramEnd"/>
      <w:r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сальдо на отчетную дату не имеет.</w:t>
      </w:r>
    </w:p>
    <w:p w:rsidR="004E633C" w:rsidRDefault="004E633C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6E06" w:rsidRPr="00BB2B39" w:rsidRDefault="00746E06" w:rsidP="00BB2B39">
      <w:pPr>
        <w:pStyle w:val="ae"/>
        <w:shd w:val="clear" w:color="auto" w:fill="FFFFFF"/>
        <w:ind w:firstLine="0"/>
        <w:rPr>
          <w:color w:val="000000"/>
          <w:sz w:val="28"/>
          <w:szCs w:val="28"/>
        </w:rPr>
      </w:pPr>
      <w:r w:rsidRPr="00BB2B39">
        <w:rPr>
          <w:color w:val="000000"/>
          <w:sz w:val="28"/>
          <w:szCs w:val="28"/>
        </w:rPr>
        <w:t xml:space="preserve">ДОХОДНАЯ ЧАСТЬ ПРОФСОЮЗНОГО БЮДЖЕТА </w:t>
      </w:r>
    </w:p>
    <w:p w:rsidR="00746E06" w:rsidRPr="004E633C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профсоюзной организации для учета членских профсоюзных взносов, </w:t>
      </w:r>
      <w:proofErr w:type="gramStart"/>
      <w:r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имущества  и</w:t>
      </w:r>
      <w:proofErr w:type="gramEnd"/>
      <w:r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денежных  средств,  безвозмездно  полученных  от  юридических и физических лиц и использованных по целевому назначению, иных поступлений, не запрещенных законодательством,</w:t>
      </w:r>
      <w:r w:rsid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используется счет 86 "Целевое финансирование". </w:t>
      </w:r>
    </w:p>
    <w:p w:rsidR="00746E06" w:rsidRPr="004E633C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счете 86 "Целевое финансирование" обобщается информация о</w:t>
      </w:r>
      <w:r w:rsidR="004E633C"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 и движении источников средств финансирования в профсоюзных</w:t>
      </w:r>
      <w:r w:rsidR="004E633C"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организациях, полученных на их содержание в соответствии с утвержденной сметой, и на </w:t>
      </w:r>
      <w:r w:rsidR="004E633C"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4E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ругие цели (далее – средства целевого финансирования). </w:t>
      </w:r>
    </w:p>
    <w:p w:rsidR="00746E06" w:rsidRPr="00B54E95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Аналитический учет целевых средств ведется по их назначению, а также в разрезе источников их поступления: </w:t>
      </w:r>
    </w:p>
    <w:p w:rsidR="00746E06" w:rsidRPr="00B54E95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86.1 – </w:t>
      </w:r>
      <w:r w:rsidR="004E633C" w:rsidRPr="00B54E9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отчисления от членских профсоюзных взносов</w:t>
      </w:r>
      <w:r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т.ч.: </w:t>
      </w:r>
    </w:p>
    <w:p w:rsidR="00746E06" w:rsidRPr="00B54E95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86.1.1 – Фонд помощи; </w:t>
      </w:r>
    </w:p>
    <w:p w:rsidR="00746E06" w:rsidRPr="00B54E95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86.1.2 – Другие статьи профсоюзного бюджета</w:t>
      </w:r>
      <w:r w:rsidR="004E633C"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746E06" w:rsidRPr="00B54E95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86.2 – </w:t>
      </w:r>
      <w:r w:rsidR="004E633C" w:rsidRPr="00B54E9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целевые поступления по коллективному договору</w:t>
      </w:r>
      <w:r w:rsidR="004E633C"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46E06" w:rsidRPr="00B54E95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86.2.1 – Целевые поступления в соответствии с коллективным договором от нанимателя. </w:t>
      </w:r>
    </w:p>
    <w:p w:rsidR="00746E06" w:rsidRPr="00B54E95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86.3 – </w:t>
      </w:r>
      <w:r w:rsidR="00B54E95"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54E95" w:rsidRPr="00B54E9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рочие поступления</w:t>
      </w:r>
      <w:r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том числе: </w:t>
      </w:r>
    </w:p>
    <w:p w:rsidR="00746E06" w:rsidRPr="00B54E95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Проценты, уплачиваемые банком</w:t>
      </w:r>
      <w:r w:rsidR="00B54E95"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пользование денежными средствами, находящимися на банковских счетах. </w:t>
      </w:r>
    </w:p>
    <w:p w:rsidR="00746E06" w:rsidRPr="00B54E95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86.4 –</w:t>
      </w:r>
      <w:r w:rsidR="00B54E95"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4E95" w:rsidRPr="00B54E9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безвозмездное поступление</w:t>
      </w:r>
      <w:r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(материалов, основных средств, нематериальных активов и т.п.). </w:t>
      </w:r>
    </w:p>
    <w:p w:rsidR="00746E06" w:rsidRPr="004F1F27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Примерные бухгалтерские записи  по счетам бухгалтерского учета корреспонденция  счетов) по учету доходов профсоюзной организации в случае поступления на текущий (расчетный) счет профсоюзной организации суммы перечисленных нанимателем членских профсоюзных взносов</w:t>
      </w:r>
      <w:r w:rsidR="00B54E95"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полном размере, включая отчисления на финансирование деятельности вышестоящей профсоюзной организации:</w:t>
      </w: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77AB6" w:rsidRPr="004F1F27" w:rsidRDefault="00577AB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62"/>
        <w:gridCol w:w="1626"/>
        <w:gridCol w:w="2111"/>
      </w:tblGrid>
      <w:tr w:rsidR="00577AB6" w:rsidRPr="00424947" w:rsidTr="007937BA">
        <w:tc>
          <w:tcPr>
            <w:tcW w:w="6075" w:type="dxa"/>
          </w:tcPr>
          <w:p w:rsidR="00577AB6" w:rsidRPr="00B54E95" w:rsidRDefault="00577AB6" w:rsidP="006928BB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54E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          Содержание операций</w:t>
            </w:r>
          </w:p>
        </w:tc>
        <w:tc>
          <w:tcPr>
            <w:tcW w:w="1626" w:type="dxa"/>
          </w:tcPr>
          <w:p w:rsidR="00577AB6" w:rsidRPr="00B54E95" w:rsidRDefault="00577AB6" w:rsidP="006928BB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54E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Дебет</w:t>
            </w:r>
          </w:p>
        </w:tc>
        <w:tc>
          <w:tcPr>
            <w:tcW w:w="2154" w:type="dxa"/>
          </w:tcPr>
          <w:p w:rsidR="00577AB6" w:rsidRPr="00B54E95" w:rsidRDefault="00577AB6" w:rsidP="006928BB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54E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Кредит</w:t>
            </w:r>
          </w:p>
        </w:tc>
      </w:tr>
      <w:tr w:rsidR="00577AB6" w:rsidRPr="00424947" w:rsidTr="007937BA">
        <w:tc>
          <w:tcPr>
            <w:tcW w:w="6075" w:type="dxa"/>
          </w:tcPr>
          <w:p w:rsidR="00577AB6" w:rsidRPr="00B54E95" w:rsidRDefault="00577AB6" w:rsidP="00B54E95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Поступили на текущий (расчетный </w:t>
            </w:r>
            <w:proofErr w:type="gramStart"/>
            <w:r w:rsidRPr="00B54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счет)  профсоюзной</w:t>
            </w:r>
            <w:proofErr w:type="gramEnd"/>
            <w:r w:rsidRPr="00B54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организации членские </w:t>
            </w:r>
            <w:r w:rsidR="009F26F3" w:rsidRPr="00B54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B54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рофсоюзные взносы в полном размере (100%), </w:t>
            </w:r>
            <w:r w:rsidR="009F26F3" w:rsidRPr="00B54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включая </w:t>
            </w:r>
            <w:r w:rsidRPr="00B54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отчисления на финансирование деятельности вышестоящей профсоюзной организации </w:t>
            </w:r>
          </w:p>
        </w:tc>
        <w:tc>
          <w:tcPr>
            <w:tcW w:w="1626" w:type="dxa"/>
          </w:tcPr>
          <w:p w:rsidR="00577AB6" w:rsidRPr="00B54E95" w:rsidRDefault="00577AB6" w:rsidP="006928BB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54E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154" w:type="dxa"/>
          </w:tcPr>
          <w:p w:rsidR="009F26F3" w:rsidRPr="00B54E95" w:rsidRDefault="00577AB6" w:rsidP="009F26F3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E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76</w:t>
            </w:r>
            <w:r w:rsidR="009F26F3" w:rsidRPr="00B54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9F26F3" w:rsidRPr="00B5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разрезе контрагента –наниматель</w:t>
            </w:r>
            <w:r w:rsidR="009F26F3" w:rsidRPr="00B54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577AB6" w:rsidRPr="00B54E95" w:rsidRDefault="00577AB6" w:rsidP="006928BB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577AB6" w:rsidRPr="00424947" w:rsidTr="007937BA">
        <w:tc>
          <w:tcPr>
            <w:tcW w:w="6075" w:type="dxa"/>
          </w:tcPr>
          <w:p w:rsidR="00577AB6" w:rsidRPr="00B54E95" w:rsidRDefault="00577AB6" w:rsidP="009F26F3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Начислено (например, 30%) отчислений от членских профсоюзных взносов вышестоящей </w:t>
            </w:r>
            <w:r w:rsidR="009F26F3" w:rsidRP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</w:t>
            </w:r>
            <w:r w:rsidRP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фсоюзной организации на </w:t>
            </w:r>
            <w:proofErr w:type="gramStart"/>
            <w:r w:rsidRP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финансирование  ее</w:t>
            </w:r>
            <w:proofErr w:type="gramEnd"/>
            <w:r w:rsidRP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деятельности</w:t>
            </w:r>
          </w:p>
        </w:tc>
        <w:tc>
          <w:tcPr>
            <w:tcW w:w="1626" w:type="dxa"/>
          </w:tcPr>
          <w:p w:rsidR="00577AB6" w:rsidRPr="00B54E95" w:rsidRDefault="00577AB6" w:rsidP="006928BB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54E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76</w:t>
            </w:r>
            <w:r w:rsidR="007937BA" w:rsidRPr="00B54E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937BA" w:rsidRPr="00B54E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(в разрезе контрагента-наниматель</w:t>
            </w:r>
            <w:r w:rsidR="007937BA" w:rsidRPr="00B54E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54" w:type="dxa"/>
          </w:tcPr>
          <w:p w:rsidR="00577AB6" w:rsidRPr="00B54E95" w:rsidRDefault="00577AB6" w:rsidP="009F26F3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54E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76</w:t>
            </w:r>
            <w:r w:rsidR="009F26F3" w:rsidRP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9F26F3" w:rsidRPr="00B5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разрезе контрагента- вышестоящая профсоюзная                                                                              организация)</w:t>
            </w:r>
            <w:r w:rsidR="009F26F3" w:rsidRP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77AB6" w:rsidRPr="00424947" w:rsidTr="007937BA">
        <w:tc>
          <w:tcPr>
            <w:tcW w:w="6075" w:type="dxa"/>
          </w:tcPr>
          <w:p w:rsidR="00577AB6" w:rsidRPr="00B54E95" w:rsidRDefault="004722CA" w:rsidP="007937BA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Перечислено </w:t>
            </w:r>
            <w:r w:rsid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ышестоящей профсоюзной организации (например, 30%) </w:t>
            </w:r>
            <w:r w:rsidR="007937BA" w:rsidRP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отчислений </w:t>
            </w:r>
            <w:proofErr w:type="gramStart"/>
            <w:r w:rsidR="007937BA" w:rsidRP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 </w:t>
            </w:r>
            <w:proofErr w:type="spellStart"/>
            <w:r w:rsidRP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ченских</w:t>
            </w:r>
            <w:proofErr w:type="spellEnd"/>
            <w:proofErr w:type="gramEnd"/>
            <w:r w:rsidRP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профсоюзных вносов на  финансирование ее деятельности </w:t>
            </w:r>
          </w:p>
        </w:tc>
        <w:tc>
          <w:tcPr>
            <w:tcW w:w="1626" w:type="dxa"/>
          </w:tcPr>
          <w:p w:rsidR="00577AB6" w:rsidRPr="00B54E95" w:rsidRDefault="004722CA" w:rsidP="007937BA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54E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76</w:t>
            </w:r>
            <w:r w:rsidR="009F26F3" w:rsidRPr="00B5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(в разрезе контрагента- вышестоящая профсоюзная                                                                              </w:t>
            </w:r>
            <w:proofErr w:type="gramStart"/>
            <w:r w:rsidR="009F26F3" w:rsidRPr="00B5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организация)</w:t>
            </w:r>
            <w:r w:rsidR="009F26F3" w:rsidRP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proofErr w:type="gramEnd"/>
            <w:r w:rsidR="009F26F3" w:rsidRP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2154" w:type="dxa"/>
          </w:tcPr>
          <w:p w:rsidR="00577AB6" w:rsidRPr="00B54E95" w:rsidRDefault="004722CA" w:rsidP="006928BB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54E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  <w:tr w:rsidR="007937BA" w:rsidRPr="00424947" w:rsidTr="007937BA">
        <w:tc>
          <w:tcPr>
            <w:tcW w:w="6075" w:type="dxa"/>
          </w:tcPr>
          <w:p w:rsidR="007937BA" w:rsidRPr="00B54E95" w:rsidRDefault="007937BA" w:rsidP="007937BA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Членские профсоюзные взносы, поступившие на финансирование         деятельности профсоюзной организации    </w:t>
            </w:r>
            <w:proofErr w:type="gramStart"/>
            <w:r w:rsidRP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(</w:t>
            </w:r>
            <w:proofErr w:type="gramEnd"/>
            <w:r w:rsidRP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например,</w:t>
            </w:r>
            <w:r w:rsid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70%), зачислены в доход      </w:t>
            </w:r>
            <w:r w:rsidRP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профсоюзной организации по их целевому назначению </w:t>
            </w:r>
          </w:p>
        </w:tc>
        <w:tc>
          <w:tcPr>
            <w:tcW w:w="1626" w:type="dxa"/>
          </w:tcPr>
          <w:p w:rsidR="007937BA" w:rsidRPr="00B54E95" w:rsidRDefault="007937BA" w:rsidP="007923E9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54E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76 </w:t>
            </w:r>
            <w:r w:rsidRPr="00B54E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(в разрезе контрагента-наниматель</w:t>
            </w:r>
            <w:r w:rsidRPr="00B54E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54" w:type="dxa"/>
          </w:tcPr>
          <w:p w:rsidR="007937BA" w:rsidRPr="00B54E95" w:rsidRDefault="007937BA" w:rsidP="006928BB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54E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86.1.1 </w:t>
            </w:r>
            <w:r w:rsidRPr="00B54E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(Фонд помощи)</w:t>
            </w:r>
          </w:p>
          <w:p w:rsidR="007937BA" w:rsidRPr="00B54E95" w:rsidRDefault="007937BA" w:rsidP="006928BB">
            <w:pPr>
              <w:ind w:firstLine="0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4E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86.1.2 </w:t>
            </w:r>
            <w:r w:rsidRPr="00B5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(Другие статьи по их </w:t>
            </w:r>
            <w:r w:rsidRPr="00B5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целевому назначению)</w:t>
            </w:r>
          </w:p>
        </w:tc>
      </w:tr>
      <w:tr w:rsidR="007937BA" w:rsidRPr="00424947" w:rsidTr="007937BA">
        <w:tc>
          <w:tcPr>
            <w:tcW w:w="6075" w:type="dxa"/>
          </w:tcPr>
          <w:p w:rsidR="007937BA" w:rsidRPr="00B54E95" w:rsidRDefault="007937BA" w:rsidP="00B54E95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Поступили на расчетный счет    профсоюзной организации целевые        поступления от в разрезе контрагента – нанимателя по коллективному </w:t>
            </w:r>
            <w:proofErr w:type="gramStart"/>
            <w:r w:rsidRP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договору  наниматель</w:t>
            </w:r>
            <w:proofErr w:type="gramEnd"/>
            <w:r w:rsidRP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1626" w:type="dxa"/>
          </w:tcPr>
          <w:p w:rsidR="007937BA" w:rsidRPr="00B54E95" w:rsidRDefault="007937BA" w:rsidP="006928BB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54E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154" w:type="dxa"/>
          </w:tcPr>
          <w:p w:rsidR="007937BA" w:rsidRPr="00B54E95" w:rsidRDefault="007937BA" w:rsidP="004722CA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54E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7937BA" w:rsidRPr="00424947" w:rsidTr="007937BA">
        <w:tc>
          <w:tcPr>
            <w:tcW w:w="6075" w:type="dxa"/>
          </w:tcPr>
          <w:p w:rsidR="007937BA" w:rsidRPr="00B54E95" w:rsidRDefault="007937BA" w:rsidP="007937BA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Зачислены целевые поступления </w:t>
            </w:r>
            <w:proofErr w:type="gramStart"/>
            <w:r w:rsidRP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 нанимателя</w:t>
            </w:r>
            <w:proofErr w:type="gramEnd"/>
            <w:r w:rsidRPr="00B54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соответствии с коллективным договором </w:t>
            </w:r>
          </w:p>
        </w:tc>
        <w:tc>
          <w:tcPr>
            <w:tcW w:w="1626" w:type="dxa"/>
          </w:tcPr>
          <w:p w:rsidR="007937BA" w:rsidRPr="00B54E95" w:rsidRDefault="007937BA" w:rsidP="006928BB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54E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76 </w:t>
            </w:r>
            <w:r w:rsidRPr="00B54E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(в разрезе контрагента-наниматель</w:t>
            </w:r>
            <w:r w:rsidRPr="00B54E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54" w:type="dxa"/>
          </w:tcPr>
          <w:p w:rsidR="007937BA" w:rsidRPr="00B54E95" w:rsidRDefault="007937BA" w:rsidP="006928BB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54E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86.2.1</w:t>
            </w:r>
          </w:p>
        </w:tc>
      </w:tr>
    </w:tbl>
    <w:p w:rsidR="00746E06" w:rsidRPr="00B54E95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4E95" w:rsidRPr="00B54E95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денежных средств по их целевому назначению</w:t>
      </w:r>
      <w:r w:rsidR="00B54E95"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с применением счета 76 "Расчеты с разными дебиторами и кредиторами". </w:t>
      </w:r>
    </w:p>
    <w:p w:rsidR="00746E06" w:rsidRPr="004F1F27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Фонд помощи формируется из членских профсоюзных взносов и учитывается </w:t>
      </w:r>
      <w:proofErr w:type="gramStart"/>
      <w:r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 отдельном</w:t>
      </w:r>
      <w:proofErr w:type="gramEnd"/>
      <w:r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субсчете "Фонд помощи" счета 86 "Целевое финансирование".</w:t>
      </w: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46E06" w:rsidRPr="004F1F27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Типовое положение о Фонде помощи профсоюзной организации юридического лица, его обособленного </w:t>
      </w:r>
      <w:r w:rsidR="004722CA"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подразделения, утвержденное </w:t>
      </w:r>
      <w:r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Президиума Совета Фе</w:t>
      </w:r>
      <w:r w:rsidR="004722CA"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дерации профсоюзов Беларуси от </w:t>
      </w:r>
      <w:r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10.12.2015 № 484</w:t>
      </w:r>
      <w:r w:rsidR="007937BA"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внесены изменения и дополнения от 08.04.2020 № 102, от 22.10.2</w:t>
      </w:r>
      <w:r w:rsidR="007937BA"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020 № 181, от 24.06.2022 № 133</w:t>
      </w:r>
      <w:r w:rsidR="00B54E95"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 24.09.2025 №135</w:t>
      </w:r>
      <w:r w:rsidR="007937BA" w:rsidRPr="00B5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46E06" w:rsidRPr="00082435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Распорядителем средств фонда помощи является руководящий</w:t>
      </w:r>
      <w:r w:rsidR="00B54E95"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 первичной профсоюзной организации. </w:t>
      </w:r>
    </w:p>
    <w:p w:rsidR="00746E06" w:rsidRPr="00082435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конец отчетного (финансового) года фонд помощи остатка не имеет. По итогам отчетного года осуществляется корректировка (списание или пополнение) фонда помощи. </w:t>
      </w:r>
    </w:p>
    <w:p w:rsidR="00746E06" w:rsidRPr="00082435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</w:t>
      </w:r>
      <w:r w:rsidR="00082435"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Уставом </w:t>
      </w:r>
      <w:r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Белорусского профессионального союза работников </w:t>
      </w:r>
      <w:r w:rsidR="00082435"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государственных и других учреждений </w:t>
      </w:r>
      <w:r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Фонде помощи</w:t>
      </w:r>
      <w:r w:rsidR="00082435"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профсоюзной организации утверждается на заседании профсоюзного комитета первичной профсоюзной орган</w:t>
      </w:r>
      <w:r w:rsidR="004722CA"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изации в период между </w:t>
      </w:r>
      <w:r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собраниями (конференциями) с последующим информированием профсоюзного собрания (конференции). </w:t>
      </w:r>
    </w:p>
    <w:p w:rsidR="00746E06" w:rsidRPr="00082435" w:rsidRDefault="00746E06" w:rsidP="0035215E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Примечание: в малочисленных профсоюзных организациях (до 25 членов включительно) решения принимаются профсоюзными собраниями.  </w:t>
      </w:r>
    </w:p>
    <w:p w:rsidR="004722CA" w:rsidRPr="00082435" w:rsidRDefault="004722CA" w:rsidP="00746E06">
      <w:pPr>
        <w:shd w:val="clear" w:color="auto" w:fill="FFFFFF"/>
        <w:spacing w:after="16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6E06" w:rsidRPr="00082435" w:rsidRDefault="00746E06" w:rsidP="004722CA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РАСХОДНАЯ ЧАСТЬ ПРОФСОЮЗНОГО БЮДЖЕТА </w:t>
      </w:r>
    </w:p>
    <w:p w:rsidR="00746E06" w:rsidRPr="00082435" w:rsidRDefault="00746E06" w:rsidP="004722CA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6E06" w:rsidRPr="00082435" w:rsidRDefault="00746E06" w:rsidP="004722CA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Бухгалтерский учет расходов,</w:t>
      </w:r>
      <w:r w:rsidR="00082435"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связанный с профсоюзной деятельностью, осуществляется на субсчетах счета 26 "Общехозяйственные затраты" по статьям расходов в соответствии с классификацией расходов средств профсоюзного бюджета. </w:t>
      </w:r>
    </w:p>
    <w:p w:rsidR="00746E06" w:rsidRPr="004F1F27" w:rsidRDefault="00746E06" w:rsidP="004722CA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Аналитический учет затрат на субсчетах счета 26 "Общехозяйственные затраты" необходим для накопления информации о произведенных расходах.</w:t>
      </w:r>
      <w:r w:rsidRPr="004F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9"/>
      </w:tblGrid>
      <w:tr w:rsidR="003240CD" w:rsidRPr="000E38DA" w:rsidTr="00C30F83">
        <w:trPr>
          <w:trHeight w:val="1407"/>
        </w:trPr>
        <w:tc>
          <w:tcPr>
            <w:tcW w:w="9499" w:type="dxa"/>
          </w:tcPr>
          <w:p w:rsidR="003240CD" w:rsidRPr="008E300E" w:rsidRDefault="003240CD" w:rsidP="007923E9">
            <w:pPr>
              <w:pStyle w:val="Style4"/>
              <w:widowControl/>
              <w:spacing w:line="240" w:lineRule="auto"/>
              <w:ind w:firstLine="567"/>
              <w:jc w:val="center"/>
              <w:rPr>
                <w:rStyle w:val="FontStyle24"/>
                <w:rFonts w:ascii="Times New Roman" w:hAnsi="Times New Roman"/>
                <w:b/>
              </w:rPr>
            </w:pPr>
            <w:r w:rsidRPr="008E300E">
              <w:rPr>
                <w:rStyle w:val="FontStyle24"/>
                <w:rFonts w:ascii="Times New Roman" w:hAnsi="Times New Roman"/>
                <w:b/>
              </w:rPr>
              <w:lastRenderedPageBreak/>
              <w:t>КЛАССИФИКАЦИЯ</w:t>
            </w:r>
          </w:p>
          <w:p w:rsidR="003240CD" w:rsidRPr="000E38DA" w:rsidRDefault="003240CD" w:rsidP="007923E9">
            <w:pPr>
              <w:pStyle w:val="Style4"/>
              <w:widowControl/>
              <w:spacing w:line="240" w:lineRule="auto"/>
              <w:ind w:firstLine="567"/>
              <w:jc w:val="center"/>
              <w:rPr>
                <w:b/>
                <w:i/>
                <w:sz w:val="27"/>
                <w:szCs w:val="27"/>
              </w:rPr>
            </w:pPr>
            <w:r w:rsidRPr="008E300E">
              <w:rPr>
                <w:rStyle w:val="FontStyle24"/>
                <w:rFonts w:ascii="Times New Roman" w:hAnsi="Times New Roman"/>
                <w:b/>
              </w:rPr>
              <w:t xml:space="preserve">расходов средств профсоюзного бюджета </w:t>
            </w:r>
            <w:r>
              <w:rPr>
                <w:rStyle w:val="FontStyle24"/>
                <w:rFonts w:ascii="Times New Roman" w:hAnsi="Times New Roman"/>
                <w:b/>
              </w:rPr>
              <w:t>(</w:t>
            </w:r>
            <w:r w:rsidRPr="008E300E">
              <w:rPr>
                <w:rStyle w:val="FontStyle24"/>
                <w:rFonts w:ascii="Times New Roman" w:hAnsi="Times New Roman"/>
                <w:b/>
              </w:rPr>
              <w:t xml:space="preserve">согласно </w:t>
            </w:r>
            <w:r w:rsidRPr="008E300E">
              <w:rPr>
                <w:rFonts w:ascii="Times New Roman" w:hAnsi="Times New Roman"/>
                <w:b/>
                <w:bCs/>
              </w:rPr>
              <w:t xml:space="preserve">постановлению Президиума Совета Федерации профсоюзов Беларуси от 30.11.2015 № 438 </w:t>
            </w:r>
            <w:r>
              <w:rPr>
                <w:rFonts w:ascii="Times New Roman" w:hAnsi="Times New Roman"/>
                <w:b/>
                <w:bCs/>
              </w:rPr>
              <w:br/>
            </w:r>
            <w:r w:rsidRPr="008E300E">
              <w:rPr>
                <w:rFonts w:ascii="Times New Roman" w:hAnsi="Times New Roman"/>
                <w:b/>
                <w:bCs/>
              </w:rPr>
              <w:t>« О стандарте профсоюзного бюджета»</w:t>
            </w:r>
            <w:r>
              <w:rPr>
                <w:rFonts w:ascii="Times New Roman" w:hAnsi="Times New Roman"/>
                <w:b/>
                <w:bCs/>
              </w:rPr>
              <w:t xml:space="preserve"> с учетом изменений и дополнений)</w:t>
            </w:r>
          </w:p>
        </w:tc>
      </w:tr>
      <w:tr w:rsidR="003240CD" w:rsidRPr="003D7314" w:rsidTr="00C30F83">
        <w:trPr>
          <w:trHeight w:val="404"/>
        </w:trPr>
        <w:tc>
          <w:tcPr>
            <w:tcW w:w="9499" w:type="dxa"/>
          </w:tcPr>
          <w:p w:rsidR="003240CD" w:rsidRPr="003240CD" w:rsidRDefault="003240CD" w:rsidP="003240CD">
            <w:pPr>
              <w:shd w:val="clear" w:color="auto" w:fill="FFFFFF"/>
              <w:ind w:firstLine="567"/>
              <w:rPr>
                <w:rFonts w:ascii="Calibri" w:eastAsia="Calibri" w:hAnsi="Calibri" w:cs="Times New Roman"/>
                <w:lang w:eastAsia="ru-RU"/>
              </w:rPr>
            </w:pPr>
            <w:r w:rsidRPr="003240C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ЦЕЛЕВЫЕ </w:t>
            </w:r>
            <w:r w:rsidRPr="00C946E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МЕРОПРИЯТИЯ</w:t>
            </w:r>
            <w:r w:rsidRPr="00C946EA">
              <w:rPr>
                <w:b/>
                <w:lang w:eastAsia="ru-RU"/>
              </w:rPr>
              <w:t xml:space="preserve">  (</w:t>
            </w:r>
            <w:r w:rsidR="00C946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счет</w:t>
            </w:r>
            <w:r w:rsidRPr="00C946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26 "Общехозяйственные затраты"):</w:t>
            </w:r>
          </w:p>
        </w:tc>
      </w:tr>
      <w:tr w:rsidR="003240CD" w:rsidRPr="003D7314" w:rsidTr="00C30F83">
        <w:trPr>
          <w:trHeight w:val="4947"/>
        </w:trPr>
        <w:tc>
          <w:tcPr>
            <w:tcW w:w="9499" w:type="dxa"/>
          </w:tcPr>
          <w:p w:rsidR="003240CD" w:rsidRPr="003240CD" w:rsidRDefault="003240CD" w:rsidP="007923E9">
            <w:pPr>
              <w:pStyle w:val="21"/>
              <w:spacing w:line="216" w:lineRule="auto"/>
              <w:rPr>
                <w:b/>
                <w:bCs/>
                <w:lang w:eastAsia="ru-RU"/>
              </w:rPr>
            </w:pPr>
            <w:r w:rsidRPr="00C82F12">
              <w:rPr>
                <w:b/>
                <w:bCs/>
                <w:lang w:eastAsia="ru-RU"/>
              </w:rPr>
              <w:t xml:space="preserve">Фонд </w:t>
            </w:r>
            <w:proofErr w:type="gramStart"/>
            <w:r w:rsidRPr="00C82F12">
              <w:rPr>
                <w:b/>
                <w:bCs/>
                <w:lang w:eastAsia="ru-RU"/>
              </w:rPr>
              <w:t>помощи</w:t>
            </w:r>
            <w:r w:rsidRPr="003240CD">
              <w:rPr>
                <w:b/>
                <w:bCs/>
                <w:lang w:eastAsia="ru-RU"/>
              </w:rPr>
              <w:t>(</w:t>
            </w:r>
            <w:proofErr w:type="gramEnd"/>
            <w:r w:rsidRPr="003240CD">
              <w:rPr>
                <w:b/>
                <w:color w:val="000000"/>
                <w:lang w:eastAsia="ru-RU"/>
              </w:rPr>
              <w:t>счет 26.1.1)</w:t>
            </w:r>
            <w:r w:rsidRPr="003240CD">
              <w:rPr>
                <w:b/>
                <w:bCs/>
                <w:lang w:eastAsia="ru-RU"/>
              </w:rPr>
              <w:t>:</w:t>
            </w:r>
          </w:p>
          <w:p w:rsidR="003240CD" w:rsidRPr="002939D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 w:rsidRPr="002939D4">
              <w:rPr>
                <w:rStyle w:val="FontStyle24"/>
                <w:rFonts w:ascii="Times New Roman" w:hAnsi="Times New Roman"/>
              </w:rPr>
              <w:t xml:space="preserve">- расходы на оказание помощи в натуральной и денежной формах нуждающимся в дополнительной поддержке в связи с трудной жизненной ситуацией; </w:t>
            </w:r>
          </w:p>
          <w:p w:rsidR="003240CD" w:rsidRPr="002939D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 w:rsidRPr="002939D4">
              <w:rPr>
                <w:rStyle w:val="FontStyle24"/>
                <w:rFonts w:ascii="Times New Roman" w:hAnsi="Times New Roman"/>
              </w:rPr>
              <w:t xml:space="preserve">- оплата стоимости путевок в санаторно-курортные и оздоровительные учреждения (санатории, дома отдыха, детские оздоровительные лагеря), в том числе частичная компенсация стоимости путевок и оказание материальной помощи на удешевление всех видов путевок в такие учреждения; </w:t>
            </w:r>
          </w:p>
          <w:p w:rsidR="003240CD" w:rsidRPr="002939D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 w:rsidRPr="002939D4">
              <w:rPr>
                <w:rStyle w:val="FontStyle24"/>
                <w:rFonts w:ascii="Times New Roman" w:hAnsi="Times New Roman"/>
              </w:rPr>
              <w:t xml:space="preserve">- оплата стоимости медицинских услуг по договору на оказание медицинских услуг с учреждением здравоохранения (проведение медицинских осмотров, диагностических исследований, вакцинации, витаминизации и т.д.); </w:t>
            </w:r>
          </w:p>
          <w:p w:rsidR="003240CD" w:rsidRPr="002939D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 w:rsidRPr="002939D4">
              <w:rPr>
                <w:rStyle w:val="FontStyle24"/>
                <w:rFonts w:ascii="Times New Roman" w:hAnsi="Times New Roman"/>
              </w:rPr>
              <w:t xml:space="preserve">- расходы на посещение болеющих членов профсоюза, по обслуживанию престарелых, а также на заботу о детях; </w:t>
            </w:r>
          </w:p>
          <w:p w:rsidR="003240CD" w:rsidRPr="002939D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 w:rsidRPr="002939D4">
              <w:rPr>
                <w:rStyle w:val="FontStyle24"/>
                <w:rFonts w:ascii="Times New Roman" w:hAnsi="Times New Roman"/>
              </w:rPr>
              <w:t xml:space="preserve">- расходы по предоставлению безвозмездной (спонсорской) помощи физическим и юридическим лицам в соответствии с Указом Президента Республики Беларусь от 1 июля 2005 г. № 300 "О предоставлении и использовании безвозмездной (спонсорской) помощи" на основании договора;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 w:rsidRPr="002939D4">
              <w:rPr>
                <w:rStyle w:val="FontStyle24"/>
                <w:rFonts w:ascii="Times New Roman" w:hAnsi="Times New Roman"/>
              </w:rPr>
              <w:t>- другие расходы в соответствии с Положением о фонде помощи профсоюзной организации.</w:t>
            </w:r>
          </w:p>
        </w:tc>
      </w:tr>
      <w:tr w:rsidR="003240CD" w:rsidRPr="003D7314" w:rsidTr="00C30F83">
        <w:trPr>
          <w:trHeight w:val="3709"/>
        </w:trPr>
        <w:tc>
          <w:tcPr>
            <w:tcW w:w="9499" w:type="dxa"/>
          </w:tcPr>
          <w:p w:rsidR="003240CD" w:rsidRPr="00C82F12" w:rsidRDefault="003240CD" w:rsidP="007923E9">
            <w:pPr>
              <w:pStyle w:val="21"/>
              <w:spacing w:line="216" w:lineRule="auto"/>
              <w:rPr>
                <w:rStyle w:val="FontStyle24"/>
              </w:rPr>
            </w:pPr>
            <w:r w:rsidRPr="00C82F12">
              <w:rPr>
                <w:b/>
                <w:bCs/>
                <w:lang w:eastAsia="ru-RU"/>
              </w:rPr>
              <w:t xml:space="preserve">Обучение профсоюзных кадров и </w:t>
            </w:r>
            <w:proofErr w:type="gramStart"/>
            <w:r w:rsidRPr="00C82F12">
              <w:rPr>
                <w:b/>
                <w:bCs/>
                <w:lang w:eastAsia="ru-RU"/>
              </w:rPr>
              <w:t>актива</w:t>
            </w:r>
            <w:r w:rsidRPr="003240CD">
              <w:rPr>
                <w:b/>
                <w:bCs/>
                <w:lang w:eastAsia="ru-RU"/>
              </w:rPr>
              <w:t>(</w:t>
            </w:r>
            <w:proofErr w:type="gramEnd"/>
            <w:r w:rsidRPr="003240CD">
              <w:rPr>
                <w:b/>
                <w:color w:val="000000"/>
                <w:lang w:eastAsia="ru-RU"/>
              </w:rPr>
              <w:t>счет 26.1.</w:t>
            </w:r>
            <w:r>
              <w:rPr>
                <w:b/>
                <w:color w:val="000000"/>
                <w:lang w:eastAsia="ru-RU"/>
              </w:rPr>
              <w:t>2</w:t>
            </w:r>
            <w:r w:rsidRPr="003240CD">
              <w:rPr>
                <w:b/>
                <w:color w:val="000000"/>
                <w:lang w:eastAsia="ru-RU"/>
              </w:rPr>
              <w:t>)</w:t>
            </w:r>
            <w:r w:rsidRPr="003240CD">
              <w:rPr>
                <w:b/>
                <w:bCs/>
                <w:lang w:eastAsia="ru-RU"/>
              </w:rPr>
              <w:t>: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оплата услуг лекторов, приобретение методической литературы;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возмещение расходов при пользовании помещениями в рамках организации обучения;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оплата питания и проживания участников обучения;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оплата транспортных услуг при проведении обучения;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приобретение канцтоваров, других расходных материалов, используемых в рамках обучения;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расходы по организации культурной программы, в том числе экскурсионного обслуживания в рамках обучения;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расходы по обучению в Учреждении образования "Международный университет "МИТСО", его структурных подразделениях;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командировочные расходы при направлении на обучение в пределах установленных норм;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другие расходы. </w:t>
            </w:r>
          </w:p>
        </w:tc>
      </w:tr>
      <w:tr w:rsidR="003240CD" w:rsidRPr="003D7314" w:rsidTr="00C30F83">
        <w:tc>
          <w:tcPr>
            <w:tcW w:w="9499" w:type="dxa"/>
          </w:tcPr>
          <w:p w:rsidR="003240CD" w:rsidRPr="00C82F12" w:rsidRDefault="003240CD" w:rsidP="007923E9">
            <w:pPr>
              <w:pStyle w:val="21"/>
              <w:spacing w:line="216" w:lineRule="auto"/>
              <w:rPr>
                <w:b/>
                <w:bCs/>
                <w:lang w:eastAsia="ru-RU"/>
              </w:rPr>
            </w:pPr>
            <w:r w:rsidRPr="00C82F12">
              <w:rPr>
                <w:b/>
                <w:bCs/>
                <w:lang w:eastAsia="ru-RU"/>
              </w:rPr>
              <w:t xml:space="preserve">Организационные расходы (проведение съездов, конференций, </w:t>
            </w:r>
            <w:proofErr w:type="gramStart"/>
            <w:r w:rsidRPr="00C82F12">
              <w:rPr>
                <w:b/>
                <w:bCs/>
                <w:lang w:eastAsia="ru-RU"/>
              </w:rPr>
              <w:t>пленумов)</w:t>
            </w:r>
            <w:r w:rsidRPr="003240CD">
              <w:rPr>
                <w:b/>
                <w:bCs/>
                <w:lang w:eastAsia="ru-RU"/>
              </w:rPr>
              <w:t>(</w:t>
            </w:r>
            <w:proofErr w:type="gramEnd"/>
            <w:r w:rsidRPr="003240CD">
              <w:rPr>
                <w:b/>
                <w:color w:val="000000"/>
                <w:lang w:eastAsia="ru-RU"/>
              </w:rPr>
              <w:t>счет 26.</w:t>
            </w:r>
            <w:r w:rsidR="00C946EA">
              <w:rPr>
                <w:b/>
                <w:color w:val="000000"/>
                <w:lang w:eastAsia="ru-RU"/>
              </w:rPr>
              <w:t>1</w:t>
            </w:r>
            <w:r w:rsidRPr="003240CD">
              <w:rPr>
                <w:b/>
                <w:color w:val="000000"/>
                <w:lang w:eastAsia="ru-RU"/>
              </w:rPr>
              <w:t>.</w:t>
            </w:r>
            <w:r w:rsidR="00C946EA">
              <w:rPr>
                <w:b/>
                <w:color w:val="000000"/>
                <w:lang w:eastAsia="ru-RU"/>
              </w:rPr>
              <w:t>2</w:t>
            </w:r>
            <w:r w:rsidRPr="003240CD">
              <w:rPr>
                <w:b/>
                <w:color w:val="000000"/>
                <w:lang w:eastAsia="ru-RU"/>
              </w:rPr>
              <w:t>)</w:t>
            </w:r>
            <w:r w:rsidRPr="003240CD">
              <w:rPr>
                <w:b/>
                <w:bCs/>
                <w:lang w:eastAsia="ru-RU"/>
              </w:rPr>
              <w:t>:</w:t>
            </w:r>
            <w:r w:rsidRPr="00C82F12">
              <w:rPr>
                <w:b/>
                <w:bCs/>
                <w:lang w:eastAsia="ru-RU"/>
              </w:rPr>
              <w:t>:</w:t>
            </w:r>
          </w:p>
          <w:p w:rsidR="003240CD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расходы на проведение съездов, собраний, конференций, заседаний руководящих органов профсоюзных организаций (включая приобретение канцтоваров и других расходных материалов) и др.;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>- расходы на приобретение бланков профсоюзных билетов и учетных карточек;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расходы на организацию приема зарубежных делегаций, включая сувенирную продукцию, цветы (согласно программе и смете на представительские расходы);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другие расходы. </w:t>
            </w:r>
          </w:p>
        </w:tc>
      </w:tr>
      <w:tr w:rsidR="003240CD" w:rsidRPr="003D7314" w:rsidTr="00C8013E">
        <w:trPr>
          <w:trHeight w:val="3265"/>
        </w:trPr>
        <w:tc>
          <w:tcPr>
            <w:tcW w:w="9499" w:type="dxa"/>
          </w:tcPr>
          <w:p w:rsidR="003240CD" w:rsidRPr="00C82F12" w:rsidRDefault="003240CD" w:rsidP="007923E9">
            <w:pPr>
              <w:pStyle w:val="21"/>
              <w:spacing w:line="216" w:lineRule="auto"/>
              <w:rPr>
                <w:b/>
                <w:bCs/>
                <w:lang w:eastAsia="ru-RU"/>
              </w:rPr>
            </w:pPr>
            <w:r w:rsidRPr="00C82F12">
              <w:rPr>
                <w:b/>
                <w:bCs/>
                <w:lang w:eastAsia="ru-RU"/>
              </w:rPr>
              <w:lastRenderedPageBreak/>
              <w:t>Спортивная работа: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учебно-спортивная работа, массовые физкультурно-спортивные мероприятия, подготовка физкультурных кадров;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расходы на проведение спортивно-массовых мероприятий: туристские слеты, спартакиады, соревнования по видам спорта (оплата транспорта, оплата судьям, медработникам по договорам подряда, оплата питания участников, приобретение призов и подарков для победителей и участников спортивных мероприятий т.д.);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затраты на аренду спортсооружений;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оплата услуг, абонементов при организации посещения групп здоровья, спортивных секций, спортивно-оздоровительных комплексов, в том числе горнолыжных, ледовых дворцов, фитнес-центров, тренажерных залов, бассейнов, аквапарков, боулинга, сауны и т.д., а также проката лыж, коньков, экипировки, аренды подъемников, катка и т.д.; </w:t>
            </w:r>
          </w:p>
        </w:tc>
      </w:tr>
      <w:tr w:rsidR="003240CD" w:rsidRPr="003D7314" w:rsidTr="00C30F83">
        <w:trPr>
          <w:trHeight w:val="6093"/>
        </w:trPr>
        <w:tc>
          <w:tcPr>
            <w:tcW w:w="9499" w:type="dxa"/>
          </w:tcPr>
          <w:p w:rsidR="003240CD" w:rsidRPr="00C82F12" w:rsidRDefault="003240CD" w:rsidP="007923E9">
            <w:pPr>
              <w:pStyle w:val="21"/>
              <w:spacing w:line="216" w:lineRule="auto"/>
              <w:rPr>
                <w:b/>
                <w:bCs/>
                <w:lang w:eastAsia="ru-RU"/>
              </w:rPr>
            </w:pPr>
            <w:r w:rsidRPr="00C82F12">
              <w:rPr>
                <w:b/>
                <w:bCs/>
                <w:lang w:eastAsia="ru-RU"/>
              </w:rPr>
              <w:t>Культурно-массовая работа: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>оплата культурного досуга членов профсоюза и их детей (билеты в театры, музеи, на выставки, концерты и т.п.), включая экскурсионное обслуживание (при условии, если предусмотрено программой и включено в смету проводимого мероприятия) и проведение вечеров отдыха;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расходы на организацию и проведение мероприятий в связи с государственными праздниками, праздничными днями и памятными датами, юбилейными датами организаций, юбилеями и днями рождения членов профсоюза, включая выдачу подарков, сертификатов и единовременных вознаграждений к праздникам;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выдача новогодних детских подарков и билетов на новогодние представления;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расходы на проведение разного вида конкурсов профессионального мастерства, в том числе стоимость призов и подарков на эти цели;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работа с молодежью;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организация мероприятий, связанных с чествованием ветеранов труда, участников Великой Отечественной войны и т.д.;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оплата за услуги по проведению культурно-массовых мероприятий в соответствии с заключенными гражданско-правовыми договорами и т.д. в соответствии с утвержденным планом проведения культурно-массовых мероприятий;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заработная плата спорт- и культработников с начислениями;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приобретение цветочной продукции при проведении мероприятий по данному разделу;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расходы на доставку, проживание и питание участников;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другие расходы. </w:t>
            </w:r>
          </w:p>
        </w:tc>
      </w:tr>
      <w:tr w:rsidR="003240CD" w:rsidRPr="003D7314" w:rsidTr="00C30F83">
        <w:tc>
          <w:tcPr>
            <w:tcW w:w="9499" w:type="dxa"/>
          </w:tcPr>
          <w:p w:rsidR="003240CD" w:rsidRPr="00C82F12" w:rsidRDefault="003240CD" w:rsidP="007923E9">
            <w:pPr>
              <w:pStyle w:val="21"/>
              <w:spacing w:line="216" w:lineRule="auto"/>
              <w:rPr>
                <w:b/>
                <w:bCs/>
                <w:lang w:eastAsia="ru-RU"/>
              </w:rPr>
            </w:pPr>
            <w:r w:rsidRPr="00C82F12">
              <w:rPr>
                <w:b/>
                <w:bCs/>
                <w:lang w:eastAsia="ru-RU"/>
              </w:rPr>
              <w:t>Туристско-экскурсионная деятельность, в том числе услуги ТЭУП «</w:t>
            </w:r>
            <w:proofErr w:type="spellStart"/>
            <w:r w:rsidRPr="00C82F12">
              <w:rPr>
                <w:b/>
                <w:bCs/>
                <w:lang w:eastAsia="ru-RU"/>
              </w:rPr>
              <w:t>Беларустурист</w:t>
            </w:r>
            <w:proofErr w:type="spellEnd"/>
            <w:r w:rsidRPr="00C82F12">
              <w:rPr>
                <w:b/>
                <w:bCs/>
                <w:lang w:eastAsia="ru-RU"/>
              </w:rPr>
              <w:t>:»: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расходы на туристические услуги туроператоров по организации комплексного туристического обслуживания, размещения туристов, спортивных, познавательных, оздоровительных, экскурсионных, культурно-зрелищных мероприятий в соответствии с программой туристического путешествия;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расходы на услуги переводчиков, экскурсоводов, транспортное обслуживание и прочие расходы при организации туристических мероприятий; </w:t>
            </w:r>
          </w:p>
          <w:p w:rsidR="003240CD" w:rsidRPr="003D7314" w:rsidRDefault="003240CD" w:rsidP="00AA7447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другие расходы. </w:t>
            </w:r>
          </w:p>
        </w:tc>
      </w:tr>
      <w:tr w:rsidR="003240CD" w:rsidRPr="003D7314" w:rsidTr="00C30F83">
        <w:trPr>
          <w:trHeight w:val="289"/>
        </w:trPr>
        <w:tc>
          <w:tcPr>
            <w:tcW w:w="9499" w:type="dxa"/>
          </w:tcPr>
          <w:p w:rsidR="003240CD" w:rsidRPr="003D7314" w:rsidRDefault="003240CD" w:rsidP="007923E9">
            <w:pPr>
              <w:pStyle w:val="Style4"/>
              <w:widowControl/>
              <w:tabs>
                <w:tab w:val="left" w:pos="993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  <w:b/>
                <w:bCs/>
              </w:rPr>
            </w:pPr>
            <w:r w:rsidRPr="003D7314">
              <w:rPr>
                <w:rStyle w:val="FontStyle24"/>
                <w:rFonts w:ascii="Times New Roman" w:hAnsi="Times New Roman"/>
                <w:b/>
                <w:bCs/>
              </w:rPr>
              <w:t>Информационная работа, в том числе подписка на газету "</w:t>
            </w:r>
            <w:proofErr w:type="spellStart"/>
            <w:r w:rsidRPr="003D7314">
              <w:rPr>
                <w:rStyle w:val="FontStyle24"/>
                <w:rFonts w:ascii="Times New Roman" w:hAnsi="Times New Roman"/>
                <w:b/>
                <w:bCs/>
              </w:rPr>
              <w:t>Беларускi</w:t>
            </w:r>
            <w:proofErr w:type="spellEnd"/>
            <w:r w:rsidRPr="003D7314">
              <w:rPr>
                <w:rStyle w:val="FontStyle24"/>
                <w:rFonts w:ascii="Times New Roman" w:hAnsi="Times New Roman"/>
                <w:b/>
                <w:bCs/>
              </w:rPr>
              <w:t xml:space="preserve"> Час":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расходы на формирование, распространение и использование информационных ресурсов ФПБ, отраслевых профсоюзов, их организационных структур: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>подписка на периодические издания, в том числе на газету "</w:t>
            </w:r>
            <w:proofErr w:type="spellStart"/>
            <w:r w:rsidRPr="003D7314">
              <w:rPr>
                <w:rStyle w:val="FontStyle24"/>
                <w:rFonts w:ascii="Times New Roman" w:hAnsi="Times New Roman"/>
              </w:rPr>
              <w:t>Беларускi</w:t>
            </w:r>
            <w:proofErr w:type="spellEnd"/>
            <w:r w:rsidRPr="003D7314">
              <w:rPr>
                <w:rStyle w:val="FontStyle24"/>
                <w:rFonts w:ascii="Times New Roman" w:hAnsi="Times New Roman"/>
              </w:rPr>
              <w:t xml:space="preserve"> Час", научно-практический журнал "Труд. Профсоюзы. Общество";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услуги радиостанций "Новое радио", "Народное радио", других информационных ресурсов по размещению информации;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изготовление и обслуживание сайта профсоюзной организации;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изготовление и оформление информационных стендов; </w:t>
            </w:r>
          </w:p>
          <w:p w:rsidR="003240CD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изготовление информационной продукции, в том числе мотивационного характера;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lastRenderedPageBreak/>
              <w:t xml:space="preserve">- </w:t>
            </w:r>
            <w:r w:rsidRPr="003D7314">
              <w:rPr>
                <w:rStyle w:val="FontStyle24"/>
                <w:rFonts w:ascii="Times New Roman" w:hAnsi="Times New Roman"/>
              </w:rPr>
              <w:t xml:space="preserve">другие расходы. </w:t>
            </w:r>
          </w:p>
        </w:tc>
      </w:tr>
      <w:tr w:rsidR="003240CD" w:rsidRPr="003D7314" w:rsidTr="00C30F83">
        <w:trPr>
          <w:trHeight w:val="855"/>
        </w:trPr>
        <w:tc>
          <w:tcPr>
            <w:tcW w:w="9499" w:type="dxa"/>
          </w:tcPr>
          <w:p w:rsidR="003240CD" w:rsidRPr="00C82F12" w:rsidRDefault="003240CD" w:rsidP="007923E9">
            <w:pPr>
              <w:pStyle w:val="Style4"/>
              <w:widowControl/>
              <w:tabs>
                <w:tab w:val="left" w:pos="993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  <w:b/>
                <w:bCs/>
              </w:rPr>
            </w:pPr>
            <w:r w:rsidRPr="00C82F12">
              <w:rPr>
                <w:rStyle w:val="FontStyle24"/>
                <w:rFonts w:ascii="Times New Roman" w:hAnsi="Times New Roman"/>
                <w:b/>
                <w:bCs/>
              </w:rPr>
              <w:lastRenderedPageBreak/>
              <w:t xml:space="preserve">Расходы на целевые мероприятия (в районе, городе, области): </w:t>
            </w:r>
          </w:p>
          <w:p w:rsidR="003240CD" w:rsidRPr="003D7314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  <w:b/>
                <w:bCs/>
              </w:rPr>
            </w:pPr>
            <w:r>
              <w:rPr>
                <w:rStyle w:val="FontStyle24"/>
                <w:rFonts w:ascii="Times New Roman" w:hAnsi="Times New Roman"/>
              </w:rPr>
              <w:t>-</w:t>
            </w:r>
            <w:r w:rsidRPr="003D7314">
              <w:rPr>
                <w:rStyle w:val="FontStyle24"/>
                <w:rFonts w:ascii="Times New Roman" w:hAnsi="Times New Roman"/>
              </w:rPr>
              <w:t xml:space="preserve">расходы на участие представителей профсоюзной организации в целевых мероприятиях районного, городского и областного уровня. </w:t>
            </w:r>
          </w:p>
        </w:tc>
      </w:tr>
      <w:tr w:rsidR="003240CD" w:rsidRPr="00C82F12" w:rsidTr="00C30F83">
        <w:trPr>
          <w:trHeight w:val="384"/>
        </w:trPr>
        <w:tc>
          <w:tcPr>
            <w:tcW w:w="9499" w:type="dxa"/>
          </w:tcPr>
          <w:p w:rsidR="003240CD" w:rsidRPr="00C82F12" w:rsidRDefault="003240CD" w:rsidP="007923E9">
            <w:pPr>
              <w:pStyle w:val="Style4"/>
              <w:widowControl/>
              <w:tabs>
                <w:tab w:val="left" w:pos="1134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  <w:b/>
                <w:bCs/>
              </w:rPr>
            </w:pPr>
            <w:r w:rsidRPr="00C82F12">
              <w:rPr>
                <w:rStyle w:val="FontStyle24"/>
                <w:rFonts w:ascii="Times New Roman" w:hAnsi="Times New Roman"/>
                <w:b/>
                <w:bCs/>
              </w:rPr>
              <w:t xml:space="preserve">АДМИНИСТРАТИВНО-ХОЗЯЙСТВЕННЫЕ РАСХОДЫ </w:t>
            </w:r>
          </w:p>
        </w:tc>
      </w:tr>
      <w:tr w:rsidR="003240CD" w:rsidRPr="006D49AE" w:rsidTr="00C30F83">
        <w:trPr>
          <w:trHeight w:val="2304"/>
        </w:trPr>
        <w:tc>
          <w:tcPr>
            <w:tcW w:w="9499" w:type="dxa"/>
          </w:tcPr>
          <w:p w:rsidR="003240CD" w:rsidRPr="00C82F12" w:rsidRDefault="003240CD" w:rsidP="007923E9">
            <w:pPr>
              <w:pStyle w:val="Style4"/>
              <w:widowControl/>
              <w:tabs>
                <w:tab w:val="left" w:pos="993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  <w:b/>
                <w:bCs/>
              </w:rPr>
            </w:pPr>
            <w:r w:rsidRPr="00C82F12">
              <w:rPr>
                <w:rStyle w:val="FontStyle24"/>
                <w:rFonts w:ascii="Times New Roman" w:hAnsi="Times New Roman"/>
                <w:b/>
                <w:bCs/>
              </w:rPr>
              <w:t xml:space="preserve">Заработная плата штатным работникам без начислений, вознаграждение профсоюзному активу за выполнение общественной нагрузки: </w:t>
            </w:r>
          </w:p>
          <w:p w:rsidR="003240CD" w:rsidRPr="006D49AE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>-</w:t>
            </w:r>
            <w:r w:rsidRPr="006D49AE">
              <w:rPr>
                <w:rStyle w:val="FontStyle24"/>
                <w:rFonts w:ascii="Times New Roman" w:hAnsi="Times New Roman"/>
              </w:rPr>
              <w:t xml:space="preserve">заработная плата штатных работников профсоюзных организаций, установленная в соответствии с положениями об оплате труда, включая все виды выплат и вознаграждений стимулирующего и компенсирующего характера, в том числе материальная помощь к отпуску в случаях, предусмотренных положениями об оплате труда и другими локальными нормативными правовыми актами профсоюзных организаций; </w:t>
            </w:r>
          </w:p>
          <w:p w:rsidR="003240CD" w:rsidRPr="006D49AE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>-</w:t>
            </w:r>
            <w:r w:rsidRPr="006D49AE">
              <w:rPr>
                <w:rStyle w:val="FontStyle24"/>
                <w:rFonts w:ascii="Times New Roman" w:hAnsi="Times New Roman"/>
              </w:rPr>
              <w:t xml:space="preserve">вознаграждение профсоюзному активу за выполнение общественной нагрузки. </w:t>
            </w:r>
          </w:p>
        </w:tc>
      </w:tr>
      <w:tr w:rsidR="003240CD" w:rsidRPr="006D49AE" w:rsidTr="00C30F83">
        <w:trPr>
          <w:trHeight w:val="1415"/>
        </w:trPr>
        <w:tc>
          <w:tcPr>
            <w:tcW w:w="9499" w:type="dxa"/>
          </w:tcPr>
          <w:p w:rsidR="003240CD" w:rsidRPr="00C82F12" w:rsidRDefault="003240CD" w:rsidP="007923E9">
            <w:pPr>
              <w:pStyle w:val="Style4"/>
              <w:widowControl/>
              <w:tabs>
                <w:tab w:val="left" w:pos="993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  <w:b/>
                <w:bCs/>
              </w:rPr>
            </w:pPr>
            <w:r w:rsidRPr="00C82F12">
              <w:rPr>
                <w:rStyle w:val="FontStyle24"/>
                <w:rFonts w:ascii="Times New Roman" w:hAnsi="Times New Roman"/>
                <w:b/>
                <w:bCs/>
              </w:rPr>
              <w:t>Обязательные отчисления</w:t>
            </w:r>
            <w:r>
              <w:rPr>
                <w:rStyle w:val="FontStyle24"/>
                <w:rFonts w:ascii="Times New Roman" w:hAnsi="Times New Roman"/>
                <w:b/>
                <w:bCs/>
              </w:rPr>
              <w:t xml:space="preserve"> (в ФСЗН и </w:t>
            </w:r>
            <w:proofErr w:type="spellStart"/>
            <w:r>
              <w:rPr>
                <w:rStyle w:val="FontStyle24"/>
                <w:rFonts w:ascii="Times New Roman" w:hAnsi="Times New Roman"/>
                <w:b/>
                <w:bCs/>
              </w:rPr>
              <w:t>Белгосстрах</w:t>
            </w:r>
            <w:proofErr w:type="spellEnd"/>
            <w:r>
              <w:rPr>
                <w:rStyle w:val="FontStyle24"/>
                <w:rFonts w:ascii="Times New Roman" w:hAnsi="Times New Roman"/>
                <w:b/>
                <w:bCs/>
              </w:rPr>
              <w:t>)</w:t>
            </w:r>
            <w:r w:rsidRPr="00C82F12">
              <w:rPr>
                <w:rStyle w:val="FontStyle24"/>
                <w:rFonts w:ascii="Times New Roman" w:hAnsi="Times New Roman"/>
                <w:b/>
                <w:bCs/>
              </w:rPr>
              <w:t xml:space="preserve">: </w:t>
            </w:r>
          </w:p>
          <w:p w:rsidR="003240CD" w:rsidRPr="006D49AE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6D49AE">
              <w:rPr>
                <w:rStyle w:val="FontStyle24"/>
                <w:rFonts w:ascii="Times New Roman" w:hAnsi="Times New Roman"/>
              </w:rPr>
              <w:t>отчисления на обязательные страховые взносы в Фонд социальной защиты населения Министерства труда и социальной защиты Республики Беларусь и Белорусское республиканское унитарное страховое предприятие "</w:t>
            </w:r>
            <w:proofErr w:type="spellStart"/>
            <w:r w:rsidRPr="006D49AE">
              <w:rPr>
                <w:rStyle w:val="FontStyle24"/>
                <w:rFonts w:ascii="Times New Roman" w:hAnsi="Times New Roman"/>
              </w:rPr>
              <w:t>Белгосстрах</w:t>
            </w:r>
            <w:proofErr w:type="spellEnd"/>
            <w:r w:rsidRPr="006D49AE">
              <w:rPr>
                <w:rStyle w:val="FontStyle24"/>
                <w:rFonts w:ascii="Times New Roman" w:hAnsi="Times New Roman"/>
              </w:rPr>
              <w:t xml:space="preserve">" в соответствии с нормативными правовыми актами. </w:t>
            </w:r>
          </w:p>
        </w:tc>
      </w:tr>
      <w:tr w:rsidR="003240CD" w:rsidRPr="006D49AE" w:rsidTr="00C30F83">
        <w:trPr>
          <w:trHeight w:val="4768"/>
        </w:trPr>
        <w:tc>
          <w:tcPr>
            <w:tcW w:w="9499" w:type="dxa"/>
          </w:tcPr>
          <w:p w:rsidR="003240CD" w:rsidRPr="00C82F12" w:rsidRDefault="003240CD" w:rsidP="007923E9">
            <w:pPr>
              <w:pStyle w:val="Style4"/>
              <w:widowControl/>
              <w:tabs>
                <w:tab w:val="left" w:pos="993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  <w:b/>
                <w:bCs/>
              </w:rPr>
            </w:pPr>
            <w:r w:rsidRPr="00C82F12">
              <w:rPr>
                <w:rStyle w:val="FontStyle24"/>
                <w:rFonts w:ascii="Times New Roman" w:hAnsi="Times New Roman"/>
                <w:b/>
                <w:bCs/>
              </w:rPr>
              <w:t xml:space="preserve">Прочие расходы: </w:t>
            </w:r>
          </w:p>
          <w:p w:rsidR="003240CD" w:rsidRPr="006D49AE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6D49AE">
              <w:rPr>
                <w:rStyle w:val="FontStyle24"/>
                <w:rFonts w:ascii="Times New Roman" w:hAnsi="Times New Roman"/>
              </w:rPr>
              <w:t xml:space="preserve">командировочные расходы; </w:t>
            </w:r>
          </w:p>
          <w:p w:rsidR="003240CD" w:rsidRPr="006D49AE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6D49AE">
              <w:rPr>
                <w:rStyle w:val="FontStyle24"/>
                <w:rFonts w:ascii="Times New Roman" w:hAnsi="Times New Roman"/>
              </w:rPr>
              <w:t xml:space="preserve">содержание автотранспорта (все виды расходов на содержание автотранспорта (при использовании транспорта для нужд профсоюзной организации) без учета заработной платы водителя); </w:t>
            </w:r>
          </w:p>
          <w:p w:rsidR="003240CD" w:rsidRPr="006D49AE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6D49AE">
              <w:rPr>
                <w:rStyle w:val="FontStyle24"/>
                <w:rFonts w:ascii="Times New Roman" w:hAnsi="Times New Roman"/>
              </w:rPr>
              <w:t xml:space="preserve">арендная плата; </w:t>
            </w:r>
          </w:p>
          <w:p w:rsidR="003240CD" w:rsidRPr="006D49AE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6D49AE">
              <w:rPr>
                <w:rStyle w:val="FontStyle24"/>
                <w:rFonts w:ascii="Times New Roman" w:hAnsi="Times New Roman"/>
              </w:rPr>
              <w:t xml:space="preserve">возмещение коммунальных и эксплуатационных расходов; </w:t>
            </w:r>
          </w:p>
          <w:p w:rsidR="003240CD" w:rsidRPr="006D49AE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6D49AE">
              <w:rPr>
                <w:rStyle w:val="FontStyle24"/>
                <w:rFonts w:ascii="Times New Roman" w:hAnsi="Times New Roman"/>
              </w:rPr>
              <w:t xml:space="preserve">услуги связи; </w:t>
            </w:r>
          </w:p>
          <w:p w:rsidR="003240CD" w:rsidRPr="006D49AE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6D49AE">
              <w:rPr>
                <w:rStyle w:val="FontStyle24"/>
                <w:rFonts w:ascii="Times New Roman" w:hAnsi="Times New Roman"/>
              </w:rPr>
              <w:t xml:space="preserve">услуги банка; </w:t>
            </w:r>
          </w:p>
          <w:p w:rsidR="003240CD" w:rsidRPr="006D49AE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6D49AE">
              <w:rPr>
                <w:rStyle w:val="FontStyle24"/>
                <w:rFonts w:ascii="Times New Roman" w:hAnsi="Times New Roman"/>
              </w:rPr>
              <w:t xml:space="preserve">амортизация основных средств и нематериальных активов; </w:t>
            </w:r>
          </w:p>
          <w:p w:rsidR="003240CD" w:rsidRPr="006D49AE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6D49AE">
              <w:rPr>
                <w:rStyle w:val="FontStyle24"/>
                <w:rFonts w:ascii="Times New Roman" w:hAnsi="Times New Roman"/>
              </w:rPr>
              <w:t xml:space="preserve">расходы на ремонт; </w:t>
            </w:r>
          </w:p>
          <w:p w:rsidR="003240CD" w:rsidRPr="006D49AE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6D49AE">
              <w:rPr>
                <w:rStyle w:val="FontStyle24"/>
                <w:rFonts w:ascii="Times New Roman" w:hAnsi="Times New Roman"/>
              </w:rPr>
              <w:t xml:space="preserve">расходы на содержание и использование множительной техники; </w:t>
            </w:r>
          </w:p>
          <w:p w:rsidR="003240CD" w:rsidRPr="006D49AE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6D49AE">
              <w:rPr>
                <w:rStyle w:val="FontStyle24"/>
                <w:rFonts w:ascii="Times New Roman" w:hAnsi="Times New Roman"/>
              </w:rPr>
              <w:t xml:space="preserve">почтовые расходы; </w:t>
            </w:r>
          </w:p>
          <w:p w:rsidR="003240CD" w:rsidRPr="006D49AE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6D49AE">
              <w:rPr>
                <w:rStyle w:val="FontStyle24"/>
                <w:rFonts w:ascii="Times New Roman" w:hAnsi="Times New Roman"/>
              </w:rPr>
              <w:t xml:space="preserve">канцтовары и другие расходные материалы; </w:t>
            </w:r>
          </w:p>
          <w:p w:rsidR="003240CD" w:rsidRPr="006D49AE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6D49AE">
              <w:rPr>
                <w:rStyle w:val="FontStyle24"/>
                <w:rFonts w:ascii="Times New Roman" w:hAnsi="Times New Roman"/>
              </w:rPr>
              <w:t xml:space="preserve">износ по предметам, учитываемым в составе оборотных средств; </w:t>
            </w:r>
          </w:p>
          <w:p w:rsidR="003240CD" w:rsidRPr="006D49AE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6D49AE">
              <w:rPr>
                <w:rStyle w:val="FontStyle24"/>
                <w:rFonts w:ascii="Times New Roman" w:hAnsi="Times New Roman"/>
              </w:rPr>
              <w:t xml:space="preserve">расходы на приобретение ритуальной продукции, в том числе цветов; </w:t>
            </w:r>
          </w:p>
          <w:p w:rsidR="003240CD" w:rsidRPr="006D49AE" w:rsidRDefault="003240CD" w:rsidP="007923E9">
            <w:pPr>
              <w:pStyle w:val="Style4"/>
              <w:widowControl/>
              <w:tabs>
                <w:tab w:val="left" w:pos="851"/>
              </w:tabs>
              <w:spacing w:line="240" w:lineRule="auto"/>
              <w:ind w:firstLine="0"/>
              <w:rPr>
                <w:rStyle w:val="FontStyle24"/>
                <w:rFonts w:ascii="Times New Roman" w:hAnsi="Times New Roman"/>
              </w:rPr>
            </w:pPr>
            <w:r>
              <w:rPr>
                <w:rStyle w:val="FontStyle24"/>
                <w:rFonts w:ascii="Times New Roman" w:hAnsi="Times New Roman"/>
              </w:rPr>
              <w:t xml:space="preserve">- </w:t>
            </w:r>
            <w:r w:rsidRPr="006D49AE">
              <w:rPr>
                <w:rStyle w:val="FontStyle24"/>
                <w:rFonts w:ascii="Times New Roman" w:hAnsi="Times New Roman"/>
              </w:rPr>
              <w:t xml:space="preserve">другие расходы. </w:t>
            </w:r>
          </w:p>
        </w:tc>
      </w:tr>
    </w:tbl>
    <w:p w:rsidR="003240CD" w:rsidRPr="00082435" w:rsidRDefault="00082435" w:rsidP="00082435">
      <w:pPr>
        <w:pStyle w:val="Style4"/>
        <w:widowControl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</w:rPr>
        <w:t xml:space="preserve"> </w:t>
      </w:r>
      <w:r w:rsidRPr="00082435">
        <w:rPr>
          <w:rFonts w:ascii="Times New Roman" w:hAnsi="Times New Roman"/>
          <w:b/>
          <w:bCs/>
          <w:color w:val="000000"/>
          <w:sz w:val="28"/>
          <w:szCs w:val="28"/>
        </w:rPr>
        <w:t xml:space="preserve">С 1 января 2026 года в Классификацию </w:t>
      </w:r>
      <w:r w:rsidRPr="00082435">
        <w:rPr>
          <w:rStyle w:val="FontStyle24"/>
          <w:rFonts w:ascii="Times New Roman" w:hAnsi="Times New Roman"/>
          <w:b/>
          <w:bCs/>
          <w:sz w:val="28"/>
          <w:szCs w:val="28"/>
        </w:rPr>
        <w:t>расходов</w:t>
      </w:r>
      <w:r w:rsidRPr="008E300E">
        <w:rPr>
          <w:rStyle w:val="FontStyle24"/>
          <w:rFonts w:ascii="Times New Roman" w:hAnsi="Times New Roman"/>
          <w:b/>
        </w:rPr>
        <w:t xml:space="preserve"> </w:t>
      </w:r>
      <w:r w:rsidRPr="00082435">
        <w:rPr>
          <w:rStyle w:val="FontStyle24"/>
          <w:rFonts w:ascii="Times New Roman" w:hAnsi="Times New Roman"/>
          <w:b/>
          <w:sz w:val="28"/>
          <w:szCs w:val="28"/>
        </w:rPr>
        <w:t>средств профсоюзного</w:t>
      </w:r>
      <w:r w:rsidRPr="008E300E">
        <w:rPr>
          <w:rStyle w:val="FontStyle24"/>
          <w:rFonts w:ascii="Times New Roman" w:hAnsi="Times New Roman"/>
          <w:b/>
        </w:rPr>
        <w:t xml:space="preserve"> </w:t>
      </w:r>
      <w:r w:rsidRPr="00082435">
        <w:rPr>
          <w:rStyle w:val="FontStyle24"/>
          <w:rFonts w:ascii="Times New Roman" w:hAnsi="Times New Roman"/>
          <w:b/>
          <w:sz w:val="28"/>
          <w:szCs w:val="28"/>
        </w:rPr>
        <w:t>бюджета внесены изменения!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12"/>
        <w:gridCol w:w="1580"/>
        <w:gridCol w:w="2107"/>
      </w:tblGrid>
      <w:tr w:rsidR="00C946EA" w:rsidRPr="00424947" w:rsidTr="007923E9">
        <w:tc>
          <w:tcPr>
            <w:tcW w:w="6075" w:type="dxa"/>
          </w:tcPr>
          <w:p w:rsidR="00C946EA" w:rsidRPr="00082435" w:rsidRDefault="00C946EA" w:rsidP="007923E9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          Содержание операций</w:t>
            </w:r>
          </w:p>
        </w:tc>
        <w:tc>
          <w:tcPr>
            <w:tcW w:w="1626" w:type="dxa"/>
          </w:tcPr>
          <w:p w:rsidR="00C946EA" w:rsidRPr="00082435" w:rsidRDefault="00C946EA" w:rsidP="007923E9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Дебет</w:t>
            </w:r>
          </w:p>
        </w:tc>
        <w:tc>
          <w:tcPr>
            <w:tcW w:w="2154" w:type="dxa"/>
          </w:tcPr>
          <w:p w:rsidR="00C946EA" w:rsidRPr="00082435" w:rsidRDefault="00C946EA" w:rsidP="007923E9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Кредит</w:t>
            </w:r>
          </w:p>
        </w:tc>
      </w:tr>
      <w:tr w:rsidR="00C946EA" w:rsidRPr="00424947" w:rsidTr="00082435">
        <w:trPr>
          <w:trHeight w:val="853"/>
        </w:trPr>
        <w:tc>
          <w:tcPr>
            <w:tcW w:w="6075" w:type="dxa"/>
          </w:tcPr>
          <w:p w:rsidR="00C946EA" w:rsidRPr="00082435" w:rsidRDefault="00C946EA" w:rsidP="00082435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Отражены расходы профсоюзной организации из Фонда помощи </w:t>
            </w:r>
            <w:r w:rsidR="00082435" w:rsidRPr="00082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082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осуществление деятельности</w:t>
            </w:r>
          </w:p>
        </w:tc>
        <w:tc>
          <w:tcPr>
            <w:tcW w:w="1626" w:type="dxa"/>
          </w:tcPr>
          <w:p w:rsidR="00C946EA" w:rsidRPr="00082435" w:rsidRDefault="00C946EA" w:rsidP="007923E9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26.1.1</w:t>
            </w:r>
          </w:p>
        </w:tc>
        <w:tc>
          <w:tcPr>
            <w:tcW w:w="2154" w:type="dxa"/>
          </w:tcPr>
          <w:p w:rsidR="00C946EA" w:rsidRPr="00082435" w:rsidRDefault="00C946EA" w:rsidP="00082435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76 </w:t>
            </w:r>
            <w:r w:rsidRPr="00082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(расчеты с членами профсоюза)</w:t>
            </w:r>
          </w:p>
        </w:tc>
      </w:tr>
      <w:tr w:rsidR="00C946EA" w:rsidRPr="00424947" w:rsidTr="007923E9">
        <w:tc>
          <w:tcPr>
            <w:tcW w:w="6075" w:type="dxa"/>
          </w:tcPr>
          <w:p w:rsidR="00C946EA" w:rsidRPr="00082435" w:rsidRDefault="00C946EA" w:rsidP="007923E9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Отражены расходы на содержание профсоюзной организации на осуществление деятельности </w:t>
            </w:r>
          </w:p>
        </w:tc>
        <w:tc>
          <w:tcPr>
            <w:tcW w:w="1626" w:type="dxa"/>
          </w:tcPr>
          <w:p w:rsidR="00C946EA" w:rsidRPr="00082435" w:rsidRDefault="00C946EA" w:rsidP="00C946EA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26.1.2</w:t>
            </w:r>
          </w:p>
        </w:tc>
        <w:tc>
          <w:tcPr>
            <w:tcW w:w="2154" w:type="dxa"/>
          </w:tcPr>
          <w:p w:rsidR="00C946EA" w:rsidRPr="00082435" w:rsidRDefault="00C946EA" w:rsidP="007923E9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02,05, 10,60, 70, 69,76 и  т.д.</w:t>
            </w:r>
          </w:p>
        </w:tc>
      </w:tr>
      <w:tr w:rsidR="00C946EA" w:rsidRPr="00424947" w:rsidTr="007923E9">
        <w:tc>
          <w:tcPr>
            <w:tcW w:w="6075" w:type="dxa"/>
          </w:tcPr>
          <w:p w:rsidR="00C946EA" w:rsidRPr="00082435" w:rsidRDefault="00C946EA" w:rsidP="007923E9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Списаны расходы профсоюзной организации   на осуществление деятельности  </w:t>
            </w:r>
          </w:p>
        </w:tc>
        <w:tc>
          <w:tcPr>
            <w:tcW w:w="1626" w:type="dxa"/>
          </w:tcPr>
          <w:p w:rsidR="00C946EA" w:rsidRPr="00082435" w:rsidRDefault="00C946EA" w:rsidP="00C946EA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86.1.1</w:t>
            </w:r>
          </w:p>
          <w:p w:rsidR="00C946EA" w:rsidRPr="00082435" w:rsidRDefault="00C946EA" w:rsidP="00C946EA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86.1.2</w:t>
            </w:r>
          </w:p>
        </w:tc>
        <w:tc>
          <w:tcPr>
            <w:tcW w:w="2154" w:type="dxa"/>
          </w:tcPr>
          <w:p w:rsidR="00C946EA" w:rsidRPr="00082435" w:rsidRDefault="00C946EA" w:rsidP="007923E9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26.1.1</w:t>
            </w:r>
          </w:p>
          <w:p w:rsidR="00C946EA" w:rsidRPr="00082435" w:rsidRDefault="00C946EA" w:rsidP="007923E9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26.1.2</w:t>
            </w:r>
          </w:p>
        </w:tc>
      </w:tr>
      <w:tr w:rsidR="00C946EA" w:rsidRPr="00424947" w:rsidTr="007923E9">
        <w:tc>
          <w:tcPr>
            <w:tcW w:w="6075" w:type="dxa"/>
          </w:tcPr>
          <w:p w:rsidR="00C946EA" w:rsidRPr="00082435" w:rsidRDefault="00C946EA" w:rsidP="00C946EA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Фонд помощи пополнен в конце отчетного года   за счет других статей профсоюзного бюджета в размере недостатка средств</w:t>
            </w:r>
          </w:p>
        </w:tc>
        <w:tc>
          <w:tcPr>
            <w:tcW w:w="1626" w:type="dxa"/>
          </w:tcPr>
          <w:p w:rsidR="00C946EA" w:rsidRPr="00082435" w:rsidRDefault="00C946EA" w:rsidP="00C946EA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86.1.2          </w:t>
            </w:r>
          </w:p>
        </w:tc>
        <w:tc>
          <w:tcPr>
            <w:tcW w:w="2154" w:type="dxa"/>
          </w:tcPr>
          <w:p w:rsidR="00C946EA" w:rsidRPr="00082435" w:rsidRDefault="00C946EA" w:rsidP="007923E9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86.1.1</w:t>
            </w:r>
          </w:p>
        </w:tc>
      </w:tr>
      <w:tr w:rsidR="00C946EA" w:rsidRPr="00424947" w:rsidTr="007923E9">
        <w:tc>
          <w:tcPr>
            <w:tcW w:w="6075" w:type="dxa"/>
          </w:tcPr>
          <w:p w:rsidR="00C946EA" w:rsidRPr="00082435" w:rsidRDefault="00C946EA" w:rsidP="00082435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Списан остаток средств фонда помощи в конце отчетного года </w:t>
            </w:r>
          </w:p>
        </w:tc>
        <w:tc>
          <w:tcPr>
            <w:tcW w:w="1626" w:type="dxa"/>
          </w:tcPr>
          <w:p w:rsidR="00C946EA" w:rsidRPr="00082435" w:rsidRDefault="00C946EA" w:rsidP="00C946EA">
            <w:pPr>
              <w:ind w:firstLine="0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86.1.1</w:t>
            </w:r>
          </w:p>
        </w:tc>
        <w:tc>
          <w:tcPr>
            <w:tcW w:w="2154" w:type="dxa"/>
          </w:tcPr>
          <w:p w:rsidR="00C946EA" w:rsidRPr="00082435" w:rsidRDefault="00C946EA" w:rsidP="007923E9">
            <w:pPr>
              <w:ind w:firstLine="0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86.1.2</w:t>
            </w:r>
          </w:p>
        </w:tc>
      </w:tr>
    </w:tbl>
    <w:p w:rsidR="00746E06" w:rsidRPr="00082435" w:rsidRDefault="00746E06" w:rsidP="00C946EA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Примечание: фонд помощи не имеет </w:t>
      </w:r>
      <w:proofErr w:type="gramStart"/>
      <w:r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остатка  на</w:t>
      </w:r>
      <w:proofErr w:type="gramEnd"/>
      <w:r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конец финансового года (п. 12 Типового положения о Фонде помощи). </w:t>
      </w:r>
    </w:p>
    <w:p w:rsidR="00082435" w:rsidRDefault="00082435" w:rsidP="00C946EA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</w:p>
    <w:p w:rsidR="00746E06" w:rsidRPr="00082435" w:rsidRDefault="00746E06" w:rsidP="00C946EA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Субсчет 26.2 расходы за счет целевых отчислений нанимателя по коллективному договору счета 26 "Общехозяйственные затраты": </w:t>
      </w:r>
    </w:p>
    <w:p w:rsidR="00746E06" w:rsidRPr="00082435" w:rsidRDefault="00746E06" w:rsidP="004722CA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26.2.1 – расходы по статье культурно-массовая работы; </w:t>
      </w:r>
    </w:p>
    <w:p w:rsidR="00746E06" w:rsidRPr="00082435" w:rsidRDefault="00746E06" w:rsidP="004722CA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26.2.2 – расходы по статье спортивные мероприятия; </w:t>
      </w:r>
    </w:p>
    <w:p w:rsidR="00746E06" w:rsidRPr="00082435" w:rsidRDefault="00746E06" w:rsidP="004722CA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26.2.3 – расходы по другим статьям от нанимателя. </w:t>
      </w:r>
    </w:p>
    <w:p w:rsidR="00C946EA" w:rsidRPr="00424947" w:rsidRDefault="00C946EA" w:rsidP="004722CA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28"/>
        <w:gridCol w:w="1583"/>
        <w:gridCol w:w="2088"/>
      </w:tblGrid>
      <w:tr w:rsidR="00C946EA" w:rsidRPr="00424947" w:rsidTr="007923E9">
        <w:tc>
          <w:tcPr>
            <w:tcW w:w="6075" w:type="dxa"/>
          </w:tcPr>
          <w:p w:rsidR="00C946EA" w:rsidRPr="00082435" w:rsidRDefault="00C946EA" w:rsidP="007923E9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          Содержание операций</w:t>
            </w:r>
          </w:p>
        </w:tc>
        <w:tc>
          <w:tcPr>
            <w:tcW w:w="1626" w:type="dxa"/>
          </w:tcPr>
          <w:p w:rsidR="00C946EA" w:rsidRPr="00082435" w:rsidRDefault="00C946EA" w:rsidP="007923E9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Дебет</w:t>
            </w:r>
          </w:p>
        </w:tc>
        <w:tc>
          <w:tcPr>
            <w:tcW w:w="2154" w:type="dxa"/>
          </w:tcPr>
          <w:p w:rsidR="00C946EA" w:rsidRPr="00082435" w:rsidRDefault="00C946EA" w:rsidP="007923E9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Кредит</w:t>
            </w:r>
          </w:p>
        </w:tc>
      </w:tr>
      <w:tr w:rsidR="00C946EA" w:rsidRPr="00424947" w:rsidTr="007923E9">
        <w:tc>
          <w:tcPr>
            <w:tcW w:w="6075" w:type="dxa"/>
          </w:tcPr>
          <w:p w:rsidR="00AA6FDA" w:rsidRPr="00082435" w:rsidRDefault="00AA6FDA" w:rsidP="00AA6FDA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Отражены расходы </w:t>
            </w:r>
            <w:proofErr w:type="gramStart"/>
            <w:r w:rsidRPr="00082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 счет</w:t>
            </w:r>
            <w:proofErr w:type="gramEnd"/>
            <w:r w:rsidRPr="00082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целевых</w:t>
            </w:r>
          </w:p>
          <w:p w:rsidR="00C946EA" w:rsidRPr="00082435" w:rsidRDefault="00AA6FDA" w:rsidP="00AA6FDA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82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поступлений  по</w:t>
            </w:r>
            <w:proofErr w:type="gramEnd"/>
            <w:r w:rsidRPr="00082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коллективному договору        </w:t>
            </w:r>
          </w:p>
        </w:tc>
        <w:tc>
          <w:tcPr>
            <w:tcW w:w="1626" w:type="dxa"/>
          </w:tcPr>
          <w:p w:rsidR="00C946EA" w:rsidRPr="00082435" w:rsidRDefault="00AA6FDA" w:rsidP="007923E9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26.2.1</w:t>
            </w:r>
          </w:p>
          <w:p w:rsidR="00AA6FDA" w:rsidRPr="00082435" w:rsidRDefault="00AA6FDA" w:rsidP="007923E9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26.2.2</w:t>
            </w:r>
          </w:p>
          <w:p w:rsidR="00AA6FDA" w:rsidRPr="00082435" w:rsidRDefault="00AA6FDA" w:rsidP="007923E9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26.2.3</w:t>
            </w:r>
          </w:p>
        </w:tc>
        <w:tc>
          <w:tcPr>
            <w:tcW w:w="2154" w:type="dxa"/>
          </w:tcPr>
          <w:p w:rsidR="00C946EA" w:rsidRPr="00082435" w:rsidRDefault="00AA6FDA" w:rsidP="007923E9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10, 60, 70, 69, 76 и т.д.</w:t>
            </w:r>
          </w:p>
        </w:tc>
      </w:tr>
      <w:tr w:rsidR="00C946EA" w:rsidRPr="00424947" w:rsidTr="007923E9">
        <w:tc>
          <w:tcPr>
            <w:tcW w:w="6075" w:type="dxa"/>
          </w:tcPr>
          <w:p w:rsidR="00C946EA" w:rsidRPr="00082435" w:rsidRDefault="00AA6FDA" w:rsidP="00082435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Списание расходов за счет целевых</w:t>
            </w:r>
            <w:r w:rsidR="00082435" w:rsidRPr="00082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82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поступлений по коллективному договору                                                                                     </w:t>
            </w:r>
          </w:p>
        </w:tc>
        <w:tc>
          <w:tcPr>
            <w:tcW w:w="1626" w:type="dxa"/>
          </w:tcPr>
          <w:p w:rsidR="00C946EA" w:rsidRPr="00082435" w:rsidRDefault="00AA6FDA" w:rsidP="007923E9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86.2.1</w:t>
            </w:r>
          </w:p>
        </w:tc>
        <w:tc>
          <w:tcPr>
            <w:tcW w:w="2154" w:type="dxa"/>
          </w:tcPr>
          <w:p w:rsidR="00AA6FDA" w:rsidRPr="00082435" w:rsidRDefault="00AA6FDA" w:rsidP="00AA6FDA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26.2.1</w:t>
            </w:r>
          </w:p>
          <w:p w:rsidR="00AA6FDA" w:rsidRPr="00082435" w:rsidRDefault="00AA6FDA" w:rsidP="00AA6FDA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26.2.2</w:t>
            </w:r>
          </w:p>
          <w:p w:rsidR="00C946EA" w:rsidRPr="00082435" w:rsidRDefault="00AA6FDA" w:rsidP="00AA6FDA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8243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26.2.3</w:t>
            </w:r>
          </w:p>
        </w:tc>
      </w:tr>
    </w:tbl>
    <w:p w:rsidR="00746E06" w:rsidRPr="00082435" w:rsidRDefault="00746E06" w:rsidP="004722CA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Счет 26 "Общехозяйственные затраты" </w:t>
      </w:r>
      <w:r w:rsidR="00082435"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альдо на отчетную дату не имеет согласно пункту 28 Инструкции № 50.  </w:t>
      </w:r>
    </w:p>
    <w:p w:rsidR="00746E06" w:rsidRPr="00082435" w:rsidRDefault="00746E06" w:rsidP="004722CA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Аналитический учет по счету 26 "Общехозяйственные затраты" ведется по статьям затрат, местам возникновения затрат и (или) в ином порядке, установленном учетной политикой организации. </w:t>
      </w:r>
    </w:p>
    <w:p w:rsidR="00746E06" w:rsidRPr="00B518FE" w:rsidRDefault="00746E06" w:rsidP="00AA6FDA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средств целевого финансирования отражается по дебету счета 86 "Целевое финансирование" </w:t>
      </w:r>
      <w:proofErr w:type="gramStart"/>
      <w:r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 кредиту</w:t>
      </w:r>
      <w:proofErr w:type="gramEnd"/>
      <w:r w:rsidRPr="0008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счета 26  "Общехозяйственные затраты".</w:t>
      </w:r>
      <w:r w:rsidRPr="00B51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3865" w:rsidRPr="004F1F27" w:rsidRDefault="00F13865" w:rsidP="00F13865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F1F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Расходами признаются обоснованные и документально</w:t>
      </w:r>
      <w:r w:rsidR="0008243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4F1F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подтвержденные затраты, осуществленные (понесенные) профсоюзной организацией. Под обоснованными расходами понимаются экономически оправданные затраты, оценка которых выражена в денежной форме. Под документально подтвержденными расходами понимаются затраты, подтвержденные первичными документами, оформленными в соответствии с законодательством Республики Беларусь. </w:t>
      </w:r>
    </w:p>
    <w:p w:rsidR="00F13865" w:rsidRPr="004F1F27" w:rsidRDefault="00F13865" w:rsidP="00F13865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F1F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По итогам финансового года профсоюзная организация составляет бухгалтерский баланс. </w:t>
      </w:r>
    </w:p>
    <w:p w:rsidR="00F13865" w:rsidRPr="004F1F27" w:rsidRDefault="00F13865" w:rsidP="00F13865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F1F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Контроль за использованием профсоюзной организацией членских профсоюзных взносов в соответствии с утвержденным стандартом номенклатуры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4F1F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 нормативов использования членских профсоюзных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4F1F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взносов и других средств, поступивших на счета профсоюзной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4F1F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организации, осуществляется ревизионными комиссиями всех уровней. </w:t>
      </w:r>
    </w:p>
    <w:p w:rsidR="00746E06" w:rsidRDefault="00746E06" w:rsidP="004722CA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13E" w:rsidRPr="00B518FE" w:rsidRDefault="00C8013E" w:rsidP="004722CA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3865" w:rsidRPr="00BB2B39" w:rsidRDefault="00F13865" w:rsidP="00AA7447">
      <w:pPr>
        <w:pStyle w:val="ae"/>
        <w:numPr>
          <w:ilvl w:val="0"/>
          <w:numId w:val="6"/>
        </w:numPr>
        <w:jc w:val="center"/>
        <w:rPr>
          <w:b/>
          <w:bCs/>
          <w:sz w:val="28"/>
          <w:szCs w:val="28"/>
        </w:rPr>
      </w:pPr>
      <w:r w:rsidRPr="00BB2B39">
        <w:rPr>
          <w:b/>
          <w:bCs/>
          <w:sz w:val="28"/>
          <w:szCs w:val="28"/>
        </w:rPr>
        <w:lastRenderedPageBreak/>
        <w:t>НДС в профсоюзной организации</w:t>
      </w:r>
      <w:r w:rsidR="00AA7447">
        <w:rPr>
          <w:b/>
          <w:bCs/>
          <w:sz w:val="28"/>
          <w:szCs w:val="28"/>
        </w:rPr>
        <w:t>.</w:t>
      </w:r>
    </w:p>
    <w:p w:rsidR="00F13865" w:rsidRPr="00F13865" w:rsidRDefault="00F13865" w:rsidP="00F13865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13865" w:rsidRPr="00EB0615" w:rsidRDefault="00F13865" w:rsidP="00F13865">
      <w:pPr>
        <w:shd w:val="clear" w:color="auto" w:fill="FFFFFF"/>
        <w:ind w:firstLine="0"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ab/>
      </w:r>
      <w:r w:rsidRPr="00EB06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 вручении подарков у профсоюзной организации может возникнуть объект для Налога на добавленную стоимость (далее – НДС).</w:t>
      </w:r>
    </w:p>
    <w:p w:rsidR="00F13865" w:rsidRPr="00EB0615" w:rsidRDefault="00F13865" w:rsidP="00F13865">
      <w:pPr>
        <w:shd w:val="clear" w:color="auto" w:fill="FFFFFF"/>
        <w:ind w:firstLine="0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EB061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Примеры:</w:t>
      </w:r>
    </w:p>
    <w:p w:rsidR="00F13865" w:rsidRPr="00EB0615" w:rsidRDefault="00F13865" w:rsidP="00F13865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06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Подарки неработающим пенсионерам.  </w:t>
      </w:r>
    </w:p>
    <w:p w:rsidR="00F13865" w:rsidRPr="00EB0615" w:rsidRDefault="00F13865" w:rsidP="00F13865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06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счет средств нанимателя профсоюзная организация приобрела и вручила неработающим пенсионерам ценные подарки. </w:t>
      </w:r>
    </w:p>
    <w:p w:rsidR="00F13865" w:rsidRPr="00EB0615" w:rsidRDefault="00F13865" w:rsidP="00F13865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06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Поскольку пенсионеры не являются работниками нанимателя, возникает объект обложения НДС с правом вычета "входного" НДС по подаркам (подп. 26.4 п. 26 ст. 133 НК). </w:t>
      </w:r>
    </w:p>
    <w:p w:rsidR="00F13865" w:rsidRPr="00EB0615" w:rsidRDefault="00F13865" w:rsidP="00F13865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06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этом у профсоюзной организации имеется право на вычет "входного" НДС по подаркам.  </w:t>
      </w:r>
    </w:p>
    <w:p w:rsidR="00F13865" w:rsidRPr="00EB0615" w:rsidRDefault="00F13865" w:rsidP="00F13865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B06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Вопрос: Профсоюз безвозмездно передал подарки сторонним физлицам. Исчислять НДС? </w:t>
      </w:r>
    </w:p>
    <w:p w:rsidR="00F13865" w:rsidRPr="00EB0615" w:rsidRDefault="00F13865" w:rsidP="00EB0615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B06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Ответ</w:t>
      </w:r>
      <w:proofErr w:type="gramStart"/>
      <w:r w:rsidRPr="00EB06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 Да</w:t>
      </w:r>
      <w:proofErr w:type="gramEnd"/>
      <w:r w:rsidRPr="00EB06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необходимо исчислить НДС. При этом не имеет значения, за счет каких источников приобретались подарки (подп.1.1.3, 2.8 ст. 115 НК). </w:t>
      </w:r>
    </w:p>
    <w:p w:rsidR="00F13865" w:rsidRPr="00EB0615" w:rsidRDefault="00F13865" w:rsidP="00F13865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B06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Вопрос: Профсоюз безвозмездно передал подарок другой организации. Исчислять НДС? </w:t>
      </w:r>
    </w:p>
    <w:p w:rsidR="00F13865" w:rsidRPr="00EB0615" w:rsidRDefault="00F13865" w:rsidP="00F13865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B06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Ответ</w:t>
      </w:r>
      <w:proofErr w:type="gramStart"/>
      <w:r w:rsidRPr="00EB06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 Да</w:t>
      </w:r>
      <w:proofErr w:type="gramEnd"/>
      <w:r w:rsidRPr="00EB06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необходимо исчислить НДС. При этом не имеет значения, за счет каких источников приобретались подарки (подп.1.1.3, 2.8 ст. 115 НК). </w:t>
      </w:r>
    </w:p>
    <w:p w:rsidR="00F13865" w:rsidRPr="00EB0615" w:rsidRDefault="00F13865" w:rsidP="00F13865">
      <w:pPr>
        <w:shd w:val="clear" w:color="auto" w:fill="FFFFFF"/>
        <w:ind w:firstLine="0"/>
        <w:outlineLvl w:val="2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13865" w:rsidRPr="00EB0615" w:rsidRDefault="00F13865" w:rsidP="00F13865">
      <w:pPr>
        <w:shd w:val="clear" w:color="auto" w:fill="FFFFFF"/>
        <w:ind w:firstLine="708"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B06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При передаче подарков в виде билетов (в кино, театр, на концерт, </w:t>
      </w:r>
      <w:r w:rsidR="00EB06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спортивные мероприятия</w:t>
      </w:r>
      <w:r w:rsidRPr="00EB06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т.п.) НДС не исчисляется, так как отсутствует объект</w:t>
      </w:r>
      <w:r w:rsidR="00EB06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EB06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обложения этим налогом. "Входной" НДС относится на увеличение стоимости таких подарков (подп. 2.15 п. 2 ст.115, </w:t>
      </w:r>
      <w:proofErr w:type="spellStart"/>
      <w:r w:rsidRPr="00EB06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абз</w:t>
      </w:r>
      <w:proofErr w:type="spellEnd"/>
      <w:r w:rsidRPr="00EB06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3 подп. 24.9 п. 24 ст.133 НК).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94"/>
        <w:gridCol w:w="1505"/>
        <w:gridCol w:w="1500"/>
      </w:tblGrid>
      <w:tr w:rsidR="00C85E0F" w:rsidRPr="00D509C1" w:rsidTr="004E633C">
        <w:tc>
          <w:tcPr>
            <w:tcW w:w="6786" w:type="dxa"/>
          </w:tcPr>
          <w:p w:rsidR="00C85E0F" w:rsidRPr="00D509C1" w:rsidRDefault="00C85E0F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          Содержание операций</w:t>
            </w:r>
          </w:p>
        </w:tc>
        <w:tc>
          <w:tcPr>
            <w:tcW w:w="1542" w:type="dxa"/>
          </w:tcPr>
          <w:p w:rsidR="00C85E0F" w:rsidRPr="00D509C1" w:rsidRDefault="00C85E0F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Дебет</w:t>
            </w:r>
          </w:p>
        </w:tc>
        <w:tc>
          <w:tcPr>
            <w:tcW w:w="1527" w:type="dxa"/>
          </w:tcPr>
          <w:p w:rsidR="00C85E0F" w:rsidRPr="00D509C1" w:rsidRDefault="00C85E0F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Кредит</w:t>
            </w:r>
          </w:p>
        </w:tc>
      </w:tr>
      <w:tr w:rsidR="00C85E0F" w:rsidRPr="00D509C1" w:rsidTr="004E633C">
        <w:tc>
          <w:tcPr>
            <w:tcW w:w="6786" w:type="dxa"/>
          </w:tcPr>
          <w:p w:rsidR="00C85E0F" w:rsidRPr="00D509C1" w:rsidRDefault="00C85E0F" w:rsidP="004E633C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Перечислены денежные средства поставщику </w:t>
            </w:r>
            <w:proofErr w:type="gramStart"/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за  сувениры</w:t>
            </w:r>
            <w:proofErr w:type="gramEnd"/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и подарки </w:t>
            </w:r>
          </w:p>
        </w:tc>
        <w:tc>
          <w:tcPr>
            <w:tcW w:w="1542" w:type="dxa"/>
          </w:tcPr>
          <w:p w:rsidR="00C85E0F" w:rsidRPr="00D509C1" w:rsidRDefault="00C85E0F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27" w:type="dxa"/>
          </w:tcPr>
          <w:p w:rsidR="00C85E0F" w:rsidRPr="00D509C1" w:rsidRDefault="00C85E0F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  <w:tr w:rsidR="00C85E0F" w:rsidRPr="00D509C1" w:rsidTr="004E633C">
        <w:tc>
          <w:tcPr>
            <w:tcW w:w="6786" w:type="dxa"/>
          </w:tcPr>
          <w:p w:rsidR="00C85E0F" w:rsidRPr="00D509C1" w:rsidRDefault="00C85E0F" w:rsidP="004E633C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Получены и оприходованы сувениры, подарки </w:t>
            </w:r>
            <w:proofErr w:type="gramStart"/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  учетом</w:t>
            </w:r>
            <w:proofErr w:type="gramEnd"/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НДС </w:t>
            </w:r>
          </w:p>
        </w:tc>
        <w:tc>
          <w:tcPr>
            <w:tcW w:w="1542" w:type="dxa"/>
          </w:tcPr>
          <w:p w:rsidR="00C85E0F" w:rsidRPr="00D509C1" w:rsidRDefault="00C85E0F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27" w:type="dxa"/>
          </w:tcPr>
          <w:p w:rsidR="00C85E0F" w:rsidRPr="00D509C1" w:rsidRDefault="00C85E0F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C85E0F" w:rsidRPr="00D509C1" w:rsidTr="004E633C">
        <w:tc>
          <w:tcPr>
            <w:tcW w:w="6786" w:type="dxa"/>
          </w:tcPr>
          <w:p w:rsidR="00C85E0F" w:rsidRPr="00D509C1" w:rsidRDefault="00C85E0F" w:rsidP="004E633C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Списана стоимость сувениров и подарков                   </w:t>
            </w:r>
          </w:p>
        </w:tc>
        <w:tc>
          <w:tcPr>
            <w:tcW w:w="1542" w:type="dxa"/>
          </w:tcPr>
          <w:p w:rsidR="00C85E0F" w:rsidRPr="00D509C1" w:rsidRDefault="00C85E0F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26.1.2</w:t>
            </w:r>
          </w:p>
          <w:p w:rsidR="00C85E0F" w:rsidRPr="00D509C1" w:rsidRDefault="00C85E0F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26.2.1</w:t>
            </w:r>
          </w:p>
          <w:p w:rsidR="00C85E0F" w:rsidRPr="00D509C1" w:rsidRDefault="00C85E0F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26.2.2</w:t>
            </w:r>
          </w:p>
        </w:tc>
        <w:tc>
          <w:tcPr>
            <w:tcW w:w="1527" w:type="dxa"/>
          </w:tcPr>
          <w:p w:rsidR="00C85E0F" w:rsidRPr="00D509C1" w:rsidRDefault="00C85E0F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C85E0F" w:rsidRPr="00D509C1" w:rsidTr="004E633C">
        <w:tc>
          <w:tcPr>
            <w:tcW w:w="6786" w:type="dxa"/>
          </w:tcPr>
          <w:p w:rsidR="00C85E0F" w:rsidRPr="00D509C1" w:rsidRDefault="00C85E0F" w:rsidP="004E633C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Списаны расходы профсоюзной организации                  </w:t>
            </w:r>
          </w:p>
        </w:tc>
        <w:tc>
          <w:tcPr>
            <w:tcW w:w="1542" w:type="dxa"/>
          </w:tcPr>
          <w:p w:rsidR="00C85E0F" w:rsidRPr="00D509C1" w:rsidRDefault="00C85E0F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86.1.2</w:t>
            </w:r>
          </w:p>
          <w:p w:rsidR="00C85E0F" w:rsidRPr="00D509C1" w:rsidRDefault="00C85E0F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86.2.1</w:t>
            </w:r>
          </w:p>
          <w:p w:rsidR="00C85E0F" w:rsidRPr="00D509C1" w:rsidRDefault="00C85E0F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86.2.1</w:t>
            </w:r>
          </w:p>
        </w:tc>
        <w:tc>
          <w:tcPr>
            <w:tcW w:w="1527" w:type="dxa"/>
          </w:tcPr>
          <w:p w:rsidR="00C85E0F" w:rsidRPr="00D509C1" w:rsidRDefault="00C85E0F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26.1.2</w:t>
            </w:r>
          </w:p>
          <w:p w:rsidR="00C85E0F" w:rsidRPr="00D509C1" w:rsidRDefault="00C85E0F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26.2.2</w:t>
            </w:r>
          </w:p>
          <w:p w:rsidR="00C85E0F" w:rsidRPr="00D509C1" w:rsidRDefault="00C85E0F" w:rsidP="004E633C">
            <w:pPr>
              <w:ind w:firstLine="0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509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26.2.2</w:t>
            </w:r>
          </w:p>
        </w:tc>
      </w:tr>
    </w:tbl>
    <w:p w:rsidR="00486D60" w:rsidRDefault="00486D60" w:rsidP="00746E06">
      <w:pPr>
        <w:shd w:val="clear" w:color="auto" w:fill="FFFFFF"/>
        <w:spacing w:after="16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a6"/>
      <w:bookmarkEnd w:id="17"/>
    </w:p>
    <w:p w:rsidR="00AA7447" w:rsidRDefault="00AA7447" w:rsidP="00746E06">
      <w:pPr>
        <w:shd w:val="clear" w:color="auto" w:fill="FFFFFF"/>
        <w:spacing w:after="16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7447" w:rsidRDefault="00AA7447" w:rsidP="00746E06">
      <w:pPr>
        <w:shd w:val="clear" w:color="auto" w:fill="FFFFFF"/>
        <w:spacing w:after="16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7447" w:rsidRDefault="00AA7447" w:rsidP="00746E06">
      <w:pPr>
        <w:shd w:val="clear" w:color="auto" w:fill="FFFFFF"/>
        <w:spacing w:after="16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7447" w:rsidRDefault="00AA7447" w:rsidP="00746E06">
      <w:pPr>
        <w:shd w:val="clear" w:color="auto" w:fill="FFFFFF"/>
        <w:spacing w:after="16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69"/>
        <w:gridCol w:w="1899"/>
        <w:gridCol w:w="4641"/>
      </w:tblGrid>
      <w:tr w:rsidR="00AA7447" w:rsidRPr="00B9491A" w:rsidTr="00C8013E">
        <w:tc>
          <w:tcPr>
            <w:tcW w:w="2969" w:type="dxa"/>
          </w:tcPr>
          <w:p w:rsidR="00AA7447" w:rsidRPr="00B9491A" w:rsidRDefault="00AA7447" w:rsidP="00AC7FCB">
            <w:pPr>
              <w:snapToGrid w:val="0"/>
              <w:spacing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1899" w:type="dxa"/>
          </w:tcPr>
          <w:p w:rsidR="00AA7447" w:rsidRPr="007F6FA2" w:rsidRDefault="00AA7447" w:rsidP="00AC7FCB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1" w:type="dxa"/>
            <w:hideMark/>
          </w:tcPr>
          <w:p w:rsidR="00AA7447" w:rsidRPr="007F6FA2" w:rsidRDefault="00AA7447" w:rsidP="00AC7FCB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AA7447" w:rsidRPr="007F6FA2" w:rsidRDefault="00AA7447" w:rsidP="00AC7FCB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Президиума Совета Федерации профсоюзов Беларуси </w:t>
            </w:r>
          </w:p>
          <w:p w:rsidR="00AA7447" w:rsidRPr="007F6FA2" w:rsidRDefault="00AA7447" w:rsidP="00AA7447">
            <w:pPr>
              <w:snapToGrid w:val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 2015 № 484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постановлени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F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Президиума Совета ФПБ от 08.04.2020 № 102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F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22.10.2020 № 181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F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24.06.2022 № 133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 24.09.2025 № 135)</w:t>
            </w:r>
          </w:p>
        </w:tc>
      </w:tr>
    </w:tbl>
    <w:p w:rsidR="00B518FE" w:rsidRPr="00B9491A" w:rsidRDefault="00B518FE" w:rsidP="00B518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518FE" w:rsidRPr="007F6FA2" w:rsidRDefault="00B518FE" w:rsidP="00B518FE">
      <w:pPr>
        <w:widowControl w:val="0"/>
        <w:autoSpaceDE w:val="0"/>
        <w:autoSpaceDN w:val="0"/>
        <w:spacing w:after="120" w:line="2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="00AA7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01.01.2026)</w:t>
      </w:r>
    </w:p>
    <w:p w:rsidR="00B518FE" w:rsidRPr="007F6FA2" w:rsidRDefault="00B518FE" w:rsidP="00B518FE">
      <w:pPr>
        <w:widowControl w:val="0"/>
        <w:autoSpaceDE w:val="0"/>
        <w:autoSpaceDN w:val="0"/>
        <w:spacing w:line="280" w:lineRule="exact"/>
        <w:ind w:righ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Фонде помощи профсоюзной организации юридического лица, его обособленного подразделения</w:t>
      </w:r>
    </w:p>
    <w:p w:rsidR="00B518FE" w:rsidRPr="007F6FA2" w:rsidRDefault="00B518FE" w:rsidP="00B518FE">
      <w:pPr>
        <w:widowControl w:val="0"/>
        <w:autoSpaceDE w:val="0"/>
        <w:autoSpaceDN w:val="0"/>
        <w:spacing w:line="1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8FE" w:rsidRPr="007F6FA2" w:rsidRDefault="00B518FE" w:rsidP="00B518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1. ОБЩИЕ ПОЛОЖЕНИЯ</w:t>
      </w:r>
    </w:p>
    <w:p w:rsidR="00B518FE" w:rsidRPr="007F6FA2" w:rsidRDefault="00B518FE" w:rsidP="00B518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8FE" w:rsidRPr="007F6FA2" w:rsidRDefault="00B518FE" w:rsidP="00B518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7F6FA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Настоящее </w:t>
      </w:r>
      <w:r w:rsidR="00402C0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П</w:t>
      </w:r>
      <w:r w:rsidRPr="007F6FA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оложение устанавливает порядок формирован</w:t>
      </w: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и использования средств Фонда помощи профсоюзной организации юридического лица, его обособленного подразделения (далее – фонд помощи) и распространяется на профсоюзные организации юридических лиц, их обособленных подразделений (далее – профсоюзная организация).</w:t>
      </w:r>
    </w:p>
    <w:p w:rsidR="00B518FE" w:rsidRPr="007F6FA2" w:rsidRDefault="00B518FE" w:rsidP="00B518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Фонд помощи формируется в целях оказания материальной поддержки членам профсоюза, состоящим на учете в профсоюзной организации, и членам их семей, за исключением случаев, предусмотренных, подпунктом 4.6 пункта 4 настоящего </w:t>
      </w:r>
      <w:r w:rsidR="00402C0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оложения. </w:t>
      </w:r>
    </w:p>
    <w:p w:rsidR="00B518FE" w:rsidRPr="007F6FA2" w:rsidRDefault="00B518FE" w:rsidP="00B518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Распорядителем средств фонда помощи является руководящий орган профсоюзной организации.</w:t>
      </w:r>
    </w:p>
    <w:p w:rsidR="00B518FE" w:rsidRPr="007F6FA2" w:rsidRDefault="00B518FE" w:rsidP="00B518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Средства фонда помощи используются на: </w:t>
      </w:r>
    </w:p>
    <w:p w:rsidR="00B518FE" w:rsidRPr="007F6FA2" w:rsidRDefault="00B518FE" w:rsidP="00B518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4.1. оказание материальной помощи членам профсоюза, нуждающимся в дополнительной поддержке в виде материальной помощи (в денежной и натуральной формах) в связи с:</w:t>
      </w:r>
    </w:p>
    <w:p w:rsidR="00B518FE" w:rsidRPr="007F6FA2" w:rsidRDefault="00B518FE" w:rsidP="00B518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чрезвычайными ситуациями (обстоятельствами) (стихийное бедствие, пожар, хищение имущества и т.п.);</w:t>
      </w:r>
    </w:p>
    <w:p w:rsidR="00B518FE" w:rsidRPr="007F6FA2" w:rsidRDefault="00B518FE" w:rsidP="00B518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длительной болезнью, дорогостоящим лечением, оплатой медицинского обслуживания в лечебных учреждениях, оказывающих платные медицинские услуги;</w:t>
      </w:r>
    </w:p>
    <w:p w:rsidR="00B518FE" w:rsidRPr="007F6FA2" w:rsidRDefault="00B518FE" w:rsidP="00B518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тяжелым материальным положением (недостаток средств для содержания семьи, увечье, смерть близкого родственника, супруга (супруги));</w:t>
      </w:r>
    </w:p>
    <w:p w:rsidR="00B518FE" w:rsidRPr="007F6FA2" w:rsidRDefault="00B518FE" w:rsidP="00B518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вступлением в брак;</w:t>
      </w:r>
    </w:p>
    <w:p w:rsidR="00B518FE" w:rsidRPr="007F6FA2" w:rsidRDefault="00B518FE" w:rsidP="00B518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рождением детей;</w:t>
      </w:r>
    </w:p>
    <w:p w:rsidR="00B518FE" w:rsidRPr="007F6FA2" w:rsidRDefault="00B518FE" w:rsidP="00B518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выходом на пенсию;</w:t>
      </w:r>
    </w:p>
    <w:p w:rsidR="00B518FE" w:rsidRPr="007F6FA2" w:rsidRDefault="00B518FE" w:rsidP="00B518F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возникновением других объективных обстоятельств, требующих материальной поддержки.</w:t>
      </w:r>
    </w:p>
    <w:p w:rsidR="00B518FE" w:rsidRPr="007F6FA2" w:rsidRDefault="00B518FE" w:rsidP="00B518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настоящего Типового положения к лицам, состоящим в отношениях близкого родства, относятся родители (усыновители), дети (в том числе усыновленные, удочеренные), родные братья и сестры;</w:t>
      </w:r>
    </w:p>
    <w:p w:rsidR="00B518FE" w:rsidRPr="007F6FA2" w:rsidRDefault="00B518FE" w:rsidP="00B518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оказание единовременной материальной помощи:</w:t>
      </w:r>
    </w:p>
    <w:p w:rsidR="00B518FE" w:rsidRPr="007F6FA2" w:rsidRDefault="00B518FE" w:rsidP="00B518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членам профсоюза, уволенным в связи с ликвидацией организации, прекращением деятельности филиала, представительства или иного обособленного подразделения организации, расположенных в другой местности, сокращением численности или штата работников, находящимся по инициативе нанимателей длительное время в простое или в отпусках без сохранения (с частичным сохранением) заработной платы, работающим по инициативе в режиме неполного рабочего времени, а также при увольнении работников по этим причинам;</w:t>
      </w:r>
    </w:p>
    <w:p w:rsidR="00B518FE" w:rsidRPr="007F6FA2" w:rsidRDefault="00B518FE" w:rsidP="00B518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близким родственникам в связи со смертью члена профсоюза;</w:t>
      </w:r>
    </w:p>
    <w:p w:rsidR="00B518FE" w:rsidRPr="007F6FA2" w:rsidRDefault="00B518FE" w:rsidP="00B518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отдельным категориям членов профсоюза;</w:t>
      </w:r>
    </w:p>
    <w:p w:rsidR="00B518FE" w:rsidRPr="007F6FA2" w:rsidRDefault="00B518FE" w:rsidP="00B518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оказание материальной помощи в размере возмещения полной или частичной стоимости понесенных расходов на оплату:</w:t>
      </w:r>
    </w:p>
    <w:p w:rsidR="00B518FE" w:rsidRPr="007F6FA2" w:rsidRDefault="00B518FE" w:rsidP="00B518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в </w:t>
      </w:r>
      <w:hyperlink r:id="rId34" w:history="1">
        <w:r w:rsidRPr="00402C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учреждениях образования</w:t>
        </w:r>
      </w:hyperlink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Беларусь членов профсоюза или их детей, при получении </w:t>
      </w:r>
      <w:r w:rsidR="00402C02" w:rsidRPr="00402C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первого</w:t>
      </w:r>
      <w:r w:rsidR="0040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высшего, </w:t>
      </w:r>
      <w:r w:rsidR="00402C02" w:rsidRPr="00402C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первого</w:t>
      </w:r>
      <w:r w:rsidR="0040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специального образования на платной основе;</w:t>
      </w:r>
    </w:p>
    <w:p w:rsidR="00B518FE" w:rsidRPr="007F6FA2" w:rsidRDefault="00B518FE" w:rsidP="00B518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стоимости путевок в санаторно-курортные и оздоровительные</w:t>
      </w: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(санатории, дома отдыха, детские оздоровительные лагеря), в </w:t>
      </w:r>
      <w:r w:rsidRPr="007F6FA2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том числе частичной компенсации стоимости путевок и оказания материальной</w:t>
      </w: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помощи на удешевление всех видов путевок в такие учреждения;</w:t>
      </w:r>
    </w:p>
    <w:p w:rsidR="00B518FE" w:rsidRPr="007F6FA2" w:rsidRDefault="00B518FE" w:rsidP="00B518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стоимости медицинских услуг по договору на оказание </w:t>
      </w:r>
      <w:r w:rsidRPr="007F6FA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медицинских услуг с учреждением здравоохранения (проведение медицинских осмотров</w:t>
      </w: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диагностических исследований, вакцинации, витаминизации и т.д.);</w:t>
      </w:r>
    </w:p>
    <w:p w:rsidR="00B518FE" w:rsidRPr="007F6FA2" w:rsidRDefault="00B518FE" w:rsidP="00B518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оплату расходов, связанных с посещением членов профсоюза</w:t>
      </w:r>
      <w:r w:rsidR="0040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C02" w:rsidRPr="00402C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связи с из временной нетрудоспособностью</w:t>
      </w:r>
      <w:r w:rsidR="0040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заботой о детях, приобретение</w:t>
      </w:r>
      <w:r w:rsidR="00402C0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дезинфицирующих и обеззараживающих средств, средств защиты дыхания и других средств защиты;</w:t>
      </w:r>
    </w:p>
    <w:p w:rsidR="00B518FE" w:rsidRPr="007F6FA2" w:rsidRDefault="00B518FE" w:rsidP="00B518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предоставление безвозмездной (спонсорской) помощи физическим и юридическим лицам </w:t>
      </w:r>
      <w:r w:rsidRPr="007F6FA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соответствии с Указом Президента Республики Беларусь от 1 июля 2005 г.</w:t>
      </w: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300 "О предоставлении </w:t>
      </w:r>
      <w:r w:rsidRPr="007F6FA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использовании безвозмездной (спонсорской) помощи";</w:t>
      </w:r>
    </w:p>
    <w:p w:rsidR="00B518FE" w:rsidRPr="007F6FA2" w:rsidRDefault="00B518FE" w:rsidP="00B518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иные цели в соответствии с решениями Президиума Совета ФПБ.</w:t>
      </w:r>
    </w:p>
    <w:p w:rsidR="00B518FE" w:rsidRPr="007F6FA2" w:rsidRDefault="00B518FE" w:rsidP="00B518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8FE" w:rsidRPr="007F6FA2" w:rsidRDefault="00B518FE" w:rsidP="00B518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2. ПОРЯДОК ФОРМИРОВАНИЯ И УЧЕТА СРЕДСТВ</w:t>
      </w:r>
    </w:p>
    <w:p w:rsidR="00B518FE" w:rsidRPr="007F6FA2" w:rsidRDefault="00B518FE" w:rsidP="00B518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 ПОМОЩИ</w:t>
      </w:r>
    </w:p>
    <w:p w:rsidR="00B518FE" w:rsidRPr="007F6FA2" w:rsidRDefault="00B518FE" w:rsidP="00B518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F6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Фонд помощи формируется из членских профсоюзных взносов. </w:t>
      </w:r>
    </w:p>
    <w:p w:rsidR="00B518FE" w:rsidRPr="007F6FA2" w:rsidRDefault="00B518FE" w:rsidP="00B518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6. Учет поступления и расходования средств фонда помощи ведет бухгалтер (казначей) профсоюзной организации.</w:t>
      </w:r>
    </w:p>
    <w:p w:rsidR="00B518FE" w:rsidRPr="007F6FA2" w:rsidRDefault="00B518FE" w:rsidP="00B518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бухгалтерском учете средства фонда помощи учитываются на счете 86 "Целевое финансирование".</w:t>
      </w:r>
    </w:p>
    <w:p w:rsidR="00B518FE" w:rsidRPr="007F6FA2" w:rsidRDefault="00B518FE" w:rsidP="00B518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8FE" w:rsidRPr="007F6FA2" w:rsidRDefault="00B518FE" w:rsidP="00B518FE">
      <w:pPr>
        <w:spacing w:after="120" w:line="3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3. ПОРЯДОК ИСПОЛЬЗОВАНИЯ СРЕДСТВ ФОНДА ПОМОЩИ, КОНТРОЛЬ ЗА ИХ ИСПОЛЬЗОВАНИЕМ</w:t>
      </w:r>
    </w:p>
    <w:p w:rsidR="00B518FE" w:rsidRPr="007F6FA2" w:rsidRDefault="00B518FE" w:rsidP="00B518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Средства фонда помощи используются на цели, указанные в пункте 4 настоящего </w:t>
      </w:r>
      <w:r w:rsidR="00402C0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оложения, на основании письменного обращения члена профсоюза или члена его семьи с приложением документа (его копии), </w:t>
      </w: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подтверждающего наступление соответствующего обстоятельства или понесенные расходы.</w:t>
      </w:r>
    </w:p>
    <w:p w:rsidR="00B518FE" w:rsidRPr="007F6FA2" w:rsidRDefault="00B518FE" w:rsidP="00B518FE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9. Выплата помощи из средств фонда помощи осуществляется по решению руководящего органа профсоюзной организации.</w:t>
      </w:r>
    </w:p>
    <w:p w:rsidR="00B518FE" w:rsidRPr="007F6FA2" w:rsidRDefault="00B518FE" w:rsidP="00B518FE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10. </w:t>
      </w:r>
      <w:r w:rsidRPr="007F6FA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Документами, подтверждающими наступление соответствующего</w:t>
      </w: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обстоятельства или понесенные расходы, являются:</w:t>
      </w:r>
    </w:p>
    <w:p w:rsidR="00B518FE" w:rsidRPr="007F6FA2" w:rsidRDefault="00B518FE" w:rsidP="00B518FE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длительной болезнью – копия листка о временной нетрудоспособности либо удостоверение инвалида;</w:t>
      </w:r>
    </w:p>
    <w:p w:rsidR="00B518FE" w:rsidRPr="007F6FA2" w:rsidRDefault="00B518FE" w:rsidP="00B518F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со смертью близкого родственника – копия свидетельства о смерти и документы, подтверждающие родство, при необходимости (копия свидетельства о браке, о смене фамилии и т.п.);</w:t>
      </w:r>
    </w:p>
    <w:p w:rsidR="00B518FE" w:rsidRPr="007F6FA2" w:rsidRDefault="00B518FE" w:rsidP="00B518F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со вступлением в брак – копия свидетельства о браке;</w:t>
      </w:r>
    </w:p>
    <w:p w:rsidR="00B518FE" w:rsidRPr="007F6FA2" w:rsidRDefault="00B518FE" w:rsidP="00B518FE">
      <w:pPr>
        <w:contextualSpacing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7F6FA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связи с рождением ребенка – копия свидетельства о рождении ребенка;</w:t>
      </w:r>
    </w:p>
    <w:p w:rsidR="00B518FE" w:rsidRPr="007F6FA2" w:rsidRDefault="00B518FE" w:rsidP="00B518FE">
      <w:pPr>
        <w:widowControl w:val="0"/>
        <w:autoSpaceDE w:val="0"/>
        <w:autoSpaceDN w:val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пожаром – документ, выдаваемый органами и подразделениями по чрезвычайным ситуациям;</w:t>
      </w:r>
    </w:p>
    <w:p w:rsidR="00B518FE" w:rsidRPr="007F6FA2" w:rsidRDefault="00B518FE" w:rsidP="00B518F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хищением имущества – документ, выдаваемый органами внутренних дел;</w:t>
      </w:r>
    </w:p>
    <w:p w:rsidR="00B518FE" w:rsidRPr="007F6FA2" w:rsidRDefault="00B518FE" w:rsidP="00B518FE">
      <w:pPr>
        <w:widowControl w:val="0"/>
        <w:autoSpaceDE w:val="0"/>
        <w:autoSpaceDN w:val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путевки на оздоровление или санаторно-курортное лечение – копия путевки и (или) отрывной талон к путевке; </w:t>
      </w:r>
    </w:p>
    <w:p w:rsidR="00B518FE" w:rsidRPr="007F6FA2" w:rsidRDefault="00B518FE" w:rsidP="00B518F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обучением в </w:t>
      </w:r>
      <w:hyperlink r:id="rId35" w:history="1">
        <w:r w:rsidRPr="00B518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учреждениях образования</w:t>
        </w:r>
      </w:hyperlink>
      <w:r w:rsidR="00402C0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Беларусь членов профсоюзов или их детей – договор о подготовке специалиста (рабочего) на платной основе;</w:t>
      </w:r>
    </w:p>
    <w:p w:rsidR="00B518FE" w:rsidRPr="007F6FA2" w:rsidRDefault="00B518FE" w:rsidP="00B518FE">
      <w:pPr>
        <w:contextualSpacing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оплатой стоимости медицинских услуг – договор на оказание </w:t>
      </w:r>
      <w:r w:rsidRPr="007F6FA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медицинских услуг с учреждением здравоохранения; </w:t>
      </w:r>
    </w:p>
    <w:p w:rsidR="00B518FE" w:rsidRPr="007F6FA2" w:rsidRDefault="00B518FE" w:rsidP="00B518F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иным основаниям – на основании документов, предусмотренных руководящим органом профсоюзной организации.</w:t>
      </w:r>
    </w:p>
    <w:p w:rsidR="00B518FE" w:rsidRPr="007F6FA2" w:rsidRDefault="00B518FE" w:rsidP="00B518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11. На протяжении календарного года члену профсоюза может быть выплачена материальная помощь на удешевление стоимости не более одной путевки на оздоровление или санаторно-курортное лечение.</w:t>
      </w:r>
    </w:p>
    <w:p w:rsidR="00B518FE" w:rsidRPr="007F6FA2" w:rsidRDefault="00B518FE" w:rsidP="00B518FE">
      <w:pPr>
        <w:widowControl w:val="0"/>
        <w:autoSpaceDE w:val="0"/>
        <w:autoSpaceDN w:val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12.Фонд помощи не имеет остатка на конец финансового года.</w:t>
      </w:r>
    </w:p>
    <w:p w:rsidR="00B518FE" w:rsidRPr="007F6FA2" w:rsidRDefault="00B518FE" w:rsidP="00B518F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Контроль за поступлением и расходованием средств фонда </w:t>
      </w:r>
      <w:r w:rsidRPr="007F6FA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помощи осуществляется ревизионной комиссией профсоюзной организации</w:t>
      </w:r>
      <w:r w:rsidRPr="007F6F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18FE" w:rsidRPr="00B9491A" w:rsidRDefault="00B518FE" w:rsidP="00B518FE">
      <w:pPr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518FE" w:rsidRPr="00B9491A" w:rsidRDefault="00B518FE" w:rsidP="00B518FE">
      <w:pPr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518FE" w:rsidRPr="00B9491A" w:rsidRDefault="00B518FE" w:rsidP="00B518FE">
      <w:pPr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518FE" w:rsidRPr="00B9491A" w:rsidRDefault="00B518FE" w:rsidP="00B518FE">
      <w:pPr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518FE" w:rsidRPr="00B9491A" w:rsidRDefault="00B518FE" w:rsidP="00B518FE">
      <w:pPr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518FE" w:rsidRPr="00B9491A" w:rsidRDefault="00B518FE" w:rsidP="00B518FE">
      <w:pPr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518FE" w:rsidRPr="00B9491A" w:rsidRDefault="00B518FE" w:rsidP="00B518FE">
      <w:pPr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518FE" w:rsidRPr="00B9491A" w:rsidRDefault="00B518FE" w:rsidP="00B518FE">
      <w:pPr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518FE" w:rsidRDefault="00B518FE" w:rsidP="00B518FE">
      <w:pPr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15816" w:rsidRDefault="00D15816" w:rsidP="00B518FE">
      <w:pPr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15816" w:rsidRDefault="00D15816" w:rsidP="00B518FE">
      <w:pPr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15816" w:rsidRDefault="00D15816" w:rsidP="00B518FE">
      <w:pPr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30F83" w:rsidRDefault="00C30F83" w:rsidP="00C30F83">
      <w:pPr>
        <w:rPr>
          <w:rFonts w:ascii="Times New Roman"/>
          <w:sz w:val="17"/>
        </w:rPr>
        <w:sectPr w:rsidR="00C30F83" w:rsidSect="00C30F83">
          <w:headerReference w:type="default" r:id="rId36"/>
          <w:pgSz w:w="12060" w:h="17030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C30F83" w:rsidRDefault="00C30F83" w:rsidP="00C30F83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251728896" behindDoc="0" locked="0" layoutInCell="1" allowOverlap="1" wp14:anchorId="14AA0872" wp14:editId="5A12BC2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1711" cy="10728959"/>
            <wp:effectExtent l="0" t="0" r="0" b="0"/>
            <wp:wrapNone/>
            <wp:docPr id="95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1711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0F83" w:rsidRDefault="00C30F83" w:rsidP="00C30F83">
      <w:pPr>
        <w:rPr>
          <w:rFonts w:ascii="Times New Roman"/>
          <w:sz w:val="17"/>
        </w:rPr>
        <w:sectPr w:rsidR="00C30F83">
          <w:pgSz w:w="11980" w:h="17000"/>
          <w:pgMar w:top="1940" w:right="1700" w:bottom="280" w:left="1700" w:header="720" w:footer="720" w:gutter="0"/>
          <w:cols w:space="720"/>
        </w:sectPr>
      </w:pPr>
    </w:p>
    <w:p w:rsidR="00C30F83" w:rsidRDefault="00C30F83" w:rsidP="00C30F83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251729920" behindDoc="0" locked="0" layoutInCell="1" allowOverlap="1" wp14:anchorId="1BC8191B" wp14:editId="6677CF7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2192" cy="1068019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192" cy="10680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0F83" w:rsidRDefault="00C30F83" w:rsidP="00C30F83">
      <w:pPr>
        <w:rPr>
          <w:rFonts w:ascii="Times New Roman"/>
          <w:sz w:val="17"/>
        </w:rPr>
        <w:sectPr w:rsidR="00C30F83">
          <w:pgSz w:w="12020" w:h="16990"/>
          <w:pgMar w:top="1960" w:right="1700" w:bottom="280" w:left="1700" w:header="720" w:footer="720" w:gutter="0"/>
          <w:cols w:space="720"/>
        </w:sectPr>
      </w:pPr>
    </w:p>
    <w:p w:rsidR="00C30F83" w:rsidRDefault="00C30F83" w:rsidP="00C30F83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251730944" behindDoc="0" locked="0" layoutInCell="1" allowOverlap="1" wp14:anchorId="1D5FCE78" wp14:editId="7F80A62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4383" cy="10631424"/>
            <wp:effectExtent l="0" t="0" r="0" b="0"/>
            <wp:wrapNone/>
            <wp:docPr id="96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4383" cy="10631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0F83" w:rsidRDefault="00C30F83" w:rsidP="00C30F83">
      <w:pPr>
        <w:rPr>
          <w:rFonts w:ascii="Times New Roman"/>
          <w:sz w:val="17"/>
        </w:rPr>
        <w:sectPr w:rsidR="00C30F83">
          <w:pgSz w:w="12040" w:h="17010"/>
          <w:pgMar w:top="1960" w:right="1700" w:bottom="280" w:left="1700" w:header="720" w:footer="720" w:gutter="0"/>
          <w:cols w:space="720"/>
        </w:sectPr>
      </w:pPr>
    </w:p>
    <w:p w:rsidR="00C30F83" w:rsidRDefault="00C30F83" w:rsidP="00C30F83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251731968" behindDoc="0" locked="0" layoutInCell="1" allowOverlap="1" wp14:anchorId="05745C0E" wp14:editId="5BFC25A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8288" cy="10728959"/>
            <wp:effectExtent l="0" t="0" r="0" b="0"/>
            <wp:wrapNone/>
            <wp:docPr id="97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8288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0F83" w:rsidRDefault="00C30F83" w:rsidP="00C30F83">
      <w:pPr>
        <w:rPr>
          <w:rFonts w:ascii="Times New Roman"/>
          <w:sz w:val="17"/>
        </w:rPr>
        <w:sectPr w:rsidR="00C30F83">
          <w:pgSz w:w="12030" w:h="17000"/>
          <w:pgMar w:top="1940" w:right="1700" w:bottom="280" w:left="1700" w:header="720" w:footer="720" w:gutter="0"/>
          <w:cols w:space="720"/>
        </w:sectPr>
      </w:pPr>
    </w:p>
    <w:p w:rsidR="00C30F83" w:rsidRDefault="00C30F83" w:rsidP="00C30F83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251732992" behindDoc="0" locked="0" layoutInCell="1" allowOverlap="1" wp14:anchorId="733E5E92" wp14:editId="3ABF097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2671" cy="10533888"/>
            <wp:effectExtent l="0" t="0" r="0" b="0"/>
            <wp:wrapNone/>
            <wp:docPr id="98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2671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0F83" w:rsidRDefault="00C30F83" w:rsidP="00C30F83">
      <w:pPr>
        <w:rPr>
          <w:rFonts w:ascii="Times New Roman"/>
          <w:sz w:val="17"/>
        </w:rPr>
        <w:sectPr w:rsidR="00C30F83">
          <w:pgSz w:w="12070" w:h="17010"/>
          <w:pgMar w:top="1960" w:right="1700" w:bottom="280" w:left="1700" w:header="720" w:footer="720" w:gutter="0"/>
          <w:cols w:space="720"/>
        </w:sectPr>
      </w:pPr>
    </w:p>
    <w:p w:rsidR="00C30F83" w:rsidRDefault="00C30F83" w:rsidP="00C30F83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251734016" behindDoc="0" locked="0" layoutInCell="1" allowOverlap="1" wp14:anchorId="4DDBE364" wp14:editId="07AF4B2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0480" cy="10485119"/>
            <wp:effectExtent l="0" t="0" r="0" b="0"/>
            <wp:wrapNone/>
            <wp:docPr id="99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0480" cy="10485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0F83" w:rsidRDefault="00C30F83" w:rsidP="00C30F83">
      <w:pPr>
        <w:rPr>
          <w:rFonts w:ascii="Times New Roman"/>
          <w:sz w:val="17"/>
        </w:rPr>
        <w:sectPr w:rsidR="00C30F83">
          <w:pgSz w:w="12050" w:h="17030"/>
          <w:pgMar w:top="1960" w:right="1700" w:bottom="280" w:left="1700" w:header="720" w:footer="720" w:gutter="0"/>
          <w:cols w:space="720"/>
        </w:sectPr>
      </w:pPr>
    </w:p>
    <w:p w:rsidR="00C30F83" w:rsidRDefault="00C30F83" w:rsidP="00C30F83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251735040" behindDoc="0" locked="0" layoutInCell="1" allowOverlap="1" wp14:anchorId="6AE29FC8" wp14:editId="1318B79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4383" cy="10485119"/>
            <wp:effectExtent l="0" t="0" r="0" b="0"/>
            <wp:wrapNone/>
            <wp:docPr id="100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4383" cy="10485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0F83" w:rsidRDefault="00C30F83" w:rsidP="00C30F83">
      <w:pPr>
        <w:rPr>
          <w:rFonts w:ascii="Times New Roman"/>
          <w:sz w:val="17"/>
        </w:rPr>
        <w:sectPr w:rsidR="00C30F83">
          <w:pgSz w:w="12040" w:h="17000"/>
          <w:pgMar w:top="1940" w:right="1700" w:bottom="280" w:left="1700" w:header="720" w:footer="720" w:gutter="0"/>
          <w:cols w:space="720"/>
        </w:sectPr>
      </w:pPr>
    </w:p>
    <w:p w:rsidR="00C30F83" w:rsidRDefault="00C30F83" w:rsidP="00C30F83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251736064" behindDoc="0" locked="0" layoutInCell="1" allowOverlap="1" wp14:anchorId="3647E01E" wp14:editId="7E6DA49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8288" cy="10631424"/>
            <wp:effectExtent l="0" t="0" r="0" b="0"/>
            <wp:wrapNone/>
            <wp:docPr id="101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8288" cy="10631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0F83" w:rsidRDefault="00C30F83" w:rsidP="00B518FE">
      <w:pPr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15816" w:rsidRDefault="00D15816" w:rsidP="00D15816">
      <w:pPr>
        <w:pStyle w:val="2"/>
        <w:ind w:left="-1" w:right="387"/>
        <w:jc w:val="center"/>
      </w:pPr>
      <w:r>
        <w:t>Формы</w:t>
      </w:r>
      <w:r>
        <w:rPr>
          <w:spacing w:val="-6"/>
        </w:rPr>
        <w:t xml:space="preserve"> </w:t>
      </w:r>
      <w:r>
        <w:t>первичных</w:t>
      </w:r>
      <w:r>
        <w:rPr>
          <w:spacing w:val="-6"/>
        </w:rPr>
        <w:t xml:space="preserve"> </w:t>
      </w:r>
      <w:r>
        <w:t>учетных</w:t>
      </w:r>
      <w:r>
        <w:rPr>
          <w:spacing w:val="-3"/>
        </w:rPr>
        <w:t xml:space="preserve"> </w:t>
      </w:r>
      <w:r>
        <w:rPr>
          <w:spacing w:val="-2"/>
        </w:rPr>
        <w:t>документов</w:t>
      </w:r>
    </w:p>
    <w:p w:rsidR="00D15816" w:rsidRDefault="00D15816" w:rsidP="00D15816">
      <w:pPr>
        <w:pStyle w:val="ac"/>
        <w:spacing w:before="51"/>
        <w:rPr>
          <w:b/>
          <w:sz w:val="20"/>
        </w:rPr>
      </w:pPr>
    </w:p>
    <w:p w:rsidR="00D15816" w:rsidRDefault="00D15816" w:rsidP="00D15816">
      <w:pPr>
        <w:pStyle w:val="ac"/>
        <w:rPr>
          <w:b/>
          <w:sz w:val="20"/>
        </w:rPr>
        <w:sectPr w:rsidR="00D15816">
          <w:headerReference w:type="default" r:id="rId45"/>
          <w:footerReference w:type="default" r:id="rId46"/>
          <w:pgSz w:w="11910" w:h="16840"/>
          <w:pgMar w:top="1280" w:right="283" w:bottom="1120" w:left="992" w:header="682" w:footer="935" w:gutter="0"/>
          <w:cols w:space="720"/>
        </w:sectPr>
      </w:pPr>
    </w:p>
    <w:p w:rsidR="00D15816" w:rsidRPr="006F35E0" w:rsidRDefault="00D15816" w:rsidP="00D15816">
      <w:pPr>
        <w:pStyle w:val="ac"/>
        <w:spacing w:before="151" w:after="1"/>
        <w:rPr>
          <w:b/>
          <w:sz w:val="24"/>
          <w:szCs w:val="24"/>
        </w:rPr>
      </w:pPr>
    </w:p>
    <w:p w:rsidR="00D15816" w:rsidRPr="006F35E0" w:rsidRDefault="00D15816" w:rsidP="00D15816">
      <w:pPr>
        <w:pStyle w:val="ac"/>
        <w:spacing w:line="20" w:lineRule="exact"/>
        <w:ind w:left="37" w:right="-1700"/>
        <w:rPr>
          <w:sz w:val="24"/>
          <w:szCs w:val="24"/>
        </w:rPr>
      </w:pPr>
      <w:r w:rsidRPr="006F35E0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79897374" wp14:editId="291F1A6F">
                <wp:extent cx="3048000" cy="4445"/>
                <wp:effectExtent l="9525" t="0" r="0" b="508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00" cy="4445"/>
                          <a:chOff x="0" y="0"/>
                          <a:chExt cx="3048000" cy="444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072"/>
                            <a:ext cx="304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0">
                                <a:moveTo>
                                  <a:pt x="0" y="0"/>
                                </a:moveTo>
                                <a:lnTo>
                                  <a:pt x="3047617" y="0"/>
                                </a:lnTo>
                              </a:path>
                            </a:pathLst>
                          </a:custGeom>
                          <a:ln w="4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F46D9A" id="Group 6" o:spid="_x0000_s1026" style="width:240pt;height:.35pt;mso-position-horizontal-relative:char;mso-position-vertical-relative:line" coordsize="30480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">
                <v:shape id="Graphic 7" o:spid="_x0000_s1027" style="position:absolute;top:20;width:30480;height:13;visibility:visible;mso-wrap-style:square;v-text-anchor:top" coordsize="3048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" path="m,l3047617,e" filled="f" strokeweight=".1151mm">
                  <v:path arrowok="t"/>
                </v:shape>
                <w10:anchorlock/>
              </v:group>
            </w:pict>
          </mc:Fallback>
        </mc:AlternateContent>
      </w:r>
    </w:p>
    <w:p w:rsidR="00D15816" w:rsidRPr="006F35E0" w:rsidRDefault="00D15816" w:rsidP="00D15816">
      <w:pPr>
        <w:spacing w:before="5"/>
        <w:ind w:left="280"/>
        <w:rPr>
          <w:rFonts w:ascii="Times New Roman" w:hAnsi="Times New Roman" w:cs="Times New Roman"/>
          <w:sz w:val="24"/>
          <w:szCs w:val="24"/>
        </w:rPr>
      </w:pPr>
      <w:r w:rsidRPr="006F35E0">
        <w:rPr>
          <w:rFonts w:ascii="Times New Roman" w:hAnsi="Times New Roman" w:cs="Times New Roman"/>
          <w:sz w:val="24"/>
          <w:szCs w:val="24"/>
        </w:rPr>
        <w:t>Наименование</w:t>
      </w:r>
      <w:r w:rsidRPr="006F35E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F35E0">
        <w:rPr>
          <w:rFonts w:ascii="Times New Roman" w:hAnsi="Times New Roman" w:cs="Times New Roman"/>
          <w:sz w:val="24"/>
          <w:szCs w:val="24"/>
        </w:rPr>
        <w:t>профсоюзной</w:t>
      </w:r>
      <w:r w:rsidRPr="006F35E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F35E0">
        <w:rPr>
          <w:rFonts w:ascii="Times New Roman" w:hAnsi="Times New Roman" w:cs="Times New Roman"/>
          <w:spacing w:val="-2"/>
          <w:sz w:val="24"/>
          <w:szCs w:val="24"/>
        </w:rPr>
        <w:t>организации</w:t>
      </w:r>
    </w:p>
    <w:p w:rsidR="00D15816" w:rsidRPr="006F35E0" w:rsidRDefault="00D15816" w:rsidP="00D15816">
      <w:pPr>
        <w:pStyle w:val="1"/>
        <w:spacing w:before="89"/>
        <w:ind w:left="280"/>
        <w:rPr>
          <w:sz w:val="24"/>
          <w:szCs w:val="24"/>
        </w:rPr>
      </w:pPr>
      <w:r w:rsidRPr="006F35E0">
        <w:rPr>
          <w:spacing w:val="-2"/>
          <w:sz w:val="24"/>
          <w:szCs w:val="24"/>
        </w:rPr>
        <w:t>УТВЕРЖДАЮ</w:t>
      </w:r>
    </w:p>
    <w:p w:rsidR="00D15816" w:rsidRPr="006F35E0" w:rsidRDefault="00D15816" w:rsidP="00D15816">
      <w:pPr>
        <w:pStyle w:val="1"/>
        <w:rPr>
          <w:sz w:val="24"/>
          <w:szCs w:val="24"/>
        </w:rPr>
        <w:sectPr w:rsidR="00D15816" w:rsidRPr="006F35E0">
          <w:type w:val="continuous"/>
          <w:pgSz w:w="11910" w:h="16840"/>
          <w:pgMar w:top="1280" w:right="283" w:bottom="1060" w:left="992" w:header="682" w:footer="935" w:gutter="0"/>
          <w:cols w:num="2" w:space="720" w:equalWidth="0">
            <w:col w:w="3193" w:space="4368"/>
            <w:col w:w="3074"/>
          </w:cols>
        </w:sectPr>
      </w:pPr>
    </w:p>
    <w:p w:rsidR="00D15816" w:rsidRPr="006F35E0" w:rsidRDefault="00D15816" w:rsidP="00D15816">
      <w:pPr>
        <w:pStyle w:val="ac"/>
        <w:spacing w:line="20" w:lineRule="exact"/>
        <w:ind w:left="5703"/>
        <w:rPr>
          <w:rFonts w:ascii="Times New Roman" w:hAnsi="Times New Roman" w:cs="Times New Roman"/>
          <w:sz w:val="24"/>
          <w:szCs w:val="24"/>
        </w:rPr>
      </w:pPr>
      <w:r w:rsidRPr="006F35E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2945E061" wp14:editId="78BDAAB9">
                <wp:extent cx="2438400" cy="4445"/>
                <wp:effectExtent l="9525" t="0" r="0" b="508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8400" cy="4445"/>
                          <a:chOff x="0" y="0"/>
                          <a:chExt cx="2438400" cy="444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2072"/>
                            <a:ext cx="2438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0">
                                <a:moveTo>
                                  <a:pt x="0" y="0"/>
                                </a:moveTo>
                                <a:lnTo>
                                  <a:pt x="2438237" y="0"/>
                                </a:lnTo>
                              </a:path>
                            </a:pathLst>
                          </a:custGeom>
                          <a:ln w="4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B70CDA" id="Group 8" o:spid="_x0000_s1026" style="width:192pt;height:.35pt;mso-position-horizontal-relative:char;mso-position-vertical-relative:line" coordsize="2438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">
                <v:shape id="Graphic 9" o:spid="_x0000_s1027" style="position:absolute;top:20;width:24384;height:13;visibility:visible;mso-wrap-style:square;v-text-anchor:top" coordsize="2438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" path="m,l2438237,e" filled="f" strokeweight=".1151mm">
                  <v:path arrowok="t"/>
                </v:shape>
                <w10:anchorlock/>
              </v:group>
            </w:pict>
          </mc:Fallback>
        </mc:AlternateContent>
      </w:r>
    </w:p>
    <w:p w:rsidR="00D15816" w:rsidRPr="006F35E0" w:rsidRDefault="00D15816" w:rsidP="00D15816">
      <w:pPr>
        <w:ind w:left="-1" w:right="3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5E0">
        <w:rPr>
          <w:rFonts w:ascii="Times New Roman" w:hAnsi="Times New Roman" w:cs="Times New Roman"/>
          <w:b/>
          <w:spacing w:val="-5"/>
          <w:sz w:val="24"/>
          <w:szCs w:val="24"/>
        </w:rPr>
        <w:t>АКТ</w:t>
      </w:r>
    </w:p>
    <w:p w:rsidR="00D15816" w:rsidRPr="006F35E0" w:rsidRDefault="00D15816" w:rsidP="00D15816">
      <w:pPr>
        <w:pStyle w:val="ac"/>
        <w:tabs>
          <w:tab w:val="left" w:pos="599"/>
          <w:tab w:val="left" w:pos="3050"/>
          <w:tab w:val="left" w:pos="3883"/>
          <w:tab w:val="left" w:pos="7432"/>
          <w:tab w:val="left" w:pos="9644"/>
        </w:tabs>
        <w:spacing w:before="316"/>
        <w:ind w:left="37"/>
        <w:rPr>
          <w:rFonts w:ascii="Times New Roman" w:hAnsi="Times New Roman" w:cs="Times New Roman"/>
          <w:sz w:val="24"/>
          <w:szCs w:val="24"/>
        </w:rPr>
      </w:pPr>
      <w:r w:rsidRPr="006F35E0">
        <w:rPr>
          <w:rFonts w:ascii="Times New Roman" w:hAnsi="Times New Roman" w:cs="Times New Roman"/>
          <w:spacing w:val="-10"/>
          <w:sz w:val="24"/>
          <w:szCs w:val="24"/>
        </w:rPr>
        <w:t>«</w:t>
      </w:r>
      <w:r w:rsidRPr="006F35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F35E0">
        <w:rPr>
          <w:rFonts w:ascii="Times New Roman" w:hAnsi="Times New Roman" w:cs="Times New Roman"/>
          <w:sz w:val="24"/>
          <w:szCs w:val="24"/>
        </w:rPr>
        <w:t xml:space="preserve">» </w:t>
      </w:r>
      <w:r w:rsidRPr="006F35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F35E0">
        <w:rPr>
          <w:rFonts w:ascii="Times New Roman" w:hAnsi="Times New Roman" w:cs="Times New Roman"/>
          <w:sz w:val="24"/>
          <w:szCs w:val="24"/>
        </w:rPr>
        <w:t xml:space="preserve">201 </w:t>
      </w:r>
      <w:r w:rsidRPr="006F35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F35E0">
        <w:rPr>
          <w:rFonts w:ascii="Times New Roman" w:hAnsi="Times New Roman" w:cs="Times New Roman"/>
          <w:spacing w:val="-5"/>
          <w:sz w:val="24"/>
          <w:szCs w:val="24"/>
        </w:rPr>
        <w:t>г.</w:t>
      </w:r>
      <w:r w:rsidRPr="006F35E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15816" w:rsidRPr="006F35E0" w:rsidRDefault="00D15816" w:rsidP="00D15816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15816" w:rsidRPr="006F35E0" w:rsidRDefault="00D15816" w:rsidP="00D15816">
      <w:pPr>
        <w:pStyle w:val="ac"/>
        <w:ind w:left="37" w:right="291"/>
        <w:rPr>
          <w:rFonts w:ascii="Times New Roman" w:hAnsi="Times New Roman" w:cs="Times New Roman"/>
          <w:sz w:val="24"/>
          <w:szCs w:val="24"/>
        </w:rPr>
      </w:pPr>
      <w:r w:rsidRPr="006F35E0">
        <w:rPr>
          <w:rFonts w:ascii="Times New Roman" w:hAnsi="Times New Roman" w:cs="Times New Roman"/>
          <w:sz w:val="24"/>
          <w:szCs w:val="24"/>
        </w:rPr>
        <w:t>Мы,</w:t>
      </w:r>
      <w:r w:rsidRPr="006F35E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F35E0">
        <w:rPr>
          <w:rFonts w:ascii="Times New Roman" w:hAnsi="Times New Roman" w:cs="Times New Roman"/>
          <w:sz w:val="24"/>
          <w:szCs w:val="24"/>
        </w:rPr>
        <w:t>нижеподписавшиеся,</w:t>
      </w:r>
      <w:r w:rsidRPr="006F35E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F35E0">
        <w:rPr>
          <w:rFonts w:ascii="Times New Roman" w:hAnsi="Times New Roman" w:cs="Times New Roman"/>
          <w:sz w:val="24"/>
          <w:szCs w:val="24"/>
        </w:rPr>
        <w:t>подтверждаем,</w:t>
      </w:r>
      <w:r w:rsidRPr="006F35E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F35E0">
        <w:rPr>
          <w:rFonts w:ascii="Times New Roman" w:hAnsi="Times New Roman" w:cs="Times New Roman"/>
          <w:sz w:val="24"/>
          <w:szCs w:val="24"/>
        </w:rPr>
        <w:t>что</w:t>
      </w:r>
      <w:r w:rsidRPr="006F35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35E0">
        <w:rPr>
          <w:rFonts w:ascii="Times New Roman" w:hAnsi="Times New Roman" w:cs="Times New Roman"/>
          <w:sz w:val="24"/>
          <w:szCs w:val="24"/>
        </w:rPr>
        <w:t>нижеперечисленные</w:t>
      </w:r>
      <w:r w:rsidRPr="006F35E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35E0">
        <w:rPr>
          <w:rFonts w:ascii="Times New Roman" w:hAnsi="Times New Roman" w:cs="Times New Roman"/>
          <w:sz w:val="24"/>
          <w:szCs w:val="24"/>
        </w:rPr>
        <w:t>материалы</w:t>
      </w:r>
      <w:r w:rsidRPr="006F35E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F35E0">
        <w:rPr>
          <w:rFonts w:ascii="Times New Roman" w:hAnsi="Times New Roman" w:cs="Times New Roman"/>
          <w:sz w:val="24"/>
          <w:szCs w:val="24"/>
        </w:rPr>
        <w:t>были вручены в торжественной обстановке членам профсоюза</w:t>
      </w:r>
    </w:p>
    <w:p w:rsidR="00D15816" w:rsidRPr="006F35E0" w:rsidRDefault="00D15816" w:rsidP="00D15816">
      <w:pPr>
        <w:pStyle w:val="ac"/>
        <w:spacing w:before="62"/>
        <w:rPr>
          <w:rFonts w:ascii="Times New Roman" w:hAnsi="Times New Roman" w:cs="Times New Roman"/>
          <w:sz w:val="24"/>
          <w:szCs w:val="24"/>
        </w:rPr>
      </w:pPr>
      <w:r w:rsidRPr="006F35E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55D9E34" wp14:editId="338B1A3E">
                <wp:simplePos x="0" y="0"/>
                <wp:positionH relativeFrom="page">
                  <wp:posOffset>653795</wp:posOffset>
                </wp:positionH>
                <wp:positionV relativeFrom="paragraph">
                  <wp:posOffset>200921</wp:posOffset>
                </wp:positionV>
                <wp:extent cx="57785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8500">
                              <a:moveTo>
                                <a:pt x="0" y="0"/>
                              </a:moveTo>
                              <a:lnTo>
                                <a:pt x="577807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54423" id="Graphic 12" o:spid="_x0000_s1026" style="position:absolute;margin-left:51.5pt;margin-top:15.8pt;width:45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" path="m,l5778071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D15816" w:rsidRPr="006F35E0" w:rsidRDefault="00D15816" w:rsidP="00D15816">
      <w:pPr>
        <w:pStyle w:val="ac"/>
        <w:tabs>
          <w:tab w:val="left" w:pos="6056"/>
        </w:tabs>
        <w:ind w:left="37"/>
        <w:rPr>
          <w:rFonts w:ascii="Times New Roman" w:hAnsi="Times New Roman" w:cs="Times New Roman"/>
          <w:sz w:val="24"/>
          <w:szCs w:val="24"/>
        </w:rPr>
      </w:pPr>
      <w:r w:rsidRPr="006F35E0">
        <w:rPr>
          <w:rFonts w:ascii="Times New Roman" w:hAnsi="Times New Roman" w:cs="Times New Roman"/>
          <w:sz w:val="24"/>
          <w:szCs w:val="24"/>
        </w:rPr>
        <w:t xml:space="preserve">в честь </w:t>
      </w:r>
      <w:r w:rsidRPr="006F35E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15816" w:rsidRPr="006F35E0" w:rsidRDefault="00D15816" w:rsidP="00D15816">
      <w:pPr>
        <w:pStyle w:val="ac"/>
        <w:rPr>
          <w:sz w:val="24"/>
          <w:szCs w:val="24"/>
        </w:rPr>
      </w:pPr>
    </w:p>
    <w:tbl>
      <w:tblPr>
        <w:tblStyle w:val="TableNormal"/>
        <w:tblW w:w="0" w:type="auto"/>
        <w:tblInd w:w="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884"/>
        <w:gridCol w:w="1219"/>
        <w:gridCol w:w="1676"/>
        <w:gridCol w:w="2413"/>
      </w:tblGrid>
      <w:tr w:rsidR="00D15816" w:rsidRPr="006F35E0" w:rsidTr="00D15816">
        <w:trPr>
          <w:trHeight w:val="642"/>
        </w:trPr>
        <w:tc>
          <w:tcPr>
            <w:tcW w:w="734" w:type="dxa"/>
          </w:tcPr>
          <w:p w:rsidR="00D15816" w:rsidRPr="006F35E0" w:rsidRDefault="00D15816" w:rsidP="00D15816">
            <w:pPr>
              <w:pStyle w:val="TableParagraph"/>
              <w:spacing w:line="315" w:lineRule="exact"/>
              <w:ind w:left="232"/>
              <w:rPr>
                <w:sz w:val="24"/>
                <w:szCs w:val="24"/>
              </w:rPr>
            </w:pPr>
            <w:r w:rsidRPr="006F35E0">
              <w:rPr>
                <w:spacing w:val="-10"/>
                <w:sz w:val="24"/>
                <w:szCs w:val="24"/>
              </w:rPr>
              <w:t>№</w:t>
            </w:r>
          </w:p>
          <w:p w:rsidR="00D15816" w:rsidRPr="006F35E0" w:rsidRDefault="00D15816" w:rsidP="00D15816">
            <w:pPr>
              <w:pStyle w:val="TableParagraph"/>
              <w:spacing w:line="308" w:lineRule="exact"/>
              <w:ind w:left="189"/>
              <w:rPr>
                <w:sz w:val="24"/>
                <w:szCs w:val="24"/>
              </w:rPr>
            </w:pPr>
            <w:proofErr w:type="spellStart"/>
            <w:r w:rsidRPr="006F35E0">
              <w:rPr>
                <w:spacing w:val="-5"/>
                <w:sz w:val="24"/>
                <w:szCs w:val="24"/>
              </w:rPr>
              <w:t>п|п</w:t>
            </w:r>
            <w:proofErr w:type="spellEnd"/>
          </w:p>
        </w:tc>
        <w:tc>
          <w:tcPr>
            <w:tcW w:w="3884" w:type="dxa"/>
          </w:tcPr>
          <w:p w:rsidR="00D15816" w:rsidRPr="006F35E0" w:rsidRDefault="00D15816" w:rsidP="00D15816">
            <w:pPr>
              <w:pStyle w:val="TableParagraph"/>
              <w:spacing w:before="154"/>
              <w:ind w:left="1068"/>
              <w:rPr>
                <w:sz w:val="24"/>
                <w:szCs w:val="24"/>
              </w:rPr>
            </w:pPr>
            <w:proofErr w:type="spellStart"/>
            <w:r w:rsidRPr="006F35E0">
              <w:rPr>
                <w:spacing w:val="-2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219" w:type="dxa"/>
          </w:tcPr>
          <w:p w:rsidR="00D15816" w:rsidRPr="006F35E0" w:rsidRDefault="00D15816" w:rsidP="00D15816">
            <w:pPr>
              <w:pStyle w:val="TableParagraph"/>
              <w:spacing w:before="154"/>
              <w:ind w:left="165"/>
              <w:rPr>
                <w:sz w:val="24"/>
                <w:szCs w:val="24"/>
              </w:rPr>
            </w:pPr>
            <w:proofErr w:type="spellStart"/>
            <w:r w:rsidRPr="006F35E0">
              <w:rPr>
                <w:spacing w:val="-2"/>
                <w:sz w:val="24"/>
                <w:szCs w:val="24"/>
              </w:rPr>
              <w:t>Ед.изм</w:t>
            </w:r>
            <w:proofErr w:type="spellEnd"/>
            <w:r w:rsidRPr="006F35E0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676" w:type="dxa"/>
          </w:tcPr>
          <w:p w:rsidR="00D15816" w:rsidRPr="006F35E0" w:rsidRDefault="00D15816" w:rsidP="00D15816">
            <w:pPr>
              <w:pStyle w:val="TableParagraph"/>
              <w:spacing w:before="154"/>
              <w:ind w:left="137"/>
              <w:rPr>
                <w:sz w:val="24"/>
                <w:szCs w:val="24"/>
              </w:rPr>
            </w:pPr>
            <w:proofErr w:type="spellStart"/>
            <w:r w:rsidRPr="006F35E0">
              <w:rPr>
                <w:spacing w:val="-2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2413" w:type="dxa"/>
          </w:tcPr>
          <w:p w:rsidR="00D15816" w:rsidRPr="006F35E0" w:rsidRDefault="00D15816" w:rsidP="00D15816">
            <w:pPr>
              <w:pStyle w:val="TableParagraph"/>
              <w:spacing w:before="154"/>
              <w:ind w:left="314"/>
              <w:rPr>
                <w:sz w:val="24"/>
                <w:szCs w:val="24"/>
              </w:rPr>
            </w:pPr>
            <w:proofErr w:type="spellStart"/>
            <w:r w:rsidRPr="006F35E0">
              <w:rPr>
                <w:sz w:val="24"/>
                <w:szCs w:val="24"/>
              </w:rPr>
              <w:t>Сумма</w:t>
            </w:r>
            <w:proofErr w:type="spellEnd"/>
            <w:r w:rsidRPr="006F35E0">
              <w:rPr>
                <w:sz w:val="24"/>
                <w:szCs w:val="24"/>
              </w:rPr>
              <w:t>,</w:t>
            </w:r>
            <w:r w:rsidRPr="006F35E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F35E0">
              <w:rPr>
                <w:spacing w:val="-2"/>
                <w:sz w:val="24"/>
                <w:szCs w:val="24"/>
              </w:rPr>
              <w:t>рублей</w:t>
            </w:r>
            <w:proofErr w:type="spellEnd"/>
          </w:p>
        </w:tc>
      </w:tr>
      <w:tr w:rsidR="00D15816" w:rsidRPr="006F35E0" w:rsidTr="00D15816">
        <w:trPr>
          <w:trHeight w:val="323"/>
        </w:trPr>
        <w:tc>
          <w:tcPr>
            <w:tcW w:w="734" w:type="dxa"/>
          </w:tcPr>
          <w:p w:rsidR="00D15816" w:rsidRPr="006F35E0" w:rsidRDefault="00D15816" w:rsidP="00D158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:rsidR="00D15816" w:rsidRPr="006F35E0" w:rsidRDefault="00D15816" w:rsidP="00D158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9" w:type="dxa"/>
          </w:tcPr>
          <w:p w:rsidR="00D15816" w:rsidRPr="006F35E0" w:rsidRDefault="00D15816" w:rsidP="00D158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D15816" w:rsidRPr="006F35E0" w:rsidRDefault="00D15816" w:rsidP="00D158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3" w:type="dxa"/>
          </w:tcPr>
          <w:p w:rsidR="00D15816" w:rsidRPr="006F35E0" w:rsidRDefault="00D15816" w:rsidP="00D1581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15816" w:rsidRPr="006F35E0" w:rsidTr="00D15816">
        <w:trPr>
          <w:trHeight w:val="321"/>
        </w:trPr>
        <w:tc>
          <w:tcPr>
            <w:tcW w:w="734" w:type="dxa"/>
          </w:tcPr>
          <w:p w:rsidR="00D15816" w:rsidRPr="006F35E0" w:rsidRDefault="00D15816" w:rsidP="00D158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:rsidR="00D15816" w:rsidRPr="006F35E0" w:rsidRDefault="00D15816" w:rsidP="00D158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9" w:type="dxa"/>
          </w:tcPr>
          <w:p w:rsidR="00D15816" w:rsidRPr="006F35E0" w:rsidRDefault="00D15816" w:rsidP="00D158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D15816" w:rsidRPr="006F35E0" w:rsidRDefault="00D15816" w:rsidP="00D158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3" w:type="dxa"/>
          </w:tcPr>
          <w:p w:rsidR="00D15816" w:rsidRPr="006F35E0" w:rsidRDefault="00D15816" w:rsidP="00D1581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15816" w:rsidRPr="006F35E0" w:rsidTr="00D15816">
        <w:trPr>
          <w:trHeight w:val="321"/>
        </w:trPr>
        <w:tc>
          <w:tcPr>
            <w:tcW w:w="734" w:type="dxa"/>
          </w:tcPr>
          <w:p w:rsidR="00D15816" w:rsidRPr="006F35E0" w:rsidRDefault="00D15816" w:rsidP="00D158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:rsidR="00D15816" w:rsidRPr="006F35E0" w:rsidRDefault="00D15816" w:rsidP="00D158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9" w:type="dxa"/>
          </w:tcPr>
          <w:p w:rsidR="00D15816" w:rsidRPr="006F35E0" w:rsidRDefault="00D15816" w:rsidP="00D158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D15816" w:rsidRPr="006F35E0" w:rsidRDefault="00D15816" w:rsidP="00D158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3" w:type="dxa"/>
          </w:tcPr>
          <w:p w:rsidR="00D15816" w:rsidRPr="006F35E0" w:rsidRDefault="00D15816" w:rsidP="00D1581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15816" w:rsidRPr="006F35E0" w:rsidTr="00D15816">
        <w:trPr>
          <w:trHeight w:val="368"/>
        </w:trPr>
        <w:tc>
          <w:tcPr>
            <w:tcW w:w="4618" w:type="dxa"/>
            <w:gridSpan w:val="2"/>
          </w:tcPr>
          <w:p w:rsidR="00D15816" w:rsidRPr="006F35E0" w:rsidRDefault="00D15816" w:rsidP="00D15816">
            <w:pPr>
              <w:pStyle w:val="TableParagraph"/>
              <w:spacing w:before="1" w:line="348" w:lineRule="exact"/>
              <w:ind w:left="40"/>
              <w:rPr>
                <w:b/>
                <w:sz w:val="24"/>
                <w:szCs w:val="24"/>
              </w:rPr>
            </w:pPr>
            <w:proofErr w:type="spellStart"/>
            <w:r w:rsidRPr="006F35E0">
              <w:rPr>
                <w:b/>
                <w:spacing w:val="-2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219" w:type="dxa"/>
          </w:tcPr>
          <w:p w:rsidR="00D15816" w:rsidRPr="006F35E0" w:rsidRDefault="00D15816" w:rsidP="00D158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D15816" w:rsidRPr="006F35E0" w:rsidRDefault="00D15816" w:rsidP="00D158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3" w:type="dxa"/>
          </w:tcPr>
          <w:p w:rsidR="00D15816" w:rsidRPr="006F35E0" w:rsidRDefault="00D15816" w:rsidP="00D1581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15816" w:rsidRPr="006F35E0" w:rsidRDefault="00D15816" w:rsidP="00D15816">
      <w:pPr>
        <w:pStyle w:val="ac"/>
        <w:rPr>
          <w:sz w:val="24"/>
          <w:szCs w:val="24"/>
        </w:rPr>
      </w:pPr>
    </w:p>
    <w:p w:rsidR="00D15816" w:rsidRPr="006F35E0" w:rsidRDefault="00D15816" w:rsidP="00D15816">
      <w:pPr>
        <w:pStyle w:val="ac"/>
        <w:rPr>
          <w:sz w:val="24"/>
          <w:szCs w:val="24"/>
        </w:rPr>
      </w:pPr>
    </w:p>
    <w:p w:rsidR="00D15816" w:rsidRPr="006F35E0" w:rsidRDefault="00D15816" w:rsidP="00D15816">
      <w:pPr>
        <w:pStyle w:val="ac"/>
        <w:rPr>
          <w:sz w:val="24"/>
          <w:szCs w:val="24"/>
        </w:rPr>
      </w:pPr>
    </w:p>
    <w:p w:rsidR="00D15816" w:rsidRPr="006F35E0" w:rsidRDefault="00D15816" w:rsidP="00D15816">
      <w:pPr>
        <w:pStyle w:val="2"/>
        <w:spacing w:before="1" w:line="318" w:lineRule="exact"/>
        <w:rPr>
          <w:sz w:val="24"/>
          <w:szCs w:val="24"/>
        </w:rPr>
      </w:pPr>
      <w:r w:rsidRPr="006F35E0">
        <w:rPr>
          <w:spacing w:val="-2"/>
          <w:sz w:val="24"/>
          <w:szCs w:val="24"/>
        </w:rPr>
        <w:t>Комиссия:</w:t>
      </w:r>
    </w:p>
    <w:p w:rsidR="00D15816" w:rsidRPr="006F35E0" w:rsidRDefault="00D15816" w:rsidP="00D15816">
      <w:pPr>
        <w:pStyle w:val="ac"/>
        <w:tabs>
          <w:tab w:val="left" w:pos="3638"/>
          <w:tab w:val="left" w:pos="6364"/>
          <w:tab w:val="left" w:pos="8883"/>
        </w:tabs>
        <w:spacing w:line="318" w:lineRule="exact"/>
        <w:ind w:left="37"/>
        <w:rPr>
          <w:rFonts w:ascii="Times New Roman" w:hAnsi="Times New Roman" w:cs="Times New Roman"/>
          <w:sz w:val="24"/>
          <w:szCs w:val="24"/>
        </w:rPr>
      </w:pPr>
      <w:r w:rsidRPr="006F35E0">
        <w:rPr>
          <w:rFonts w:ascii="Times New Roman" w:hAnsi="Times New Roman" w:cs="Times New Roman"/>
          <w:sz w:val="24"/>
          <w:szCs w:val="24"/>
        </w:rPr>
        <w:t>Председатель</w:t>
      </w:r>
      <w:r w:rsidRPr="006F35E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F35E0">
        <w:rPr>
          <w:rFonts w:ascii="Times New Roman" w:hAnsi="Times New Roman" w:cs="Times New Roman"/>
          <w:spacing w:val="-2"/>
          <w:sz w:val="24"/>
          <w:szCs w:val="24"/>
        </w:rPr>
        <w:t>комиссии</w:t>
      </w:r>
      <w:r w:rsidRPr="006F35E0">
        <w:rPr>
          <w:rFonts w:ascii="Times New Roman" w:hAnsi="Times New Roman" w:cs="Times New Roman"/>
          <w:sz w:val="24"/>
          <w:szCs w:val="24"/>
        </w:rPr>
        <w:tab/>
      </w:r>
      <w:r w:rsidRPr="006F35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F35E0">
        <w:rPr>
          <w:rFonts w:ascii="Times New Roman" w:hAnsi="Times New Roman" w:cs="Times New Roman"/>
          <w:sz w:val="24"/>
          <w:szCs w:val="24"/>
        </w:rPr>
        <w:t xml:space="preserve"> </w:t>
      </w:r>
      <w:r w:rsidRPr="006F35E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15816" w:rsidRPr="006F35E0" w:rsidRDefault="00D15816" w:rsidP="00D15816">
      <w:pPr>
        <w:pStyle w:val="ac"/>
        <w:tabs>
          <w:tab w:val="left" w:pos="3638"/>
          <w:tab w:val="left" w:pos="6364"/>
          <w:tab w:val="left" w:pos="8883"/>
        </w:tabs>
        <w:spacing w:before="65"/>
        <w:ind w:left="37"/>
        <w:rPr>
          <w:rFonts w:ascii="Times New Roman" w:hAnsi="Times New Roman" w:cs="Times New Roman"/>
          <w:sz w:val="24"/>
          <w:szCs w:val="24"/>
        </w:rPr>
      </w:pPr>
      <w:r w:rsidRPr="006F35E0">
        <w:rPr>
          <w:rFonts w:ascii="Times New Roman" w:hAnsi="Times New Roman" w:cs="Times New Roman"/>
          <w:sz w:val="24"/>
          <w:szCs w:val="24"/>
        </w:rPr>
        <w:t>Члены</w:t>
      </w:r>
      <w:r w:rsidRPr="006F35E0">
        <w:rPr>
          <w:rFonts w:ascii="Times New Roman" w:hAnsi="Times New Roman" w:cs="Times New Roman"/>
          <w:spacing w:val="-2"/>
          <w:sz w:val="24"/>
          <w:szCs w:val="24"/>
        </w:rPr>
        <w:t xml:space="preserve"> комиссии:</w:t>
      </w:r>
      <w:r w:rsidRPr="006F35E0">
        <w:rPr>
          <w:rFonts w:ascii="Times New Roman" w:hAnsi="Times New Roman" w:cs="Times New Roman"/>
          <w:sz w:val="24"/>
          <w:szCs w:val="24"/>
        </w:rPr>
        <w:tab/>
      </w:r>
      <w:r w:rsidRPr="006F35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F35E0">
        <w:rPr>
          <w:rFonts w:ascii="Times New Roman" w:hAnsi="Times New Roman" w:cs="Times New Roman"/>
          <w:sz w:val="24"/>
          <w:szCs w:val="24"/>
        </w:rPr>
        <w:t xml:space="preserve"> </w:t>
      </w:r>
      <w:r w:rsidRPr="006F35E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15816" w:rsidRPr="006F35E0" w:rsidRDefault="00D15816" w:rsidP="00D15816">
      <w:pPr>
        <w:pStyle w:val="ac"/>
        <w:spacing w:before="128"/>
        <w:rPr>
          <w:rFonts w:ascii="Times New Roman" w:hAnsi="Times New Roman" w:cs="Times New Roman"/>
          <w:sz w:val="24"/>
          <w:szCs w:val="24"/>
        </w:rPr>
      </w:pPr>
      <w:r w:rsidRPr="006F35E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A7A7ED5" wp14:editId="4860A811">
                <wp:simplePos x="0" y="0"/>
                <wp:positionH relativeFrom="page">
                  <wp:posOffset>2940430</wp:posOffset>
                </wp:positionH>
                <wp:positionV relativeFrom="paragraph">
                  <wp:posOffset>242788</wp:posOffset>
                </wp:positionV>
                <wp:extent cx="169037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0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0370">
                              <a:moveTo>
                                <a:pt x="0" y="0"/>
                              </a:moveTo>
                              <a:lnTo>
                                <a:pt x="168982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8FF2D" id="Graphic 13" o:spid="_x0000_s1026" style="position:absolute;margin-left:231.55pt;margin-top:19.1pt;width:133.1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0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" path="m,l1689825,e" filled="f" strokeweight=".31203mm">
                <v:path arrowok="t"/>
                <w10:wrap type="topAndBottom" anchorx="page"/>
              </v:shape>
            </w:pict>
          </mc:Fallback>
        </mc:AlternateContent>
      </w:r>
      <w:r w:rsidRPr="006F35E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F1C633A" wp14:editId="3F1773C0">
                <wp:simplePos x="0" y="0"/>
                <wp:positionH relativeFrom="page">
                  <wp:posOffset>4717627</wp:posOffset>
                </wp:positionH>
                <wp:positionV relativeFrom="paragraph">
                  <wp:posOffset>242788</wp:posOffset>
                </wp:positionV>
                <wp:extent cx="151193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935">
                              <a:moveTo>
                                <a:pt x="0" y="0"/>
                              </a:moveTo>
                              <a:lnTo>
                                <a:pt x="151169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1D12C" id="Graphic 14" o:spid="_x0000_s1026" style="position:absolute;margin-left:371.45pt;margin-top:19.1pt;width:119.05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" path="m,l1511695,e" filled="f" strokeweight=".31203mm">
                <v:path arrowok="t"/>
                <w10:wrap type="topAndBottom" anchorx="page"/>
              </v:shape>
            </w:pict>
          </mc:Fallback>
        </mc:AlternateContent>
      </w:r>
      <w:r w:rsidRPr="006F35E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1C051C3" wp14:editId="4A0D647B">
                <wp:simplePos x="0" y="0"/>
                <wp:positionH relativeFrom="page">
                  <wp:posOffset>2940430</wp:posOffset>
                </wp:positionH>
                <wp:positionV relativeFrom="paragraph">
                  <wp:posOffset>489058</wp:posOffset>
                </wp:positionV>
                <wp:extent cx="169037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0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0370">
                              <a:moveTo>
                                <a:pt x="0" y="0"/>
                              </a:moveTo>
                              <a:lnTo>
                                <a:pt x="168982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0195F" id="Graphic 15" o:spid="_x0000_s1026" style="position:absolute;margin-left:231.55pt;margin-top:38.5pt;width:133.1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0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" path="m,l1689825,e" filled="f" strokeweight=".31203mm">
                <v:path arrowok="t"/>
                <w10:wrap type="topAndBottom" anchorx="page"/>
              </v:shape>
            </w:pict>
          </mc:Fallback>
        </mc:AlternateContent>
      </w:r>
      <w:r w:rsidRPr="006F35E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ED496D4" wp14:editId="3CAB332F">
                <wp:simplePos x="0" y="0"/>
                <wp:positionH relativeFrom="page">
                  <wp:posOffset>4717627</wp:posOffset>
                </wp:positionH>
                <wp:positionV relativeFrom="paragraph">
                  <wp:posOffset>489058</wp:posOffset>
                </wp:positionV>
                <wp:extent cx="151193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935">
                              <a:moveTo>
                                <a:pt x="0" y="0"/>
                              </a:moveTo>
                              <a:lnTo>
                                <a:pt x="151169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2813F" id="Graphic 16" o:spid="_x0000_s1026" style="position:absolute;margin-left:371.45pt;margin-top:38.5pt;width:119.05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" path="m,l1511695,e" filled="f" strokeweight=".31203mm">
                <v:path arrowok="t"/>
                <w10:wrap type="topAndBottom" anchorx="page"/>
              </v:shape>
            </w:pict>
          </mc:Fallback>
        </mc:AlternateContent>
      </w:r>
    </w:p>
    <w:p w:rsidR="00D15816" w:rsidRPr="006F35E0" w:rsidRDefault="00D15816" w:rsidP="00D15816">
      <w:pPr>
        <w:pStyle w:val="ac"/>
        <w:spacing w:before="125"/>
        <w:rPr>
          <w:rFonts w:ascii="Times New Roman" w:hAnsi="Times New Roman" w:cs="Times New Roman"/>
          <w:sz w:val="24"/>
          <w:szCs w:val="24"/>
        </w:rPr>
      </w:pPr>
    </w:p>
    <w:p w:rsidR="00D15816" w:rsidRPr="00D15816" w:rsidRDefault="00D15816" w:rsidP="00D15816">
      <w:pPr>
        <w:pStyle w:val="ac"/>
        <w:rPr>
          <w:sz w:val="28"/>
          <w:szCs w:val="28"/>
        </w:rPr>
        <w:sectPr w:rsidR="00D15816" w:rsidRPr="00D15816">
          <w:type w:val="continuous"/>
          <w:pgSz w:w="11910" w:h="16840"/>
          <w:pgMar w:top="1280" w:right="283" w:bottom="1060" w:left="992" w:header="682" w:footer="935" w:gutter="0"/>
          <w:cols w:space="720"/>
        </w:sectPr>
      </w:pPr>
    </w:p>
    <w:p w:rsidR="00C1554B" w:rsidRPr="00C1554B" w:rsidRDefault="00C1554B" w:rsidP="00C1554B">
      <w:pPr>
        <w:spacing w:line="280" w:lineRule="exact"/>
        <w:ind w:left="3970" w:firstLine="708"/>
        <w:rPr>
          <w:rFonts w:ascii="Times New Roman" w:hAnsi="Times New Roman" w:cs="Times New Roman"/>
          <w:sz w:val="28"/>
          <w:szCs w:val="28"/>
        </w:rPr>
      </w:pPr>
      <w:r w:rsidRPr="00C1554B">
        <w:rPr>
          <w:rFonts w:ascii="Times New Roman" w:hAnsi="Times New Roman" w:cs="Times New Roman"/>
          <w:sz w:val="28"/>
          <w:szCs w:val="28"/>
        </w:rPr>
        <w:lastRenderedPageBreak/>
        <w:t>УТВЕРЖДАЮ</w:t>
      </w:r>
    </w:p>
    <w:p w:rsidR="00C1554B" w:rsidRDefault="00C1554B" w:rsidP="00C1554B">
      <w:pPr>
        <w:spacing w:line="280" w:lineRule="exact"/>
        <w:ind w:left="4678" w:firstLine="0"/>
        <w:rPr>
          <w:rFonts w:ascii="Times New Roman" w:hAnsi="Times New Roman" w:cs="Times New Roman"/>
          <w:sz w:val="28"/>
          <w:szCs w:val="28"/>
        </w:rPr>
      </w:pPr>
    </w:p>
    <w:p w:rsidR="00C1554B" w:rsidRPr="00C1554B" w:rsidRDefault="00C1554B" w:rsidP="00C1554B">
      <w:pPr>
        <w:spacing w:line="280" w:lineRule="exact"/>
        <w:ind w:left="4678" w:firstLine="0"/>
        <w:rPr>
          <w:rFonts w:ascii="Times New Roman" w:hAnsi="Times New Roman" w:cs="Times New Roman"/>
          <w:sz w:val="24"/>
          <w:szCs w:val="24"/>
        </w:rPr>
      </w:pPr>
      <w:r w:rsidRPr="00C1554B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1554B">
        <w:rPr>
          <w:rFonts w:ascii="Times New Roman" w:hAnsi="Times New Roman" w:cs="Times New Roman"/>
          <w:sz w:val="24"/>
          <w:szCs w:val="24"/>
        </w:rPr>
        <w:t>(наименование ППО)</w:t>
      </w:r>
    </w:p>
    <w:p w:rsidR="00C1554B" w:rsidRPr="00C1554B" w:rsidRDefault="00C1554B" w:rsidP="00C1554B">
      <w:pPr>
        <w:spacing w:line="280" w:lineRule="exact"/>
        <w:ind w:left="4678" w:firstLine="0"/>
        <w:rPr>
          <w:rFonts w:ascii="Times New Roman" w:hAnsi="Times New Roman" w:cs="Times New Roman"/>
          <w:sz w:val="28"/>
          <w:szCs w:val="28"/>
        </w:rPr>
      </w:pPr>
      <w:r w:rsidRPr="00C1554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ФИО</w:t>
      </w:r>
    </w:p>
    <w:p w:rsidR="00C1554B" w:rsidRPr="00C1554B" w:rsidRDefault="00C1554B" w:rsidP="00C1554B">
      <w:pPr>
        <w:ind w:firstLine="4678"/>
        <w:rPr>
          <w:rFonts w:ascii="Times New Roman" w:hAnsi="Times New Roman" w:cs="Times New Roman"/>
          <w:sz w:val="28"/>
          <w:szCs w:val="28"/>
        </w:rPr>
      </w:pPr>
      <w:r w:rsidRPr="00C1554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C1554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C1554B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C1554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1554B" w:rsidRPr="00C1554B" w:rsidRDefault="00C1554B" w:rsidP="00C1554B">
      <w:pPr>
        <w:spacing w:line="280" w:lineRule="exact"/>
        <w:rPr>
          <w:rFonts w:ascii="Times New Roman" w:hAnsi="Times New Roman" w:cs="Times New Roman"/>
          <w:sz w:val="28"/>
          <w:szCs w:val="28"/>
        </w:rPr>
      </w:pPr>
    </w:p>
    <w:p w:rsidR="00C1554B" w:rsidRDefault="00C1554B" w:rsidP="00C155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54B" w:rsidRPr="00C1554B" w:rsidRDefault="00C1554B" w:rsidP="00C15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54B">
        <w:rPr>
          <w:rFonts w:ascii="Times New Roman" w:hAnsi="Times New Roman" w:cs="Times New Roman"/>
          <w:b/>
          <w:sz w:val="28"/>
          <w:szCs w:val="28"/>
        </w:rPr>
        <w:t>АКТ на списание материалов</w:t>
      </w:r>
    </w:p>
    <w:p w:rsidR="00C1554B" w:rsidRDefault="00C1554B" w:rsidP="00C155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1554B" w:rsidRPr="00C1554B" w:rsidRDefault="00C1554B" w:rsidP="00C1554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1554B">
        <w:rPr>
          <w:rFonts w:ascii="Times New Roman" w:hAnsi="Times New Roman" w:cs="Times New Roman"/>
          <w:sz w:val="28"/>
          <w:szCs w:val="28"/>
        </w:rPr>
        <w:t xml:space="preserve">Настоящий акт составлен комиссией в составе:  </w:t>
      </w:r>
    </w:p>
    <w:p w:rsidR="00C1554B" w:rsidRPr="00C1554B" w:rsidRDefault="00C1554B" w:rsidP="00C1554B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C1554B">
        <w:rPr>
          <w:rFonts w:ascii="Times New Roman" w:hAnsi="Times New Roman" w:cs="Times New Roman"/>
          <w:sz w:val="28"/>
          <w:szCs w:val="28"/>
        </w:rPr>
        <w:t xml:space="preserve">председатель комиссии – </w:t>
      </w:r>
    </w:p>
    <w:p w:rsidR="00C1554B" w:rsidRDefault="00C1554B" w:rsidP="00C1554B">
      <w:pPr>
        <w:ind w:left="708"/>
        <w:rPr>
          <w:rFonts w:ascii="Times New Roman" w:hAnsi="Times New Roman" w:cs="Times New Roman"/>
          <w:sz w:val="28"/>
          <w:szCs w:val="28"/>
        </w:rPr>
      </w:pPr>
      <w:r w:rsidRPr="00C1554B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C1554B" w:rsidRDefault="00C1554B" w:rsidP="00C1554B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C1554B" w:rsidRPr="00C1554B" w:rsidRDefault="00C1554B" w:rsidP="00C1554B">
      <w:pPr>
        <w:ind w:left="2832"/>
        <w:rPr>
          <w:rFonts w:ascii="Times New Roman" w:hAnsi="Times New Roman" w:cs="Times New Roman"/>
          <w:sz w:val="28"/>
          <w:szCs w:val="28"/>
        </w:rPr>
      </w:pPr>
      <w:r w:rsidRPr="00C155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54B" w:rsidRPr="00C1554B" w:rsidRDefault="00C1554B" w:rsidP="00C1554B">
      <w:pPr>
        <w:pStyle w:val="p-consnonformat"/>
        <w:shd w:val="clear" w:color="auto" w:fill="FFFFFF"/>
        <w:spacing w:before="0" w:beforeAutospacing="0" w:after="0" w:afterAutospacing="0" w:line="240" w:lineRule="atLeast"/>
        <w:ind w:right="712" w:firstLine="708"/>
        <w:jc w:val="both"/>
        <w:rPr>
          <w:color w:val="242424"/>
          <w:sz w:val="28"/>
          <w:szCs w:val="28"/>
        </w:rPr>
      </w:pPr>
      <w:r w:rsidRPr="00C1554B">
        <w:rPr>
          <w:sz w:val="28"/>
          <w:szCs w:val="28"/>
          <w:shd w:val="clear" w:color="auto" w:fill="FFFFFF"/>
        </w:rPr>
        <w:t xml:space="preserve">Комиссия создана </w:t>
      </w:r>
      <w:r>
        <w:rPr>
          <w:sz w:val="28"/>
          <w:szCs w:val="28"/>
          <w:shd w:val="clear" w:color="auto" w:fill="FFFFFF"/>
        </w:rPr>
        <w:t>_______________ № __</w:t>
      </w:r>
      <w:r w:rsidRPr="00C1554B">
        <w:rPr>
          <w:sz w:val="28"/>
          <w:szCs w:val="28"/>
          <w:shd w:val="clear" w:color="auto" w:fill="FFFFFF"/>
        </w:rPr>
        <w:t xml:space="preserve"> от </w:t>
      </w:r>
      <w:r>
        <w:rPr>
          <w:sz w:val="28"/>
          <w:szCs w:val="28"/>
          <w:shd w:val="clear" w:color="auto" w:fill="FFFFFF"/>
        </w:rPr>
        <w:t>_________</w:t>
      </w:r>
      <w:r w:rsidRPr="00C1554B">
        <w:rPr>
          <w:sz w:val="28"/>
          <w:szCs w:val="28"/>
          <w:shd w:val="clear" w:color="auto" w:fill="FFFFFF"/>
        </w:rPr>
        <w:t>202</w:t>
      </w:r>
      <w:r>
        <w:rPr>
          <w:sz w:val="28"/>
          <w:szCs w:val="28"/>
          <w:shd w:val="clear" w:color="auto" w:fill="FFFFFF"/>
        </w:rPr>
        <w:t>__</w:t>
      </w:r>
      <w:r w:rsidRPr="00C1554B">
        <w:rPr>
          <w:sz w:val="28"/>
          <w:szCs w:val="28"/>
          <w:shd w:val="clear" w:color="auto" w:fill="FFFFFF"/>
        </w:rPr>
        <w:t>г.</w:t>
      </w:r>
      <w:r w:rsidRPr="00C1554B">
        <w:rPr>
          <w:color w:val="242424"/>
          <w:sz w:val="28"/>
          <w:szCs w:val="28"/>
        </w:rPr>
        <w:t xml:space="preserve"> </w:t>
      </w:r>
      <w:r w:rsidRPr="00C1554B">
        <w:rPr>
          <w:rStyle w:val="h-consnonformat"/>
          <w:color w:val="242424"/>
          <w:sz w:val="28"/>
          <w:szCs w:val="28"/>
        </w:rPr>
        <w:t xml:space="preserve">установила, что в </w:t>
      </w:r>
      <w:r>
        <w:rPr>
          <w:rStyle w:val="h-consnonformat"/>
          <w:color w:val="242424"/>
          <w:sz w:val="28"/>
          <w:szCs w:val="28"/>
        </w:rPr>
        <w:t>______</w:t>
      </w:r>
      <w:r w:rsidRPr="00C1554B">
        <w:rPr>
          <w:rStyle w:val="h-consnonformat"/>
          <w:color w:val="242424"/>
          <w:sz w:val="28"/>
          <w:szCs w:val="28"/>
        </w:rPr>
        <w:t xml:space="preserve"> 202</w:t>
      </w:r>
      <w:r>
        <w:rPr>
          <w:rStyle w:val="h-consnonformat"/>
          <w:color w:val="242424"/>
          <w:sz w:val="28"/>
          <w:szCs w:val="28"/>
        </w:rPr>
        <w:t>__</w:t>
      </w:r>
      <w:r w:rsidRPr="00C1554B">
        <w:rPr>
          <w:rStyle w:val="h-consnonformat"/>
          <w:color w:val="242424"/>
          <w:sz w:val="28"/>
          <w:szCs w:val="28"/>
        </w:rPr>
        <w:t xml:space="preserve"> года списаны материалы (празднование Дня женщин), на культурно-массовые мероприятия:</w:t>
      </w:r>
    </w:p>
    <w:p w:rsidR="00C1554B" w:rsidRPr="00C1554B" w:rsidRDefault="00C1554B" w:rsidP="00C1554B">
      <w:pPr>
        <w:spacing w:line="28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559"/>
        <w:gridCol w:w="1730"/>
        <w:gridCol w:w="1282"/>
        <w:gridCol w:w="2545"/>
      </w:tblGrid>
      <w:tr w:rsidR="00C1554B" w:rsidRPr="00C1554B" w:rsidTr="00C1554B">
        <w:trPr>
          <w:trHeight w:val="724"/>
        </w:trPr>
        <w:tc>
          <w:tcPr>
            <w:tcW w:w="3085" w:type="dxa"/>
          </w:tcPr>
          <w:p w:rsidR="00C1554B" w:rsidRPr="00C1554B" w:rsidRDefault="00C1554B" w:rsidP="00ED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54B">
              <w:rPr>
                <w:rFonts w:ascii="Times New Roman" w:hAnsi="Times New Roman" w:cs="Times New Roman"/>
                <w:sz w:val="24"/>
                <w:szCs w:val="24"/>
              </w:rPr>
              <w:t>Вид материала</w:t>
            </w:r>
          </w:p>
        </w:tc>
        <w:tc>
          <w:tcPr>
            <w:tcW w:w="1559" w:type="dxa"/>
          </w:tcPr>
          <w:p w:rsidR="00C1554B" w:rsidRPr="00C1554B" w:rsidRDefault="00C1554B" w:rsidP="00C1554B">
            <w:pPr>
              <w:ind w:firstLine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C1554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30" w:type="dxa"/>
          </w:tcPr>
          <w:p w:rsidR="00C1554B" w:rsidRPr="00C1554B" w:rsidRDefault="00C1554B" w:rsidP="00C1554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54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282" w:type="dxa"/>
          </w:tcPr>
          <w:p w:rsidR="00C1554B" w:rsidRPr="00C1554B" w:rsidRDefault="00C1554B" w:rsidP="00C1554B">
            <w:pPr>
              <w:ind w:firstLine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54B">
              <w:rPr>
                <w:rFonts w:ascii="Times New Roman" w:hAnsi="Times New Roman" w:cs="Times New Roman"/>
                <w:sz w:val="24"/>
                <w:szCs w:val="24"/>
              </w:rPr>
              <w:t xml:space="preserve">Цена, </w:t>
            </w:r>
            <w:proofErr w:type="spellStart"/>
            <w:proofErr w:type="gramStart"/>
            <w:r w:rsidRPr="00C1554B">
              <w:rPr>
                <w:rFonts w:ascii="Times New Roman" w:hAnsi="Times New Roman" w:cs="Times New Roman"/>
                <w:sz w:val="24"/>
                <w:szCs w:val="24"/>
              </w:rPr>
              <w:t>руб.коп</w:t>
            </w:r>
            <w:proofErr w:type="spellEnd"/>
            <w:proofErr w:type="gramEnd"/>
          </w:p>
        </w:tc>
        <w:tc>
          <w:tcPr>
            <w:tcW w:w="2545" w:type="dxa"/>
          </w:tcPr>
          <w:p w:rsidR="00C1554B" w:rsidRPr="00C1554B" w:rsidRDefault="00C1554B" w:rsidP="00C15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54B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proofErr w:type="spellStart"/>
            <w:proofErr w:type="gramStart"/>
            <w:r w:rsidRPr="00C1554B">
              <w:rPr>
                <w:rFonts w:ascii="Times New Roman" w:hAnsi="Times New Roman" w:cs="Times New Roman"/>
                <w:sz w:val="24"/>
                <w:szCs w:val="24"/>
              </w:rPr>
              <w:t>руб.коп</w:t>
            </w:r>
            <w:proofErr w:type="spellEnd"/>
            <w:proofErr w:type="gramEnd"/>
            <w:r w:rsidRPr="00C155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554B" w:rsidRPr="00C1554B" w:rsidTr="00C1554B">
        <w:trPr>
          <w:trHeight w:val="410"/>
        </w:trPr>
        <w:tc>
          <w:tcPr>
            <w:tcW w:w="3085" w:type="dxa"/>
          </w:tcPr>
          <w:p w:rsidR="00C1554B" w:rsidRPr="00C1554B" w:rsidRDefault="00C1554B" w:rsidP="00ED52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554B" w:rsidRPr="00C1554B" w:rsidRDefault="00C1554B" w:rsidP="00ED52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C1554B" w:rsidRPr="00C1554B" w:rsidRDefault="00C1554B" w:rsidP="00ED52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C1554B" w:rsidRPr="00C1554B" w:rsidRDefault="00C1554B" w:rsidP="00ED52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:rsidR="00C1554B" w:rsidRPr="00C1554B" w:rsidRDefault="00C1554B" w:rsidP="00ED52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54B" w:rsidRPr="00C1554B" w:rsidTr="00C1554B">
        <w:trPr>
          <w:trHeight w:val="415"/>
        </w:trPr>
        <w:tc>
          <w:tcPr>
            <w:tcW w:w="3085" w:type="dxa"/>
          </w:tcPr>
          <w:p w:rsidR="00C1554B" w:rsidRPr="00C1554B" w:rsidRDefault="00C1554B" w:rsidP="00ED52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C1554B" w:rsidRPr="00C1554B" w:rsidRDefault="00C1554B" w:rsidP="00ED52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C1554B" w:rsidRPr="00C1554B" w:rsidRDefault="00C1554B" w:rsidP="00ED52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C1554B" w:rsidRPr="00C1554B" w:rsidRDefault="00C1554B" w:rsidP="00ED52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:rsidR="00C1554B" w:rsidRPr="00C1554B" w:rsidRDefault="00C1554B" w:rsidP="00ED52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54B" w:rsidRPr="00C1554B" w:rsidTr="00C1554B">
        <w:trPr>
          <w:trHeight w:val="415"/>
        </w:trPr>
        <w:tc>
          <w:tcPr>
            <w:tcW w:w="3085" w:type="dxa"/>
          </w:tcPr>
          <w:p w:rsidR="00C1554B" w:rsidRPr="00C1554B" w:rsidRDefault="00C1554B" w:rsidP="00ED52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554B" w:rsidRPr="00C1554B" w:rsidRDefault="00C1554B" w:rsidP="00ED52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C1554B" w:rsidRPr="00C1554B" w:rsidRDefault="00C1554B" w:rsidP="00ED52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C1554B" w:rsidRPr="00C1554B" w:rsidRDefault="00C1554B" w:rsidP="00ED52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:rsidR="00C1554B" w:rsidRPr="00C1554B" w:rsidRDefault="00C1554B" w:rsidP="00ED52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54B" w:rsidRPr="00C1554B" w:rsidTr="00C1554B">
        <w:trPr>
          <w:trHeight w:val="493"/>
        </w:trPr>
        <w:tc>
          <w:tcPr>
            <w:tcW w:w="3085" w:type="dxa"/>
          </w:tcPr>
          <w:p w:rsidR="00C1554B" w:rsidRPr="00C1554B" w:rsidRDefault="00C1554B" w:rsidP="00ED5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54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:rsidR="00C1554B" w:rsidRPr="00C1554B" w:rsidRDefault="00C1554B" w:rsidP="00ED52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C1554B" w:rsidRPr="00C1554B" w:rsidRDefault="00C1554B" w:rsidP="00ED52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C1554B" w:rsidRPr="00C1554B" w:rsidRDefault="00C1554B" w:rsidP="00ED52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:rsidR="00C1554B" w:rsidRPr="00C1554B" w:rsidRDefault="00C1554B" w:rsidP="00ED52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554B" w:rsidRDefault="00C1554B" w:rsidP="00C1554B">
      <w:pPr>
        <w:shd w:val="clear" w:color="auto" w:fill="FFFFFF"/>
        <w:spacing w:line="390" w:lineRule="atLeast"/>
        <w:rPr>
          <w:rFonts w:ascii="Times New Roman" w:hAnsi="Times New Roman" w:cs="Times New Roman"/>
          <w:color w:val="242424"/>
          <w:sz w:val="28"/>
          <w:szCs w:val="28"/>
        </w:rPr>
      </w:pPr>
    </w:p>
    <w:p w:rsidR="00C1554B" w:rsidRPr="00C1554B" w:rsidRDefault="00C1554B" w:rsidP="00C1554B">
      <w:pPr>
        <w:shd w:val="clear" w:color="auto" w:fill="FFFFFF"/>
        <w:spacing w:line="390" w:lineRule="atLeast"/>
        <w:rPr>
          <w:rFonts w:ascii="Times New Roman" w:hAnsi="Times New Roman" w:cs="Times New Roman"/>
          <w:color w:val="242424"/>
          <w:sz w:val="28"/>
          <w:szCs w:val="28"/>
        </w:rPr>
      </w:pPr>
      <w:r w:rsidRPr="00C1554B">
        <w:rPr>
          <w:rFonts w:ascii="Times New Roman" w:hAnsi="Times New Roman" w:cs="Times New Roman"/>
          <w:color w:val="242424"/>
          <w:sz w:val="28"/>
          <w:szCs w:val="28"/>
        </w:rPr>
        <w:t>Решение комиссии: </w:t>
      </w:r>
    </w:p>
    <w:p w:rsidR="00C1554B" w:rsidRDefault="00C1554B" w:rsidP="00C1554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:rsidR="00C1554B" w:rsidRPr="00C1554B" w:rsidRDefault="00C1554B" w:rsidP="00C1554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C1554B">
        <w:rPr>
          <w:sz w:val="28"/>
          <w:szCs w:val="28"/>
        </w:rPr>
        <w:t xml:space="preserve">Списать указанные в акте материалы на </w:t>
      </w:r>
      <w:r w:rsidRPr="00C1554B">
        <w:rPr>
          <w:rStyle w:val="h-consnonformat"/>
          <w:sz w:val="28"/>
          <w:szCs w:val="28"/>
        </w:rPr>
        <w:t xml:space="preserve">сумму </w:t>
      </w:r>
      <w:r>
        <w:rPr>
          <w:rStyle w:val="h-consnonformat"/>
          <w:sz w:val="28"/>
          <w:szCs w:val="28"/>
        </w:rPr>
        <w:t xml:space="preserve">________ </w:t>
      </w:r>
      <w:r w:rsidRPr="00C1554B">
        <w:rPr>
          <w:sz w:val="28"/>
          <w:szCs w:val="28"/>
        </w:rPr>
        <w:t>(</w:t>
      </w:r>
      <w:r>
        <w:rPr>
          <w:sz w:val="28"/>
          <w:szCs w:val="28"/>
        </w:rPr>
        <w:t xml:space="preserve">_____________ </w:t>
      </w:r>
      <w:r w:rsidRPr="00C1554B">
        <w:rPr>
          <w:sz w:val="28"/>
          <w:szCs w:val="28"/>
        </w:rPr>
        <w:t xml:space="preserve">рублей, </w:t>
      </w:r>
      <w:r>
        <w:rPr>
          <w:sz w:val="28"/>
          <w:szCs w:val="28"/>
        </w:rPr>
        <w:t>__</w:t>
      </w:r>
      <w:r w:rsidRPr="00C1554B">
        <w:rPr>
          <w:sz w:val="28"/>
          <w:szCs w:val="28"/>
        </w:rPr>
        <w:t xml:space="preserve"> копе</w:t>
      </w:r>
      <w:r>
        <w:rPr>
          <w:sz w:val="28"/>
          <w:szCs w:val="28"/>
        </w:rPr>
        <w:t>ек</w:t>
      </w:r>
      <w:r w:rsidRPr="00C1554B">
        <w:rPr>
          <w:sz w:val="28"/>
          <w:szCs w:val="28"/>
        </w:rPr>
        <w:t>) рублей</w:t>
      </w:r>
      <w:r w:rsidRPr="00C1554B">
        <w:rPr>
          <w:rStyle w:val="h-consnonformat"/>
          <w:sz w:val="28"/>
          <w:szCs w:val="28"/>
        </w:rPr>
        <w:t xml:space="preserve"> на </w:t>
      </w:r>
      <w:proofErr w:type="gramStart"/>
      <w:r>
        <w:rPr>
          <w:rStyle w:val="h-consnonformat"/>
          <w:sz w:val="28"/>
          <w:szCs w:val="28"/>
        </w:rPr>
        <w:t>« _</w:t>
      </w:r>
      <w:proofErr w:type="gramEnd"/>
      <w:r>
        <w:rPr>
          <w:rStyle w:val="h-consnonformat"/>
          <w:sz w:val="28"/>
          <w:szCs w:val="28"/>
        </w:rPr>
        <w:t>____________ мероприятия»</w:t>
      </w:r>
      <w:r w:rsidRPr="00C1554B">
        <w:rPr>
          <w:rStyle w:val="h-consnonformat"/>
          <w:sz w:val="28"/>
          <w:szCs w:val="28"/>
        </w:rPr>
        <w:t>.</w:t>
      </w:r>
    </w:p>
    <w:p w:rsidR="00C1554B" w:rsidRPr="00C1554B" w:rsidRDefault="00C1554B" w:rsidP="00C1554B">
      <w:pPr>
        <w:rPr>
          <w:rFonts w:ascii="Times New Roman" w:hAnsi="Times New Roman" w:cs="Times New Roman"/>
          <w:sz w:val="28"/>
          <w:szCs w:val="28"/>
        </w:rPr>
      </w:pPr>
    </w:p>
    <w:p w:rsidR="00C1554B" w:rsidRPr="00C1554B" w:rsidRDefault="00C1554B" w:rsidP="00C1554B">
      <w:pPr>
        <w:rPr>
          <w:rFonts w:ascii="Times New Roman" w:hAnsi="Times New Roman" w:cs="Times New Roman"/>
          <w:sz w:val="28"/>
          <w:szCs w:val="28"/>
        </w:rPr>
      </w:pPr>
      <w:r w:rsidRPr="00C1554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</w:t>
      </w:r>
      <w:proofErr w:type="gramStart"/>
      <w:r>
        <w:rPr>
          <w:rFonts w:ascii="Times New Roman" w:hAnsi="Times New Roman" w:cs="Times New Roman"/>
          <w:sz w:val="28"/>
          <w:szCs w:val="28"/>
        </w:rPr>
        <w:t>_</w:t>
      </w:r>
      <w:r w:rsidRPr="00C1554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</w:t>
      </w:r>
      <w:r w:rsidRPr="00C1554B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C1554B">
        <w:rPr>
          <w:rFonts w:ascii="Times New Roman" w:hAnsi="Times New Roman" w:cs="Times New Roman"/>
          <w:sz w:val="28"/>
          <w:szCs w:val="28"/>
        </w:rPr>
        <w:t>г.</w:t>
      </w:r>
    </w:p>
    <w:p w:rsidR="00C1554B" w:rsidRPr="00C1554B" w:rsidRDefault="00C1554B" w:rsidP="00C1554B">
      <w:pPr>
        <w:spacing w:line="280" w:lineRule="exact"/>
        <w:rPr>
          <w:rFonts w:ascii="Times New Roman" w:hAnsi="Times New Roman" w:cs="Times New Roman"/>
          <w:sz w:val="28"/>
          <w:szCs w:val="28"/>
        </w:rPr>
      </w:pPr>
    </w:p>
    <w:p w:rsidR="00C1554B" w:rsidRPr="00C1554B" w:rsidRDefault="00C1554B" w:rsidP="00C1554B">
      <w:pPr>
        <w:spacing w:line="280" w:lineRule="exact"/>
        <w:rPr>
          <w:rFonts w:ascii="Times New Roman" w:hAnsi="Times New Roman" w:cs="Times New Roman"/>
          <w:sz w:val="28"/>
          <w:szCs w:val="28"/>
        </w:rPr>
      </w:pPr>
    </w:p>
    <w:p w:rsidR="00C1554B" w:rsidRPr="00C1554B" w:rsidRDefault="00C1554B" w:rsidP="00C1554B">
      <w:pPr>
        <w:ind w:left="708" w:firstLine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1554B">
        <w:rPr>
          <w:rFonts w:ascii="Times New Roman" w:hAnsi="Times New Roman" w:cs="Times New Roman"/>
          <w:sz w:val="28"/>
          <w:szCs w:val="28"/>
        </w:rPr>
        <w:t xml:space="preserve">редседатель комиссии – </w:t>
      </w:r>
    </w:p>
    <w:p w:rsidR="00C1554B" w:rsidRDefault="00C1554B" w:rsidP="00C1554B">
      <w:pPr>
        <w:ind w:left="708" w:firstLine="1"/>
        <w:rPr>
          <w:rFonts w:ascii="Times New Roman" w:hAnsi="Times New Roman" w:cs="Times New Roman"/>
          <w:sz w:val="28"/>
          <w:szCs w:val="28"/>
        </w:rPr>
      </w:pPr>
      <w:r w:rsidRPr="00C1554B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C1554B" w:rsidRDefault="00C1554B" w:rsidP="00C1554B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C1554B" w:rsidRDefault="00C1554B" w:rsidP="00C1554B">
      <w:pPr>
        <w:ind w:left="2832"/>
        <w:rPr>
          <w:rFonts w:ascii="Times New Roman" w:hAnsi="Times New Roman" w:cs="Times New Roman"/>
          <w:sz w:val="28"/>
          <w:szCs w:val="28"/>
        </w:rPr>
      </w:pPr>
    </w:p>
    <w:p w:rsidR="00C1554B" w:rsidRDefault="00C1554B" w:rsidP="00C1554B">
      <w:pPr>
        <w:ind w:left="2832"/>
        <w:rPr>
          <w:rFonts w:ascii="Times New Roman" w:hAnsi="Times New Roman" w:cs="Times New Roman"/>
          <w:sz w:val="28"/>
          <w:szCs w:val="28"/>
        </w:rPr>
      </w:pPr>
    </w:p>
    <w:p w:rsidR="00C1554B" w:rsidRDefault="00C1554B" w:rsidP="00C155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</w:p>
    <w:p w:rsidR="00C1554B" w:rsidRDefault="00C1554B" w:rsidP="00C1554B">
      <w:pPr>
        <w:ind w:left="2832"/>
        <w:rPr>
          <w:rFonts w:ascii="Times New Roman" w:hAnsi="Times New Roman" w:cs="Times New Roman"/>
          <w:sz w:val="28"/>
          <w:szCs w:val="28"/>
        </w:rPr>
      </w:pPr>
    </w:p>
    <w:p w:rsidR="00C1554B" w:rsidRPr="00C1554B" w:rsidRDefault="00C1554B" w:rsidP="00C1554B">
      <w:pPr>
        <w:ind w:left="2832"/>
        <w:rPr>
          <w:rFonts w:ascii="Times New Roman" w:hAnsi="Times New Roman" w:cs="Times New Roman"/>
          <w:sz w:val="28"/>
          <w:szCs w:val="28"/>
        </w:rPr>
      </w:pPr>
      <w:r w:rsidRPr="00C155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816" w:rsidRPr="00C1554B" w:rsidRDefault="00D15816" w:rsidP="00D15816">
      <w:pPr>
        <w:pStyle w:val="ac"/>
        <w:spacing w:before="18"/>
        <w:rPr>
          <w:rFonts w:ascii="Times New Roman" w:hAnsi="Times New Roman" w:cs="Times New Roman"/>
          <w:sz w:val="28"/>
          <w:szCs w:val="28"/>
        </w:rPr>
      </w:pPr>
      <w:r w:rsidRPr="00C1554B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251675648" behindDoc="1" locked="0" layoutInCell="1" allowOverlap="1" wp14:anchorId="0ED768C5" wp14:editId="78DB071C">
                <wp:simplePos x="0" y="0"/>
                <wp:positionH relativeFrom="page">
                  <wp:posOffset>653795</wp:posOffset>
                </wp:positionH>
                <wp:positionV relativeFrom="paragraph">
                  <wp:posOffset>172881</wp:posOffset>
                </wp:positionV>
                <wp:extent cx="30480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7617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73DDD" id="Graphic 17" o:spid="_x0000_s1026" style="position:absolute;margin-left:51.5pt;margin-top:13.6pt;width:240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" path="m,l3047617,e" filled="f" strokeweight=".1151mm">
                <v:path arrowok="t"/>
                <w10:wrap type="topAndBottom" anchorx="page"/>
              </v:shape>
            </w:pict>
          </mc:Fallback>
        </mc:AlternateContent>
      </w:r>
    </w:p>
    <w:p w:rsidR="00D15816" w:rsidRDefault="00D15816" w:rsidP="00D15816">
      <w:pPr>
        <w:ind w:left="1521"/>
        <w:rPr>
          <w:sz w:val="16"/>
        </w:rPr>
      </w:pPr>
      <w:r>
        <w:rPr>
          <w:spacing w:val="-2"/>
          <w:sz w:val="16"/>
        </w:rPr>
        <w:t>Наименование</w:t>
      </w:r>
      <w:r>
        <w:rPr>
          <w:spacing w:val="12"/>
          <w:sz w:val="16"/>
        </w:rPr>
        <w:t xml:space="preserve"> </w:t>
      </w:r>
      <w:r>
        <w:rPr>
          <w:spacing w:val="-2"/>
          <w:sz w:val="16"/>
        </w:rPr>
        <w:t>профсоюзной</w:t>
      </w:r>
      <w:r>
        <w:rPr>
          <w:spacing w:val="13"/>
          <w:sz w:val="16"/>
        </w:rPr>
        <w:t xml:space="preserve"> </w:t>
      </w:r>
      <w:r>
        <w:rPr>
          <w:spacing w:val="-2"/>
          <w:sz w:val="16"/>
        </w:rPr>
        <w:t>организации</w:t>
      </w:r>
    </w:p>
    <w:p w:rsidR="006F35E0" w:rsidRDefault="006F35E0" w:rsidP="00D15816">
      <w:pPr>
        <w:pStyle w:val="ac"/>
        <w:ind w:left="-1" w:right="38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5816" w:rsidRPr="006F35E0" w:rsidRDefault="00D15816" w:rsidP="00D15816">
      <w:pPr>
        <w:pStyle w:val="ac"/>
        <w:ind w:left="-1" w:right="38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35E0">
        <w:rPr>
          <w:rFonts w:ascii="Times New Roman" w:hAnsi="Times New Roman" w:cs="Times New Roman"/>
          <w:b/>
          <w:bCs/>
          <w:sz w:val="28"/>
          <w:szCs w:val="28"/>
        </w:rPr>
        <w:t>БУХГАЛТЕРСКАЯ</w:t>
      </w:r>
      <w:r w:rsidRPr="006F35E0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b/>
          <w:bCs/>
          <w:spacing w:val="-2"/>
          <w:sz w:val="28"/>
          <w:szCs w:val="28"/>
        </w:rPr>
        <w:t>СПРАВКА</w:t>
      </w:r>
    </w:p>
    <w:p w:rsidR="00D15816" w:rsidRDefault="00D15816" w:rsidP="00D15816">
      <w:pPr>
        <w:pStyle w:val="ac"/>
        <w:spacing w:before="2"/>
      </w:pPr>
    </w:p>
    <w:p w:rsidR="00D15816" w:rsidRPr="006F35E0" w:rsidRDefault="00D15816" w:rsidP="00D15816">
      <w:pPr>
        <w:pStyle w:val="ac"/>
        <w:tabs>
          <w:tab w:val="left" w:pos="599"/>
          <w:tab w:val="left" w:pos="3050"/>
          <w:tab w:val="left" w:pos="3883"/>
          <w:tab w:val="left" w:pos="7503"/>
          <w:tab w:val="left" w:pos="9714"/>
        </w:tabs>
        <w:ind w:left="37"/>
        <w:rPr>
          <w:rFonts w:ascii="Times New Roman" w:hAnsi="Times New Roman" w:cs="Times New Roman"/>
        </w:rPr>
      </w:pPr>
      <w:r w:rsidRPr="006F35E0">
        <w:rPr>
          <w:rFonts w:ascii="Times New Roman" w:hAnsi="Times New Roman" w:cs="Times New Roman"/>
          <w:spacing w:val="-10"/>
        </w:rPr>
        <w:t>«</w:t>
      </w:r>
      <w:r w:rsidRPr="006F35E0">
        <w:rPr>
          <w:rFonts w:ascii="Times New Roman" w:hAnsi="Times New Roman" w:cs="Times New Roman"/>
          <w:u w:val="single"/>
        </w:rPr>
        <w:tab/>
      </w:r>
      <w:r w:rsidRPr="006F35E0">
        <w:rPr>
          <w:rFonts w:ascii="Times New Roman" w:hAnsi="Times New Roman" w:cs="Times New Roman"/>
        </w:rPr>
        <w:t xml:space="preserve">» </w:t>
      </w:r>
      <w:r w:rsidRPr="006F35E0">
        <w:rPr>
          <w:rFonts w:ascii="Times New Roman" w:hAnsi="Times New Roman" w:cs="Times New Roman"/>
          <w:u w:val="single"/>
        </w:rPr>
        <w:tab/>
      </w:r>
      <w:r w:rsidRPr="006F35E0">
        <w:rPr>
          <w:rFonts w:ascii="Times New Roman" w:hAnsi="Times New Roman" w:cs="Times New Roman"/>
        </w:rPr>
        <w:t xml:space="preserve">20 </w:t>
      </w:r>
      <w:r w:rsidRPr="006F35E0">
        <w:rPr>
          <w:rFonts w:ascii="Times New Roman" w:hAnsi="Times New Roman" w:cs="Times New Roman"/>
          <w:u w:val="single"/>
        </w:rPr>
        <w:tab/>
      </w:r>
      <w:proofErr w:type="gramStart"/>
      <w:r w:rsidRPr="006F35E0">
        <w:rPr>
          <w:rFonts w:ascii="Times New Roman" w:hAnsi="Times New Roman" w:cs="Times New Roman"/>
          <w:spacing w:val="-5"/>
        </w:rPr>
        <w:t>г..</w:t>
      </w:r>
      <w:proofErr w:type="gramEnd"/>
      <w:r w:rsidRPr="006F35E0">
        <w:rPr>
          <w:rFonts w:ascii="Times New Roman" w:hAnsi="Times New Roman" w:cs="Times New Roman"/>
          <w:u w:val="single"/>
        </w:rPr>
        <w:tab/>
      </w:r>
    </w:p>
    <w:p w:rsidR="00D15816" w:rsidRPr="006F35E0" w:rsidRDefault="00D15816" w:rsidP="00D15816">
      <w:pPr>
        <w:pStyle w:val="ac"/>
        <w:rPr>
          <w:rFonts w:ascii="Times New Roman" w:hAnsi="Times New Roman" w:cs="Times New Roman"/>
          <w:sz w:val="20"/>
        </w:rPr>
      </w:pPr>
    </w:p>
    <w:p w:rsidR="00D15816" w:rsidRPr="006F35E0" w:rsidRDefault="00D15816" w:rsidP="00D15816">
      <w:pPr>
        <w:pStyle w:val="ac"/>
        <w:spacing w:before="190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720"/>
        <w:gridCol w:w="1561"/>
        <w:gridCol w:w="838"/>
        <w:gridCol w:w="1561"/>
        <w:gridCol w:w="1376"/>
        <w:gridCol w:w="2080"/>
        <w:gridCol w:w="1362"/>
      </w:tblGrid>
      <w:tr w:rsidR="00D15816" w:rsidRPr="006F35E0" w:rsidTr="00D15816">
        <w:trPr>
          <w:trHeight w:val="690"/>
        </w:trPr>
        <w:tc>
          <w:tcPr>
            <w:tcW w:w="668" w:type="dxa"/>
          </w:tcPr>
          <w:p w:rsidR="00D15816" w:rsidRPr="006F35E0" w:rsidRDefault="00D15816" w:rsidP="00D15816">
            <w:pPr>
              <w:pStyle w:val="TableParagraph"/>
              <w:spacing w:before="16"/>
              <w:ind w:left="144" w:right="133" w:firstLine="55"/>
              <w:rPr>
                <w:sz w:val="28"/>
              </w:rPr>
            </w:pPr>
            <w:r w:rsidRPr="006F35E0">
              <w:rPr>
                <w:spacing w:val="-10"/>
                <w:sz w:val="28"/>
              </w:rPr>
              <w:t xml:space="preserve">№ </w:t>
            </w:r>
            <w:r w:rsidRPr="006F35E0">
              <w:rPr>
                <w:spacing w:val="-4"/>
                <w:sz w:val="28"/>
              </w:rPr>
              <w:t>п\п</w:t>
            </w:r>
          </w:p>
        </w:tc>
        <w:tc>
          <w:tcPr>
            <w:tcW w:w="720" w:type="dxa"/>
          </w:tcPr>
          <w:p w:rsidR="00D15816" w:rsidRPr="006F35E0" w:rsidRDefault="00D15816" w:rsidP="00D15816">
            <w:pPr>
              <w:pStyle w:val="TableParagraph"/>
              <w:spacing w:before="223"/>
              <w:ind w:left="107"/>
              <w:rPr>
                <w:sz w:val="20"/>
              </w:rPr>
            </w:pPr>
            <w:proofErr w:type="spellStart"/>
            <w:r w:rsidRPr="006F35E0">
              <w:rPr>
                <w:spacing w:val="-2"/>
                <w:sz w:val="20"/>
              </w:rPr>
              <w:t>Дебет</w:t>
            </w:r>
            <w:proofErr w:type="spellEnd"/>
          </w:p>
        </w:tc>
        <w:tc>
          <w:tcPr>
            <w:tcW w:w="1561" w:type="dxa"/>
          </w:tcPr>
          <w:p w:rsidR="00D15816" w:rsidRPr="006F35E0" w:rsidRDefault="00D15816" w:rsidP="00D15816">
            <w:pPr>
              <w:pStyle w:val="TableParagraph"/>
              <w:ind w:left="107" w:right="102" w:firstLine="1"/>
              <w:jc w:val="center"/>
              <w:rPr>
                <w:sz w:val="20"/>
              </w:rPr>
            </w:pPr>
            <w:proofErr w:type="spellStart"/>
            <w:r w:rsidRPr="006F35E0">
              <w:rPr>
                <w:spacing w:val="-2"/>
                <w:sz w:val="20"/>
              </w:rPr>
              <w:t>Объекты</w:t>
            </w:r>
            <w:proofErr w:type="spellEnd"/>
            <w:r w:rsidRPr="006F35E0">
              <w:rPr>
                <w:spacing w:val="-2"/>
                <w:sz w:val="20"/>
              </w:rPr>
              <w:t xml:space="preserve"> </w:t>
            </w:r>
            <w:proofErr w:type="spellStart"/>
            <w:r w:rsidRPr="006F35E0">
              <w:rPr>
                <w:spacing w:val="-2"/>
                <w:sz w:val="20"/>
              </w:rPr>
              <w:t>аналитического</w:t>
            </w:r>
            <w:proofErr w:type="spellEnd"/>
          </w:p>
          <w:p w:rsidR="00D15816" w:rsidRPr="006F35E0" w:rsidRDefault="00D15816" w:rsidP="00D15816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proofErr w:type="spellStart"/>
            <w:r w:rsidRPr="006F35E0">
              <w:rPr>
                <w:spacing w:val="-2"/>
                <w:sz w:val="20"/>
              </w:rPr>
              <w:t>учета</w:t>
            </w:r>
            <w:proofErr w:type="spellEnd"/>
          </w:p>
        </w:tc>
        <w:tc>
          <w:tcPr>
            <w:tcW w:w="838" w:type="dxa"/>
          </w:tcPr>
          <w:p w:rsidR="00D15816" w:rsidRPr="006F35E0" w:rsidRDefault="00D15816" w:rsidP="00D15816">
            <w:pPr>
              <w:pStyle w:val="TableParagraph"/>
              <w:spacing w:before="223"/>
              <w:ind w:left="109"/>
              <w:rPr>
                <w:sz w:val="20"/>
              </w:rPr>
            </w:pPr>
            <w:proofErr w:type="spellStart"/>
            <w:r w:rsidRPr="006F35E0">
              <w:rPr>
                <w:spacing w:val="-2"/>
                <w:sz w:val="20"/>
              </w:rPr>
              <w:t>Кредит</w:t>
            </w:r>
            <w:proofErr w:type="spellEnd"/>
          </w:p>
        </w:tc>
        <w:tc>
          <w:tcPr>
            <w:tcW w:w="1561" w:type="dxa"/>
          </w:tcPr>
          <w:p w:rsidR="00D15816" w:rsidRPr="006F35E0" w:rsidRDefault="00D15816" w:rsidP="00D15816">
            <w:pPr>
              <w:pStyle w:val="TableParagraph"/>
              <w:ind w:left="106" w:right="102" w:firstLine="1"/>
              <w:jc w:val="center"/>
              <w:rPr>
                <w:sz w:val="20"/>
              </w:rPr>
            </w:pPr>
            <w:proofErr w:type="spellStart"/>
            <w:r w:rsidRPr="006F35E0">
              <w:rPr>
                <w:spacing w:val="-2"/>
                <w:sz w:val="20"/>
              </w:rPr>
              <w:t>Объекты</w:t>
            </w:r>
            <w:proofErr w:type="spellEnd"/>
            <w:r w:rsidRPr="006F35E0">
              <w:rPr>
                <w:spacing w:val="-2"/>
                <w:sz w:val="20"/>
              </w:rPr>
              <w:t xml:space="preserve"> </w:t>
            </w:r>
            <w:proofErr w:type="spellStart"/>
            <w:r w:rsidRPr="006F35E0">
              <w:rPr>
                <w:spacing w:val="-2"/>
                <w:sz w:val="20"/>
              </w:rPr>
              <w:t>аналитического</w:t>
            </w:r>
            <w:proofErr w:type="spellEnd"/>
          </w:p>
          <w:p w:rsidR="00D15816" w:rsidRPr="006F35E0" w:rsidRDefault="00D15816" w:rsidP="00D15816">
            <w:pPr>
              <w:pStyle w:val="TableParagraph"/>
              <w:spacing w:line="217" w:lineRule="exact"/>
              <w:ind w:left="5" w:right="2"/>
              <w:jc w:val="center"/>
              <w:rPr>
                <w:sz w:val="20"/>
              </w:rPr>
            </w:pPr>
            <w:proofErr w:type="spellStart"/>
            <w:r w:rsidRPr="006F35E0">
              <w:rPr>
                <w:spacing w:val="-2"/>
                <w:sz w:val="20"/>
              </w:rPr>
              <w:t>учета</w:t>
            </w:r>
            <w:proofErr w:type="spellEnd"/>
          </w:p>
        </w:tc>
        <w:tc>
          <w:tcPr>
            <w:tcW w:w="1376" w:type="dxa"/>
          </w:tcPr>
          <w:p w:rsidR="00D15816" w:rsidRPr="006F35E0" w:rsidRDefault="00D15816" w:rsidP="00D15816">
            <w:pPr>
              <w:pStyle w:val="TableParagraph"/>
              <w:spacing w:before="177"/>
              <w:ind w:left="281"/>
              <w:rPr>
                <w:sz w:val="28"/>
              </w:rPr>
            </w:pPr>
            <w:proofErr w:type="spellStart"/>
            <w:r w:rsidRPr="006F35E0">
              <w:rPr>
                <w:spacing w:val="-2"/>
                <w:sz w:val="28"/>
              </w:rPr>
              <w:t>Сумма</w:t>
            </w:r>
            <w:proofErr w:type="spellEnd"/>
          </w:p>
        </w:tc>
        <w:tc>
          <w:tcPr>
            <w:tcW w:w="2080" w:type="dxa"/>
          </w:tcPr>
          <w:p w:rsidR="00D15816" w:rsidRPr="006F35E0" w:rsidRDefault="00D15816" w:rsidP="00D15816">
            <w:pPr>
              <w:pStyle w:val="TableParagraph"/>
              <w:spacing w:before="16"/>
              <w:ind w:left="470" w:right="293" w:hanging="173"/>
              <w:rPr>
                <w:sz w:val="28"/>
              </w:rPr>
            </w:pPr>
            <w:proofErr w:type="spellStart"/>
            <w:r w:rsidRPr="006F35E0">
              <w:rPr>
                <w:spacing w:val="-2"/>
                <w:sz w:val="28"/>
              </w:rPr>
              <w:t>Содержание</w:t>
            </w:r>
            <w:proofErr w:type="spellEnd"/>
            <w:r w:rsidRPr="006F35E0">
              <w:rPr>
                <w:spacing w:val="-2"/>
                <w:sz w:val="28"/>
              </w:rPr>
              <w:t xml:space="preserve"> </w:t>
            </w:r>
            <w:proofErr w:type="spellStart"/>
            <w:r w:rsidRPr="006F35E0">
              <w:rPr>
                <w:spacing w:val="-2"/>
                <w:sz w:val="28"/>
              </w:rPr>
              <w:t>проводки</w:t>
            </w:r>
            <w:proofErr w:type="spellEnd"/>
          </w:p>
        </w:tc>
        <w:tc>
          <w:tcPr>
            <w:tcW w:w="1362" w:type="dxa"/>
          </w:tcPr>
          <w:p w:rsidR="00D15816" w:rsidRPr="006F35E0" w:rsidRDefault="00D15816" w:rsidP="00D15816">
            <w:pPr>
              <w:pStyle w:val="TableParagraph"/>
              <w:spacing w:before="108"/>
              <w:ind w:left="272" w:right="182" w:hanging="87"/>
              <w:rPr>
                <w:sz w:val="20"/>
              </w:rPr>
            </w:pPr>
            <w:proofErr w:type="spellStart"/>
            <w:r w:rsidRPr="006F35E0">
              <w:rPr>
                <w:spacing w:val="-2"/>
                <w:sz w:val="20"/>
              </w:rPr>
              <w:t>Первичный</w:t>
            </w:r>
            <w:proofErr w:type="spellEnd"/>
            <w:r w:rsidRPr="006F35E0">
              <w:rPr>
                <w:spacing w:val="-2"/>
                <w:sz w:val="20"/>
              </w:rPr>
              <w:t xml:space="preserve"> </w:t>
            </w:r>
            <w:proofErr w:type="spellStart"/>
            <w:r w:rsidRPr="006F35E0">
              <w:rPr>
                <w:spacing w:val="-2"/>
                <w:sz w:val="20"/>
              </w:rPr>
              <w:t>документ</w:t>
            </w:r>
            <w:proofErr w:type="spellEnd"/>
          </w:p>
        </w:tc>
      </w:tr>
      <w:tr w:rsidR="00D15816" w:rsidRPr="006F35E0" w:rsidTr="00D15816">
        <w:trPr>
          <w:trHeight w:val="321"/>
        </w:trPr>
        <w:tc>
          <w:tcPr>
            <w:tcW w:w="668" w:type="dxa"/>
          </w:tcPr>
          <w:p w:rsidR="00D15816" w:rsidRPr="006F35E0" w:rsidRDefault="00D15816" w:rsidP="00D1581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D15816" w:rsidRPr="006F35E0" w:rsidRDefault="00D15816" w:rsidP="00D15816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:rsidR="00D15816" w:rsidRPr="006F35E0" w:rsidRDefault="00D15816" w:rsidP="00D15816">
            <w:pPr>
              <w:pStyle w:val="TableParagraph"/>
              <w:rPr>
                <w:sz w:val="18"/>
              </w:rPr>
            </w:pPr>
          </w:p>
        </w:tc>
        <w:tc>
          <w:tcPr>
            <w:tcW w:w="838" w:type="dxa"/>
          </w:tcPr>
          <w:p w:rsidR="00D15816" w:rsidRPr="006F35E0" w:rsidRDefault="00D15816" w:rsidP="00D15816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:rsidR="00D15816" w:rsidRPr="006F35E0" w:rsidRDefault="00D15816" w:rsidP="00D15816">
            <w:pPr>
              <w:pStyle w:val="TableParagraph"/>
              <w:rPr>
                <w:sz w:val="18"/>
              </w:rPr>
            </w:pPr>
          </w:p>
        </w:tc>
        <w:tc>
          <w:tcPr>
            <w:tcW w:w="1376" w:type="dxa"/>
          </w:tcPr>
          <w:p w:rsidR="00D15816" w:rsidRPr="006F35E0" w:rsidRDefault="00D15816" w:rsidP="00D15816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</w:tcPr>
          <w:p w:rsidR="00D15816" w:rsidRPr="006F35E0" w:rsidRDefault="00D15816" w:rsidP="00D15816">
            <w:pPr>
              <w:pStyle w:val="TableParagraph"/>
              <w:rPr>
                <w:sz w:val="18"/>
              </w:rPr>
            </w:pPr>
          </w:p>
        </w:tc>
        <w:tc>
          <w:tcPr>
            <w:tcW w:w="1362" w:type="dxa"/>
          </w:tcPr>
          <w:p w:rsidR="00D15816" w:rsidRPr="006F35E0" w:rsidRDefault="00D15816" w:rsidP="00D15816">
            <w:pPr>
              <w:pStyle w:val="TableParagraph"/>
              <w:rPr>
                <w:sz w:val="18"/>
              </w:rPr>
            </w:pPr>
          </w:p>
        </w:tc>
      </w:tr>
      <w:tr w:rsidR="00D15816" w:rsidRPr="006F35E0" w:rsidTr="00D15816">
        <w:trPr>
          <w:trHeight w:val="323"/>
        </w:trPr>
        <w:tc>
          <w:tcPr>
            <w:tcW w:w="668" w:type="dxa"/>
          </w:tcPr>
          <w:p w:rsidR="00D15816" w:rsidRPr="006F35E0" w:rsidRDefault="00D15816" w:rsidP="00D1581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D15816" w:rsidRPr="006F35E0" w:rsidRDefault="00D15816" w:rsidP="00D15816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:rsidR="00D15816" w:rsidRPr="006F35E0" w:rsidRDefault="00D15816" w:rsidP="00D15816">
            <w:pPr>
              <w:pStyle w:val="TableParagraph"/>
              <w:rPr>
                <w:sz w:val="18"/>
              </w:rPr>
            </w:pPr>
          </w:p>
        </w:tc>
        <w:tc>
          <w:tcPr>
            <w:tcW w:w="838" w:type="dxa"/>
          </w:tcPr>
          <w:p w:rsidR="00D15816" w:rsidRPr="006F35E0" w:rsidRDefault="00D15816" w:rsidP="00D15816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:rsidR="00D15816" w:rsidRPr="006F35E0" w:rsidRDefault="00D15816" w:rsidP="00D15816">
            <w:pPr>
              <w:pStyle w:val="TableParagraph"/>
              <w:rPr>
                <w:sz w:val="18"/>
              </w:rPr>
            </w:pPr>
          </w:p>
        </w:tc>
        <w:tc>
          <w:tcPr>
            <w:tcW w:w="1376" w:type="dxa"/>
          </w:tcPr>
          <w:p w:rsidR="00D15816" w:rsidRPr="006F35E0" w:rsidRDefault="00D15816" w:rsidP="00D15816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</w:tcPr>
          <w:p w:rsidR="00D15816" w:rsidRPr="006F35E0" w:rsidRDefault="00D15816" w:rsidP="00D15816">
            <w:pPr>
              <w:pStyle w:val="TableParagraph"/>
              <w:rPr>
                <w:sz w:val="18"/>
              </w:rPr>
            </w:pPr>
          </w:p>
        </w:tc>
        <w:tc>
          <w:tcPr>
            <w:tcW w:w="1362" w:type="dxa"/>
          </w:tcPr>
          <w:p w:rsidR="00D15816" w:rsidRPr="006F35E0" w:rsidRDefault="00D15816" w:rsidP="00D15816">
            <w:pPr>
              <w:pStyle w:val="TableParagraph"/>
              <w:rPr>
                <w:sz w:val="18"/>
              </w:rPr>
            </w:pPr>
          </w:p>
        </w:tc>
      </w:tr>
    </w:tbl>
    <w:p w:rsidR="00D15816" w:rsidRPr="006F35E0" w:rsidRDefault="00D15816" w:rsidP="00D15816">
      <w:pPr>
        <w:pStyle w:val="ac"/>
        <w:tabs>
          <w:tab w:val="left" w:pos="4338"/>
          <w:tab w:val="left" w:pos="7068"/>
          <w:tab w:val="left" w:pos="9798"/>
        </w:tabs>
        <w:spacing w:before="316"/>
        <w:ind w:left="37"/>
        <w:rPr>
          <w:rFonts w:ascii="Times New Roman" w:hAnsi="Times New Roman" w:cs="Times New Roman"/>
        </w:rPr>
      </w:pPr>
      <w:r w:rsidRPr="006F35E0">
        <w:rPr>
          <w:rFonts w:ascii="Times New Roman" w:hAnsi="Times New Roman" w:cs="Times New Roman"/>
        </w:rPr>
        <w:t xml:space="preserve">Исполнитель: </w:t>
      </w:r>
      <w:r w:rsidRPr="006F35E0">
        <w:rPr>
          <w:rFonts w:ascii="Times New Roman" w:hAnsi="Times New Roman" w:cs="Times New Roman"/>
          <w:u w:val="single"/>
        </w:rPr>
        <w:tab/>
      </w:r>
      <w:r w:rsidRPr="006F35E0">
        <w:rPr>
          <w:rFonts w:ascii="Times New Roman" w:hAnsi="Times New Roman" w:cs="Times New Roman"/>
          <w:u w:val="single"/>
        </w:rPr>
        <w:tab/>
      </w:r>
      <w:r w:rsidRPr="006F35E0">
        <w:rPr>
          <w:rFonts w:ascii="Times New Roman" w:hAnsi="Times New Roman" w:cs="Times New Roman"/>
          <w:u w:val="single"/>
        </w:rPr>
        <w:tab/>
      </w:r>
    </w:p>
    <w:p w:rsidR="00D15816" w:rsidRPr="006F35E0" w:rsidRDefault="00D15816" w:rsidP="00D15816">
      <w:pPr>
        <w:tabs>
          <w:tab w:val="left" w:pos="5078"/>
          <w:tab w:val="left" w:pos="7959"/>
        </w:tabs>
        <w:spacing w:before="1"/>
        <w:ind w:left="2918"/>
        <w:rPr>
          <w:rFonts w:ascii="Times New Roman" w:hAnsi="Times New Roman" w:cs="Times New Roman"/>
          <w:sz w:val="16"/>
        </w:rPr>
      </w:pPr>
      <w:r w:rsidRPr="006F35E0">
        <w:rPr>
          <w:rFonts w:ascii="Times New Roman" w:hAnsi="Times New Roman" w:cs="Times New Roman"/>
          <w:spacing w:val="-2"/>
          <w:sz w:val="16"/>
        </w:rPr>
        <w:t>Должность</w:t>
      </w:r>
      <w:r w:rsidRPr="006F35E0">
        <w:rPr>
          <w:rFonts w:ascii="Times New Roman" w:hAnsi="Times New Roman" w:cs="Times New Roman"/>
          <w:sz w:val="16"/>
        </w:rPr>
        <w:tab/>
      </w:r>
      <w:r w:rsidRPr="006F35E0">
        <w:rPr>
          <w:rFonts w:ascii="Times New Roman" w:hAnsi="Times New Roman" w:cs="Times New Roman"/>
          <w:spacing w:val="-2"/>
          <w:sz w:val="16"/>
        </w:rPr>
        <w:t>подпись</w:t>
      </w:r>
      <w:r w:rsidRPr="006F35E0">
        <w:rPr>
          <w:rFonts w:ascii="Times New Roman" w:hAnsi="Times New Roman" w:cs="Times New Roman"/>
          <w:sz w:val="16"/>
        </w:rPr>
        <w:tab/>
        <w:t>Инициалы</w:t>
      </w:r>
      <w:r w:rsidRPr="006F35E0">
        <w:rPr>
          <w:rFonts w:ascii="Times New Roman" w:hAnsi="Times New Roman" w:cs="Times New Roman"/>
          <w:spacing w:val="-5"/>
          <w:sz w:val="16"/>
        </w:rPr>
        <w:t xml:space="preserve"> </w:t>
      </w:r>
      <w:r w:rsidRPr="006F35E0">
        <w:rPr>
          <w:rFonts w:ascii="Times New Roman" w:hAnsi="Times New Roman" w:cs="Times New Roman"/>
          <w:sz w:val="16"/>
        </w:rPr>
        <w:t>и</w:t>
      </w:r>
      <w:r w:rsidRPr="006F35E0">
        <w:rPr>
          <w:rFonts w:ascii="Times New Roman" w:hAnsi="Times New Roman" w:cs="Times New Roman"/>
          <w:spacing w:val="-3"/>
          <w:sz w:val="16"/>
        </w:rPr>
        <w:t xml:space="preserve"> </w:t>
      </w:r>
      <w:r w:rsidRPr="006F35E0">
        <w:rPr>
          <w:rFonts w:ascii="Times New Roman" w:hAnsi="Times New Roman" w:cs="Times New Roman"/>
          <w:spacing w:val="-2"/>
          <w:sz w:val="16"/>
        </w:rPr>
        <w:t>фамилия</w:t>
      </w:r>
    </w:p>
    <w:p w:rsidR="00D15816" w:rsidRPr="006F35E0" w:rsidRDefault="00D15816" w:rsidP="00D15816">
      <w:pPr>
        <w:pStyle w:val="ac"/>
        <w:rPr>
          <w:rFonts w:ascii="Times New Roman" w:hAnsi="Times New Roman" w:cs="Times New Roman"/>
          <w:sz w:val="16"/>
        </w:rPr>
      </w:pPr>
    </w:p>
    <w:p w:rsidR="00D15816" w:rsidRPr="006F35E0" w:rsidRDefault="00D15816" w:rsidP="00D15816">
      <w:pPr>
        <w:pStyle w:val="ac"/>
        <w:rPr>
          <w:rFonts w:ascii="Times New Roman" w:hAnsi="Times New Roman" w:cs="Times New Roman"/>
          <w:sz w:val="16"/>
        </w:rPr>
      </w:pPr>
    </w:p>
    <w:p w:rsidR="00D15816" w:rsidRPr="006F35E0" w:rsidRDefault="00D15816" w:rsidP="00D15816">
      <w:pPr>
        <w:pStyle w:val="ac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1147"/>
        <w:gridCol w:w="2295"/>
        <w:gridCol w:w="480"/>
        <w:gridCol w:w="485"/>
        <w:gridCol w:w="1372"/>
        <w:gridCol w:w="1171"/>
      </w:tblGrid>
      <w:tr w:rsidR="00D15816" w:rsidTr="00D15816">
        <w:trPr>
          <w:trHeight w:val="206"/>
        </w:trPr>
        <w:tc>
          <w:tcPr>
            <w:tcW w:w="6111" w:type="dxa"/>
            <w:gridSpan w:val="3"/>
            <w:tcBorders>
              <w:top w:val="nil"/>
              <w:left w:val="nil"/>
            </w:tcBorders>
          </w:tcPr>
          <w:p w:rsidR="00D15816" w:rsidRDefault="00D15816" w:rsidP="00D15816">
            <w:pPr>
              <w:pStyle w:val="TableParagraph"/>
              <w:spacing w:line="179" w:lineRule="exact"/>
              <w:ind w:left="4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Организация</w:t>
            </w:r>
            <w:proofErr w:type="spellEnd"/>
          </w:p>
        </w:tc>
        <w:tc>
          <w:tcPr>
            <w:tcW w:w="3508" w:type="dxa"/>
            <w:gridSpan w:val="4"/>
            <w:vMerge w:val="restart"/>
            <w:tcBorders>
              <w:top w:val="nil"/>
              <w:right w:val="nil"/>
            </w:tcBorders>
          </w:tcPr>
          <w:p w:rsidR="00D15816" w:rsidRDefault="00D15816" w:rsidP="00D15816">
            <w:pPr>
              <w:pStyle w:val="TableParagraph"/>
              <w:rPr>
                <w:sz w:val="18"/>
              </w:rPr>
            </w:pPr>
          </w:p>
        </w:tc>
      </w:tr>
      <w:tr w:rsidR="00D15816" w:rsidTr="00D15816">
        <w:trPr>
          <w:trHeight w:val="499"/>
        </w:trPr>
        <w:tc>
          <w:tcPr>
            <w:tcW w:w="6111" w:type="dxa"/>
            <w:gridSpan w:val="3"/>
            <w:tcBorders>
              <w:left w:val="nil"/>
            </w:tcBorders>
          </w:tcPr>
          <w:p w:rsidR="00D15816" w:rsidRDefault="00D15816" w:rsidP="00D15816">
            <w:pPr>
              <w:pStyle w:val="TableParagraph"/>
              <w:spacing w:line="178" w:lineRule="exact"/>
              <w:ind w:left="4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Должность</w:t>
            </w:r>
            <w:proofErr w:type="spellEnd"/>
          </w:p>
        </w:tc>
        <w:tc>
          <w:tcPr>
            <w:tcW w:w="3508" w:type="dxa"/>
            <w:gridSpan w:val="4"/>
            <w:vMerge/>
            <w:tcBorders>
              <w:top w:val="nil"/>
              <w:right w:val="nil"/>
            </w:tcBorders>
          </w:tcPr>
          <w:p w:rsidR="00D15816" w:rsidRDefault="00D15816" w:rsidP="00D15816">
            <w:pPr>
              <w:rPr>
                <w:sz w:val="2"/>
                <w:szCs w:val="2"/>
              </w:rPr>
            </w:pPr>
          </w:p>
        </w:tc>
      </w:tr>
      <w:tr w:rsidR="00D15816" w:rsidTr="00D15816">
        <w:trPr>
          <w:trHeight w:val="575"/>
        </w:trPr>
        <w:tc>
          <w:tcPr>
            <w:tcW w:w="2669" w:type="dxa"/>
            <w:vMerge w:val="restart"/>
            <w:tcBorders>
              <w:left w:val="nil"/>
              <w:right w:val="nil"/>
            </w:tcBorders>
          </w:tcPr>
          <w:p w:rsidR="00D15816" w:rsidRPr="00D15816" w:rsidRDefault="00D15816" w:rsidP="00D15816">
            <w:pPr>
              <w:pStyle w:val="TableParagraph"/>
              <w:tabs>
                <w:tab w:val="left" w:pos="2272"/>
              </w:tabs>
              <w:spacing w:before="179"/>
              <w:ind w:left="48"/>
              <w:rPr>
                <w:sz w:val="16"/>
                <w:lang w:val="ru-RU"/>
              </w:rPr>
            </w:pPr>
            <w:r w:rsidRPr="00D15816">
              <w:rPr>
                <w:sz w:val="16"/>
                <w:lang w:val="ru-RU"/>
              </w:rPr>
              <w:t>Фамилия,</w:t>
            </w:r>
            <w:r w:rsidRPr="00D15816">
              <w:rPr>
                <w:spacing w:val="-3"/>
                <w:sz w:val="16"/>
                <w:lang w:val="ru-RU"/>
              </w:rPr>
              <w:t xml:space="preserve"> </w:t>
            </w:r>
            <w:r w:rsidRPr="00D15816">
              <w:rPr>
                <w:sz w:val="16"/>
                <w:lang w:val="ru-RU"/>
              </w:rPr>
              <w:t>и.,</w:t>
            </w:r>
            <w:r w:rsidRPr="00D15816">
              <w:rPr>
                <w:spacing w:val="-3"/>
                <w:sz w:val="16"/>
                <w:lang w:val="ru-RU"/>
              </w:rPr>
              <w:t xml:space="preserve"> </w:t>
            </w:r>
            <w:r w:rsidRPr="00D15816">
              <w:rPr>
                <w:sz w:val="16"/>
                <w:lang w:val="ru-RU"/>
              </w:rPr>
              <w:t>о.</w:t>
            </w:r>
            <w:r w:rsidRPr="00D15816">
              <w:rPr>
                <w:spacing w:val="-5"/>
                <w:sz w:val="16"/>
                <w:lang w:val="ru-RU"/>
              </w:rPr>
              <w:t xml:space="preserve"> </w:t>
            </w:r>
            <w:r w:rsidRPr="00D15816">
              <w:rPr>
                <w:sz w:val="16"/>
                <w:u w:val="single"/>
                <w:lang w:val="ru-RU"/>
              </w:rPr>
              <w:tab/>
            </w:r>
          </w:p>
          <w:p w:rsidR="00D15816" w:rsidRPr="00D15816" w:rsidRDefault="00D15816" w:rsidP="00D15816">
            <w:pPr>
              <w:pStyle w:val="TableParagraph"/>
              <w:spacing w:before="72"/>
              <w:rPr>
                <w:sz w:val="16"/>
                <w:lang w:val="ru-RU"/>
              </w:rPr>
            </w:pPr>
          </w:p>
          <w:p w:rsidR="00D15816" w:rsidRPr="00D15816" w:rsidRDefault="00D15816" w:rsidP="00D15816">
            <w:pPr>
              <w:pStyle w:val="TableParagraph"/>
              <w:tabs>
                <w:tab w:val="left" w:pos="2731"/>
              </w:tabs>
              <w:spacing w:before="1"/>
              <w:ind w:left="48" w:right="-72"/>
              <w:rPr>
                <w:lang w:val="ru-RU"/>
              </w:rPr>
            </w:pPr>
            <w:r w:rsidRPr="00D15816">
              <w:rPr>
                <w:b/>
                <w:spacing w:val="-12"/>
                <w:lang w:val="ru-RU"/>
              </w:rPr>
              <w:t>АВАНСОВЫЙ</w:t>
            </w:r>
            <w:r w:rsidRPr="00D15816">
              <w:rPr>
                <w:b/>
                <w:spacing w:val="-26"/>
                <w:lang w:val="ru-RU"/>
              </w:rPr>
              <w:t xml:space="preserve"> </w:t>
            </w:r>
            <w:r w:rsidRPr="00D15816">
              <w:rPr>
                <w:b/>
                <w:spacing w:val="-12"/>
                <w:lang w:val="ru-RU"/>
              </w:rPr>
              <w:t>ОТЧЕТ</w:t>
            </w:r>
            <w:r w:rsidRPr="00D15816">
              <w:rPr>
                <w:b/>
                <w:spacing w:val="-27"/>
                <w:lang w:val="ru-RU"/>
              </w:rPr>
              <w:t xml:space="preserve"> </w:t>
            </w:r>
            <w:r w:rsidRPr="00D15816">
              <w:rPr>
                <w:b/>
                <w:spacing w:val="-12"/>
                <w:lang w:val="ru-RU"/>
              </w:rPr>
              <w:t>№</w:t>
            </w:r>
            <w:r w:rsidRPr="00D15816">
              <w:rPr>
                <w:b/>
                <w:spacing w:val="-29"/>
                <w:lang w:val="ru-RU"/>
              </w:rPr>
              <w:t xml:space="preserve"> </w:t>
            </w:r>
            <w:r w:rsidRPr="00D15816">
              <w:rPr>
                <w:u w:val="single"/>
                <w:lang w:val="ru-RU"/>
              </w:rPr>
              <w:tab/>
            </w:r>
          </w:p>
          <w:p w:rsidR="00D15816" w:rsidRDefault="00D15816" w:rsidP="00D15816">
            <w:pPr>
              <w:pStyle w:val="TableParagraph"/>
              <w:tabs>
                <w:tab w:val="left" w:pos="2283"/>
              </w:tabs>
              <w:spacing w:before="179"/>
              <w:ind w:left="48"/>
              <w:rPr>
                <w:sz w:val="16"/>
              </w:rPr>
            </w:pPr>
            <w:proofErr w:type="spellStart"/>
            <w:r>
              <w:rPr>
                <w:sz w:val="16"/>
              </w:rPr>
              <w:t>Назначение</w:t>
            </w:r>
            <w:proofErr w:type="spellEnd"/>
            <w:r>
              <w:rPr>
                <w:spacing w:val="157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3442" w:type="dxa"/>
            <w:gridSpan w:val="2"/>
            <w:vMerge w:val="restart"/>
            <w:tcBorders>
              <w:left w:val="nil"/>
            </w:tcBorders>
          </w:tcPr>
          <w:p w:rsidR="00D15816" w:rsidRDefault="00D15816" w:rsidP="00D15816">
            <w:pPr>
              <w:pStyle w:val="TableParagraph"/>
              <w:rPr>
                <w:sz w:val="20"/>
              </w:rPr>
            </w:pPr>
          </w:p>
          <w:p w:rsidR="00D15816" w:rsidRDefault="00D15816" w:rsidP="00D15816">
            <w:pPr>
              <w:pStyle w:val="TableParagraph"/>
              <w:spacing w:before="229"/>
              <w:rPr>
                <w:sz w:val="20"/>
              </w:rPr>
            </w:pPr>
          </w:p>
          <w:p w:rsidR="00D15816" w:rsidRDefault="00D15816" w:rsidP="00D15816">
            <w:pPr>
              <w:pStyle w:val="TableParagraph"/>
              <w:tabs>
                <w:tab w:val="left" w:pos="2239"/>
              </w:tabs>
              <w:ind w:left="48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от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508" w:type="dxa"/>
            <w:gridSpan w:val="4"/>
          </w:tcPr>
          <w:p w:rsidR="00D15816" w:rsidRDefault="00D15816" w:rsidP="00D15816">
            <w:pPr>
              <w:pStyle w:val="TableParagraph"/>
              <w:spacing w:line="178" w:lineRule="exact"/>
              <w:ind w:left="14" w:right="4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Дебет</w:t>
            </w:r>
            <w:proofErr w:type="spellEnd"/>
          </w:p>
        </w:tc>
      </w:tr>
      <w:tr w:rsidR="00D15816" w:rsidTr="00D15816">
        <w:trPr>
          <w:trHeight w:val="376"/>
        </w:trPr>
        <w:tc>
          <w:tcPr>
            <w:tcW w:w="2669" w:type="dxa"/>
            <w:vMerge/>
            <w:tcBorders>
              <w:top w:val="nil"/>
              <w:left w:val="nil"/>
              <w:right w:val="nil"/>
            </w:tcBorders>
          </w:tcPr>
          <w:p w:rsidR="00D15816" w:rsidRDefault="00D15816" w:rsidP="00D15816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gridSpan w:val="2"/>
            <w:vMerge/>
            <w:tcBorders>
              <w:top w:val="nil"/>
              <w:left w:val="nil"/>
            </w:tcBorders>
          </w:tcPr>
          <w:p w:rsidR="00D15816" w:rsidRDefault="00D15816" w:rsidP="00D15816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 w:rsidR="00D15816" w:rsidRDefault="00D15816" w:rsidP="00D15816">
            <w:pPr>
              <w:pStyle w:val="TableParagraph"/>
              <w:spacing w:line="178" w:lineRule="exact"/>
              <w:ind w:left="93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счет</w:t>
            </w:r>
            <w:proofErr w:type="spellEnd"/>
          </w:p>
        </w:tc>
        <w:tc>
          <w:tcPr>
            <w:tcW w:w="485" w:type="dxa"/>
          </w:tcPr>
          <w:p w:rsidR="00D15816" w:rsidRDefault="00D15816" w:rsidP="00D15816">
            <w:pPr>
              <w:pStyle w:val="TableParagraph"/>
              <w:rPr>
                <w:sz w:val="18"/>
              </w:rPr>
            </w:pPr>
          </w:p>
        </w:tc>
        <w:tc>
          <w:tcPr>
            <w:tcW w:w="2543" w:type="dxa"/>
            <w:gridSpan w:val="2"/>
          </w:tcPr>
          <w:p w:rsidR="00D15816" w:rsidRDefault="00D15816" w:rsidP="00D15816">
            <w:pPr>
              <w:pStyle w:val="TableParagraph"/>
              <w:spacing w:line="178" w:lineRule="exact"/>
              <w:ind w:left="60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Сумма</w:t>
            </w:r>
            <w:proofErr w:type="spellEnd"/>
          </w:p>
        </w:tc>
      </w:tr>
      <w:tr w:rsidR="00D15816" w:rsidTr="00D15816">
        <w:trPr>
          <w:trHeight w:val="265"/>
        </w:trPr>
        <w:tc>
          <w:tcPr>
            <w:tcW w:w="2669" w:type="dxa"/>
            <w:vMerge/>
            <w:tcBorders>
              <w:top w:val="nil"/>
              <w:left w:val="nil"/>
              <w:right w:val="nil"/>
            </w:tcBorders>
          </w:tcPr>
          <w:p w:rsidR="00D15816" w:rsidRDefault="00D15816" w:rsidP="00D15816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gridSpan w:val="2"/>
            <w:vMerge/>
            <w:tcBorders>
              <w:top w:val="nil"/>
              <w:left w:val="nil"/>
            </w:tcBorders>
          </w:tcPr>
          <w:p w:rsidR="00D15816" w:rsidRDefault="00D15816" w:rsidP="00D15816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 w:rsidR="00D15816" w:rsidRDefault="00D15816" w:rsidP="00D15816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</w:tcPr>
          <w:p w:rsidR="00D15816" w:rsidRDefault="00D15816" w:rsidP="00D15816">
            <w:pPr>
              <w:pStyle w:val="TableParagraph"/>
              <w:rPr>
                <w:sz w:val="18"/>
              </w:rPr>
            </w:pPr>
          </w:p>
        </w:tc>
        <w:tc>
          <w:tcPr>
            <w:tcW w:w="1372" w:type="dxa"/>
          </w:tcPr>
          <w:p w:rsidR="00D15816" w:rsidRDefault="00D15816" w:rsidP="00D15816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</w:tcPr>
          <w:p w:rsidR="00D15816" w:rsidRDefault="00D15816" w:rsidP="00D15816">
            <w:pPr>
              <w:pStyle w:val="TableParagraph"/>
              <w:rPr>
                <w:sz w:val="18"/>
              </w:rPr>
            </w:pPr>
          </w:p>
        </w:tc>
      </w:tr>
      <w:tr w:rsidR="00D15816" w:rsidTr="00D15816">
        <w:trPr>
          <w:trHeight w:val="244"/>
        </w:trPr>
        <w:tc>
          <w:tcPr>
            <w:tcW w:w="2669" w:type="dxa"/>
            <w:vMerge/>
            <w:tcBorders>
              <w:top w:val="nil"/>
              <w:left w:val="nil"/>
              <w:right w:val="nil"/>
            </w:tcBorders>
          </w:tcPr>
          <w:p w:rsidR="00D15816" w:rsidRDefault="00D15816" w:rsidP="00D15816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gridSpan w:val="2"/>
            <w:vMerge/>
            <w:tcBorders>
              <w:top w:val="nil"/>
              <w:left w:val="nil"/>
            </w:tcBorders>
          </w:tcPr>
          <w:p w:rsidR="00D15816" w:rsidRDefault="00D15816" w:rsidP="00D15816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 w:rsidR="00D15816" w:rsidRDefault="00D15816" w:rsidP="00D1581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D15816" w:rsidRDefault="00D15816" w:rsidP="00D15816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</w:tcPr>
          <w:p w:rsidR="00D15816" w:rsidRDefault="00D15816" w:rsidP="00D15816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</w:tcPr>
          <w:p w:rsidR="00D15816" w:rsidRDefault="00D15816" w:rsidP="00D15816">
            <w:pPr>
              <w:pStyle w:val="TableParagraph"/>
              <w:rPr>
                <w:sz w:val="16"/>
              </w:rPr>
            </w:pPr>
          </w:p>
        </w:tc>
      </w:tr>
      <w:tr w:rsidR="00D15816" w:rsidTr="00D15816">
        <w:trPr>
          <w:trHeight w:val="234"/>
        </w:trPr>
        <w:tc>
          <w:tcPr>
            <w:tcW w:w="2669" w:type="dxa"/>
            <w:vMerge w:val="restart"/>
            <w:tcBorders>
              <w:left w:val="nil"/>
            </w:tcBorders>
          </w:tcPr>
          <w:p w:rsidR="00D15816" w:rsidRDefault="00D15816" w:rsidP="00D15816">
            <w:pPr>
              <w:pStyle w:val="TableParagraph"/>
              <w:spacing w:before="59"/>
              <w:rPr>
                <w:sz w:val="16"/>
              </w:rPr>
            </w:pPr>
          </w:p>
          <w:p w:rsidR="00D15816" w:rsidRDefault="00D15816" w:rsidP="00D15816">
            <w:pPr>
              <w:pStyle w:val="TableParagraph"/>
              <w:tabs>
                <w:tab w:val="left" w:pos="1162"/>
              </w:tabs>
              <w:spacing w:before="1"/>
              <w:ind w:left="4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Остаток</w:t>
            </w:r>
            <w:proofErr w:type="spellEnd"/>
            <w:r>
              <w:rPr>
                <w:sz w:val="16"/>
              </w:rPr>
              <w:tab/>
            </w:r>
            <w:proofErr w:type="spellStart"/>
            <w:r>
              <w:rPr>
                <w:sz w:val="16"/>
              </w:rPr>
              <w:t>пред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аванса</w:t>
            </w:r>
            <w:proofErr w:type="spellEnd"/>
          </w:p>
        </w:tc>
        <w:tc>
          <w:tcPr>
            <w:tcW w:w="1147" w:type="dxa"/>
          </w:tcPr>
          <w:p w:rsidR="00D15816" w:rsidRDefault="00D15816" w:rsidP="00D15816">
            <w:pPr>
              <w:pStyle w:val="TableParagraph"/>
              <w:spacing w:line="178" w:lineRule="exact"/>
              <w:ind w:left="34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2295" w:type="dxa"/>
            <w:vMerge w:val="restart"/>
            <w:tcBorders>
              <w:bottom w:val="nil"/>
            </w:tcBorders>
          </w:tcPr>
          <w:p w:rsidR="00D15816" w:rsidRPr="00D15816" w:rsidRDefault="00D15816" w:rsidP="00D15816">
            <w:pPr>
              <w:pStyle w:val="TableParagraph"/>
              <w:spacing w:before="179"/>
              <w:ind w:left="41"/>
              <w:rPr>
                <w:sz w:val="16"/>
                <w:lang w:val="ru-RU"/>
              </w:rPr>
            </w:pPr>
            <w:r w:rsidRPr="00D15816">
              <w:rPr>
                <w:sz w:val="16"/>
                <w:lang w:val="ru-RU"/>
              </w:rPr>
              <w:t>Отчет</w:t>
            </w:r>
            <w:r w:rsidRPr="00D15816">
              <w:rPr>
                <w:spacing w:val="-6"/>
                <w:sz w:val="16"/>
                <w:lang w:val="ru-RU"/>
              </w:rPr>
              <w:t xml:space="preserve"> </w:t>
            </w:r>
            <w:r w:rsidRPr="00D15816">
              <w:rPr>
                <w:spacing w:val="-2"/>
                <w:sz w:val="16"/>
                <w:lang w:val="ru-RU"/>
              </w:rPr>
              <w:t>проверен</w:t>
            </w:r>
          </w:p>
          <w:p w:rsidR="00D15816" w:rsidRPr="00D15816" w:rsidRDefault="00D15816" w:rsidP="00D15816">
            <w:pPr>
              <w:pStyle w:val="TableParagraph"/>
              <w:spacing w:before="183"/>
              <w:ind w:left="41"/>
              <w:rPr>
                <w:sz w:val="16"/>
                <w:lang w:val="ru-RU"/>
              </w:rPr>
            </w:pPr>
            <w:r w:rsidRPr="00D15816">
              <w:rPr>
                <w:spacing w:val="-2"/>
                <w:sz w:val="16"/>
                <w:lang w:val="ru-RU"/>
              </w:rPr>
              <w:t>…………………………….</w:t>
            </w:r>
          </w:p>
          <w:p w:rsidR="00D15816" w:rsidRPr="00D15816" w:rsidRDefault="00D15816" w:rsidP="00D15816">
            <w:pPr>
              <w:pStyle w:val="TableParagraph"/>
              <w:spacing w:before="1"/>
              <w:rPr>
                <w:sz w:val="16"/>
                <w:lang w:val="ru-RU"/>
              </w:rPr>
            </w:pPr>
          </w:p>
          <w:p w:rsidR="00D15816" w:rsidRPr="00D15816" w:rsidRDefault="00D15816" w:rsidP="00D15816">
            <w:pPr>
              <w:pStyle w:val="TableParagraph"/>
              <w:spacing w:before="1"/>
              <w:ind w:left="41"/>
              <w:rPr>
                <w:sz w:val="16"/>
                <w:lang w:val="ru-RU"/>
              </w:rPr>
            </w:pPr>
            <w:r w:rsidRPr="00D15816">
              <w:rPr>
                <w:sz w:val="16"/>
                <w:lang w:val="ru-RU"/>
              </w:rPr>
              <w:t>К</w:t>
            </w:r>
            <w:r w:rsidRPr="00D15816">
              <w:rPr>
                <w:spacing w:val="1"/>
                <w:sz w:val="16"/>
                <w:lang w:val="ru-RU"/>
              </w:rPr>
              <w:t xml:space="preserve"> </w:t>
            </w:r>
            <w:r w:rsidRPr="00D15816">
              <w:rPr>
                <w:spacing w:val="-2"/>
                <w:sz w:val="16"/>
                <w:lang w:val="ru-RU"/>
              </w:rPr>
              <w:t>утверждению:</w:t>
            </w:r>
          </w:p>
          <w:p w:rsidR="00D15816" w:rsidRPr="00D15816" w:rsidRDefault="00D15816" w:rsidP="00D15816">
            <w:pPr>
              <w:pStyle w:val="TableParagraph"/>
              <w:spacing w:before="56"/>
              <w:ind w:left="41"/>
              <w:rPr>
                <w:sz w:val="16"/>
                <w:lang w:val="ru-RU"/>
              </w:rPr>
            </w:pPr>
            <w:r w:rsidRPr="00D15816">
              <w:rPr>
                <w:spacing w:val="-2"/>
                <w:sz w:val="16"/>
                <w:lang w:val="ru-RU"/>
              </w:rPr>
              <w:t>Бухгалтер</w:t>
            </w:r>
          </w:p>
          <w:p w:rsidR="00D15816" w:rsidRPr="00D15816" w:rsidRDefault="00D15816" w:rsidP="00D15816">
            <w:pPr>
              <w:pStyle w:val="TableParagraph"/>
              <w:tabs>
                <w:tab w:val="left" w:leader="dot" w:pos="1726"/>
              </w:tabs>
              <w:spacing w:before="70"/>
              <w:ind w:left="41"/>
              <w:rPr>
                <w:sz w:val="16"/>
                <w:lang w:val="ru-RU"/>
              </w:rPr>
            </w:pPr>
            <w:r w:rsidRPr="00D15816">
              <w:rPr>
                <w:sz w:val="16"/>
                <w:lang w:val="ru-RU"/>
              </w:rPr>
              <w:t>"</w:t>
            </w:r>
            <w:r w:rsidRPr="00D15816">
              <w:rPr>
                <w:spacing w:val="-13"/>
                <w:sz w:val="16"/>
                <w:lang w:val="ru-RU"/>
              </w:rPr>
              <w:t xml:space="preserve"> </w:t>
            </w:r>
            <w:r w:rsidRPr="00D15816">
              <w:rPr>
                <w:sz w:val="16"/>
                <w:lang w:val="ru-RU"/>
              </w:rPr>
              <w:t>.</w:t>
            </w:r>
            <w:r w:rsidRPr="00D15816">
              <w:rPr>
                <w:spacing w:val="-11"/>
                <w:sz w:val="16"/>
                <w:lang w:val="ru-RU"/>
              </w:rPr>
              <w:t xml:space="preserve"> </w:t>
            </w:r>
            <w:r w:rsidRPr="00D15816">
              <w:rPr>
                <w:sz w:val="16"/>
                <w:lang w:val="ru-RU"/>
              </w:rPr>
              <w:t>.</w:t>
            </w:r>
            <w:r w:rsidRPr="00D15816">
              <w:rPr>
                <w:spacing w:val="-11"/>
                <w:sz w:val="16"/>
                <w:lang w:val="ru-RU"/>
              </w:rPr>
              <w:t xml:space="preserve"> </w:t>
            </w:r>
            <w:r w:rsidRPr="00D15816">
              <w:rPr>
                <w:sz w:val="16"/>
                <w:lang w:val="ru-RU"/>
              </w:rPr>
              <w:t>.</w:t>
            </w:r>
            <w:r w:rsidRPr="00D15816">
              <w:rPr>
                <w:spacing w:val="-11"/>
                <w:sz w:val="16"/>
                <w:lang w:val="ru-RU"/>
              </w:rPr>
              <w:t xml:space="preserve"> </w:t>
            </w:r>
            <w:r w:rsidRPr="00D15816">
              <w:rPr>
                <w:sz w:val="16"/>
                <w:lang w:val="ru-RU"/>
              </w:rPr>
              <w:t>.</w:t>
            </w:r>
            <w:r w:rsidRPr="00D15816">
              <w:rPr>
                <w:spacing w:val="-11"/>
                <w:sz w:val="16"/>
                <w:lang w:val="ru-RU"/>
              </w:rPr>
              <w:t xml:space="preserve"> </w:t>
            </w:r>
            <w:r w:rsidRPr="00D15816">
              <w:rPr>
                <w:spacing w:val="-10"/>
                <w:sz w:val="16"/>
                <w:lang w:val="ru-RU"/>
              </w:rPr>
              <w:t>"</w:t>
            </w:r>
            <w:r w:rsidRPr="00D15816">
              <w:rPr>
                <w:sz w:val="16"/>
                <w:lang w:val="ru-RU"/>
              </w:rPr>
              <w:tab/>
            </w:r>
            <w:proofErr w:type="gramStart"/>
            <w:r w:rsidRPr="00D15816">
              <w:rPr>
                <w:sz w:val="16"/>
                <w:lang w:val="ru-RU"/>
              </w:rPr>
              <w:t>20..</w:t>
            </w:r>
            <w:proofErr w:type="gramEnd"/>
            <w:r w:rsidRPr="00D15816">
              <w:rPr>
                <w:spacing w:val="-1"/>
                <w:sz w:val="16"/>
                <w:lang w:val="ru-RU"/>
              </w:rPr>
              <w:t xml:space="preserve"> </w:t>
            </w:r>
            <w:r w:rsidRPr="00D15816">
              <w:rPr>
                <w:spacing w:val="-5"/>
                <w:sz w:val="16"/>
                <w:lang w:val="ru-RU"/>
              </w:rPr>
              <w:t>г.</w:t>
            </w:r>
          </w:p>
          <w:p w:rsidR="00D15816" w:rsidRPr="00D15816" w:rsidRDefault="00D15816" w:rsidP="00D15816">
            <w:pPr>
              <w:pStyle w:val="TableParagraph"/>
              <w:spacing w:before="71"/>
              <w:ind w:left="41"/>
              <w:rPr>
                <w:sz w:val="16"/>
                <w:lang w:val="ru-RU"/>
              </w:rPr>
            </w:pPr>
            <w:r w:rsidRPr="00D15816">
              <w:rPr>
                <w:sz w:val="16"/>
                <w:lang w:val="ru-RU"/>
              </w:rPr>
              <w:t>Отчет</w:t>
            </w:r>
            <w:r w:rsidRPr="00D15816">
              <w:rPr>
                <w:spacing w:val="-3"/>
                <w:sz w:val="16"/>
                <w:lang w:val="ru-RU"/>
              </w:rPr>
              <w:t xml:space="preserve"> </w:t>
            </w:r>
            <w:r w:rsidRPr="00D15816">
              <w:rPr>
                <w:sz w:val="16"/>
                <w:lang w:val="ru-RU"/>
              </w:rPr>
              <w:t>утверждаю</w:t>
            </w:r>
            <w:r w:rsidRPr="00D15816">
              <w:rPr>
                <w:spacing w:val="-5"/>
                <w:sz w:val="16"/>
                <w:lang w:val="ru-RU"/>
              </w:rPr>
              <w:t xml:space="preserve"> </w:t>
            </w:r>
            <w:r w:rsidRPr="00D15816">
              <w:rPr>
                <w:sz w:val="16"/>
                <w:lang w:val="ru-RU"/>
              </w:rPr>
              <w:t>в</w:t>
            </w:r>
            <w:r w:rsidRPr="00D15816">
              <w:rPr>
                <w:spacing w:val="-5"/>
                <w:sz w:val="16"/>
                <w:lang w:val="ru-RU"/>
              </w:rPr>
              <w:t xml:space="preserve"> </w:t>
            </w:r>
            <w:r w:rsidRPr="00D15816">
              <w:rPr>
                <w:spacing w:val="-2"/>
                <w:sz w:val="16"/>
                <w:lang w:val="ru-RU"/>
              </w:rPr>
              <w:t>сумме:</w:t>
            </w:r>
          </w:p>
          <w:p w:rsidR="00D15816" w:rsidRPr="00D15816" w:rsidRDefault="00D15816" w:rsidP="00D15816">
            <w:pPr>
              <w:pStyle w:val="TableParagraph"/>
              <w:spacing w:before="2"/>
              <w:rPr>
                <w:sz w:val="16"/>
                <w:lang w:val="ru-RU"/>
              </w:rPr>
            </w:pPr>
          </w:p>
          <w:p w:rsidR="00D15816" w:rsidRDefault="00D15816" w:rsidP="00D15816">
            <w:pPr>
              <w:pStyle w:val="TableParagraph"/>
              <w:ind w:left="4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Подпись</w:t>
            </w:r>
            <w:proofErr w:type="spellEnd"/>
          </w:p>
          <w:p w:rsidR="00D15816" w:rsidRDefault="00D15816" w:rsidP="00D15816">
            <w:pPr>
              <w:pStyle w:val="TableParagraph"/>
              <w:spacing w:before="30"/>
              <w:rPr>
                <w:sz w:val="16"/>
              </w:rPr>
            </w:pPr>
          </w:p>
          <w:p w:rsidR="00D15816" w:rsidRDefault="00D15816" w:rsidP="00D15816">
            <w:pPr>
              <w:pStyle w:val="TableParagraph"/>
              <w:spacing w:line="177" w:lineRule="exact"/>
              <w:ind w:left="41"/>
              <w:rPr>
                <w:sz w:val="16"/>
              </w:rPr>
            </w:pPr>
            <w:r>
              <w:rPr>
                <w:sz w:val="16"/>
              </w:rPr>
              <w:t>"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2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23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21"/>
                <w:sz w:val="16"/>
              </w:rPr>
              <w:t xml:space="preserve"> </w:t>
            </w:r>
            <w:r>
              <w:rPr>
                <w:sz w:val="16"/>
              </w:rPr>
              <w:t>"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...............................20</w:t>
            </w:r>
            <w:proofErr w:type="gramStart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г.</w:t>
            </w:r>
          </w:p>
        </w:tc>
        <w:tc>
          <w:tcPr>
            <w:tcW w:w="480" w:type="dxa"/>
          </w:tcPr>
          <w:p w:rsidR="00D15816" w:rsidRDefault="00D15816" w:rsidP="00D1581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D15816" w:rsidRDefault="00D15816" w:rsidP="00D15816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</w:tcPr>
          <w:p w:rsidR="00D15816" w:rsidRDefault="00D15816" w:rsidP="00D15816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</w:tcPr>
          <w:p w:rsidR="00D15816" w:rsidRDefault="00D15816" w:rsidP="00D15816">
            <w:pPr>
              <w:pStyle w:val="TableParagraph"/>
              <w:rPr>
                <w:sz w:val="16"/>
              </w:rPr>
            </w:pPr>
          </w:p>
        </w:tc>
      </w:tr>
      <w:tr w:rsidR="00D15816" w:rsidTr="00D15816">
        <w:trPr>
          <w:trHeight w:val="234"/>
        </w:trPr>
        <w:tc>
          <w:tcPr>
            <w:tcW w:w="2669" w:type="dxa"/>
            <w:vMerge/>
            <w:tcBorders>
              <w:top w:val="nil"/>
              <w:left w:val="nil"/>
            </w:tcBorders>
          </w:tcPr>
          <w:p w:rsidR="00D15816" w:rsidRDefault="00D15816" w:rsidP="00D15816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</w:tcPr>
          <w:p w:rsidR="00D15816" w:rsidRDefault="00D15816" w:rsidP="00D15816">
            <w:pPr>
              <w:pStyle w:val="TableParagraph"/>
              <w:rPr>
                <w:sz w:val="16"/>
              </w:rPr>
            </w:pPr>
          </w:p>
        </w:tc>
        <w:tc>
          <w:tcPr>
            <w:tcW w:w="2295" w:type="dxa"/>
            <w:vMerge/>
            <w:tcBorders>
              <w:top w:val="nil"/>
              <w:bottom w:val="nil"/>
            </w:tcBorders>
          </w:tcPr>
          <w:p w:rsidR="00D15816" w:rsidRDefault="00D15816" w:rsidP="00D15816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 w:rsidR="00D15816" w:rsidRDefault="00D15816" w:rsidP="00D1581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D15816" w:rsidRDefault="00D15816" w:rsidP="00D15816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</w:tcPr>
          <w:p w:rsidR="00D15816" w:rsidRDefault="00D15816" w:rsidP="00D15816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</w:tcPr>
          <w:p w:rsidR="00D15816" w:rsidRDefault="00D15816" w:rsidP="00D15816">
            <w:pPr>
              <w:pStyle w:val="TableParagraph"/>
              <w:rPr>
                <w:sz w:val="16"/>
              </w:rPr>
            </w:pPr>
          </w:p>
        </w:tc>
      </w:tr>
      <w:tr w:rsidR="00D15816" w:rsidTr="00D15816">
        <w:trPr>
          <w:trHeight w:val="234"/>
        </w:trPr>
        <w:tc>
          <w:tcPr>
            <w:tcW w:w="2669" w:type="dxa"/>
            <w:tcBorders>
              <w:left w:val="nil"/>
              <w:bottom w:val="nil"/>
            </w:tcBorders>
          </w:tcPr>
          <w:p w:rsidR="00D15816" w:rsidRDefault="00D15816" w:rsidP="00D15816">
            <w:pPr>
              <w:pStyle w:val="TableParagraph"/>
              <w:spacing w:line="181" w:lineRule="exact"/>
              <w:ind w:left="4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Перерасход</w:t>
            </w:r>
            <w:proofErr w:type="spellEnd"/>
          </w:p>
        </w:tc>
        <w:tc>
          <w:tcPr>
            <w:tcW w:w="1147" w:type="dxa"/>
          </w:tcPr>
          <w:p w:rsidR="00D15816" w:rsidRDefault="00D15816" w:rsidP="00D15816">
            <w:pPr>
              <w:pStyle w:val="TableParagraph"/>
              <w:rPr>
                <w:sz w:val="16"/>
              </w:rPr>
            </w:pPr>
          </w:p>
        </w:tc>
        <w:tc>
          <w:tcPr>
            <w:tcW w:w="2295" w:type="dxa"/>
            <w:vMerge/>
            <w:tcBorders>
              <w:top w:val="nil"/>
              <w:bottom w:val="nil"/>
            </w:tcBorders>
          </w:tcPr>
          <w:p w:rsidR="00D15816" w:rsidRDefault="00D15816" w:rsidP="00D15816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 w:rsidR="00D15816" w:rsidRDefault="00D15816" w:rsidP="00D1581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D15816" w:rsidRDefault="00D15816" w:rsidP="00D15816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</w:tcPr>
          <w:p w:rsidR="00D15816" w:rsidRDefault="00D15816" w:rsidP="00D15816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</w:tcPr>
          <w:p w:rsidR="00D15816" w:rsidRDefault="00D15816" w:rsidP="00D15816">
            <w:pPr>
              <w:pStyle w:val="TableParagraph"/>
              <w:rPr>
                <w:sz w:val="16"/>
              </w:rPr>
            </w:pPr>
          </w:p>
        </w:tc>
      </w:tr>
      <w:tr w:rsidR="00D15816" w:rsidTr="00D15816">
        <w:trPr>
          <w:trHeight w:val="239"/>
        </w:trPr>
        <w:tc>
          <w:tcPr>
            <w:tcW w:w="2669" w:type="dxa"/>
            <w:tcBorders>
              <w:top w:val="nil"/>
              <w:left w:val="nil"/>
              <w:bottom w:val="nil"/>
            </w:tcBorders>
          </w:tcPr>
          <w:p w:rsidR="00D15816" w:rsidRPr="00D15816" w:rsidRDefault="00D15816" w:rsidP="00D15816">
            <w:pPr>
              <w:pStyle w:val="TableParagraph"/>
              <w:spacing w:line="181" w:lineRule="exact"/>
              <w:ind w:left="48"/>
              <w:rPr>
                <w:sz w:val="16"/>
                <w:lang w:val="ru-RU"/>
              </w:rPr>
            </w:pPr>
            <w:r w:rsidRPr="00D15816">
              <w:rPr>
                <w:sz w:val="16"/>
                <w:lang w:val="ru-RU"/>
              </w:rPr>
              <w:t>Получено</w:t>
            </w:r>
            <w:r w:rsidRPr="00D15816">
              <w:rPr>
                <w:spacing w:val="-4"/>
                <w:sz w:val="16"/>
                <w:lang w:val="ru-RU"/>
              </w:rPr>
              <w:t xml:space="preserve"> </w:t>
            </w:r>
            <w:r w:rsidRPr="00D15816">
              <w:rPr>
                <w:sz w:val="16"/>
                <w:lang w:val="ru-RU"/>
              </w:rPr>
              <w:t>(от</w:t>
            </w:r>
            <w:r w:rsidRPr="00D15816">
              <w:rPr>
                <w:spacing w:val="-3"/>
                <w:sz w:val="16"/>
                <w:lang w:val="ru-RU"/>
              </w:rPr>
              <w:t xml:space="preserve"> </w:t>
            </w:r>
            <w:r w:rsidRPr="00D15816">
              <w:rPr>
                <w:sz w:val="16"/>
                <w:lang w:val="ru-RU"/>
              </w:rPr>
              <w:t>кого</w:t>
            </w:r>
            <w:r w:rsidRPr="00D15816">
              <w:rPr>
                <w:spacing w:val="-4"/>
                <w:sz w:val="16"/>
                <w:lang w:val="ru-RU"/>
              </w:rPr>
              <w:t xml:space="preserve"> </w:t>
            </w:r>
            <w:r w:rsidRPr="00D15816">
              <w:rPr>
                <w:sz w:val="16"/>
                <w:lang w:val="ru-RU"/>
              </w:rPr>
              <w:t>и</w:t>
            </w:r>
            <w:r w:rsidRPr="00D15816">
              <w:rPr>
                <w:spacing w:val="-3"/>
                <w:sz w:val="16"/>
                <w:lang w:val="ru-RU"/>
              </w:rPr>
              <w:t xml:space="preserve"> </w:t>
            </w:r>
            <w:r w:rsidRPr="00D15816">
              <w:rPr>
                <w:spacing w:val="-2"/>
                <w:sz w:val="16"/>
                <w:lang w:val="ru-RU"/>
              </w:rPr>
              <w:t>дата)</w:t>
            </w:r>
          </w:p>
        </w:tc>
        <w:tc>
          <w:tcPr>
            <w:tcW w:w="1147" w:type="dxa"/>
          </w:tcPr>
          <w:p w:rsidR="00D15816" w:rsidRPr="00D15816" w:rsidRDefault="00D15816" w:rsidP="00D1581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295" w:type="dxa"/>
            <w:vMerge/>
            <w:tcBorders>
              <w:top w:val="nil"/>
              <w:bottom w:val="nil"/>
            </w:tcBorders>
          </w:tcPr>
          <w:p w:rsidR="00D15816" w:rsidRPr="00D15816" w:rsidRDefault="00D15816" w:rsidP="00D1581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08" w:type="dxa"/>
            <w:gridSpan w:val="4"/>
          </w:tcPr>
          <w:p w:rsidR="00D15816" w:rsidRDefault="00D15816" w:rsidP="00D15816">
            <w:pPr>
              <w:pStyle w:val="TableParagraph"/>
              <w:spacing w:line="181" w:lineRule="exact"/>
              <w:ind w:left="14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Кредит</w:t>
            </w:r>
            <w:proofErr w:type="spellEnd"/>
          </w:p>
        </w:tc>
      </w:tr>
      <w:tr w:rsidR="00D15816" w:rsidTr="00D15816">
        <w:trPr>
          <w:trHeight w:val="244"/>
        </w:trPr>
        <w:tc>
          <w:tcPr>
            <w:tcW w:w="2669" w:type="dxa"/>
            <w:tcBorders>
              <w:top w:val="nil"/>
              <w:left w:val="nil"/>
            </w:tcBorders>
          </w:tcPr>
          <w:p w:rsidR="00D15816" w:rsidRDefault="00D15816" w:rsidP="00D15816">
            <w:pPr>
              <w:pStyle w:val="TableParagraph"/>
              <w:spacing w:line="181" w:lineRule="exact"/>
              <w:ind w:left="48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1147" w:type="dxa"/>
          </w:tcPr>
          <w:p w:rsidR="00D15816" w:rsidRDefault="00D15816" w:rsidP="00D15816">
            <w:pPr>
              <w:pStyle w:val="TableParagraph"/>
              <w:rPr>
                <w:sz w:val="16"/>
              </w:rPr>
            </w:pPr>
          </w:p>
        </w:tc>
        <w:tc>
          <w:tcPr>
            <w:tcW w:w="2295" w:type="dxa"/>
            <w:vMerge/>
            <w:tcBorders>
              <w:top w:val="nil"/>
              <w:bottom w:val="nil"/>
            </w:tcBorders>
          </w:tcPr>
          <w:p w:rsidR="00D15816" w:rsidRDefault="00D15816" w:rsidP="00D15816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 w:rsidR="00D15816" w:rsidRDefault="00D15816" w:rsidP="00D1581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D15816" w:rsidRDefault="00D15816" w:rsidP="00D15816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</w:tcPr>
          <w:p w:rsidR="00D15816" w:rsidRDefault="00D15816" w:rsidP="00D15816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</w:tcPr>
          <w:p w:rsidR="00D15816" w:rsidRDefault="00D15816" w:rsidP="00D15816">
            <w:pPr>
              <w:pStyle w:val="TableParagraph"/>
              <w:rPr>
                <w:sz w:val="16"/>
              </w:rPr>
            </w:pPr>
          </w:p>
        </w:tc>
      </w:tr>
      <w:tr w:rsidR="00D15816" w:rsidTr="00D15816">
        <w:trPr>
          <w:trHeight w:val="244"/>
        </w:trPr>
        <w:tc>
          <w:tcPr>
            <w:tcW w:w="2669" w:type="dxa"/>
            <w:tcBorders>
              <w:left w:val="nil"/>
            </w:tcBorders>
          </w:tcPr>
          <w:p w:rsidR="00D15816" w:rsidRDefault="00D15816" w:rsidP="00D15816">
            <w:pPr>
              <w:pStyle w:val="TableParagraph"/>
              <w:spacing w:line="178" w:lineRule="exact"/>
              <w:ind w:left="48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1147" w:type="dxa"/>
          </w:tcPr>
          <w:p w:rsidR="00D15816" w:rsidRDefault="00D15816" w:rsidP="00D15816">
            <w:pPr>
              <w:pStyle w:val="TableParagraph"/>
              <w:rPr>
                <w:sz w:val="16"/>
              </w:rPr>
            </w:pPr>
          </w:p>
        </w:tc>
        <w:tc>
          <w:tcPr>
            <w:tcW w:w="2295" w:type="dxa"/>
            <w:vMerge/>
            <w:tcBorders>
              <w:top w:val="nil"/>
              <w:bottom w:val="nil"/>
            </w:tcBorders>
          </w:tcPr>
          <w:p w:rsidR="00D15816" w:rsidRDefault="00D15816" w:rsidP="00D1581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  <w:gridSpan w:val="4"/>
            <w:vMerge w:val="restart"/>
            <w:tcBorders>
              <w:bottom w:val="nil"/>
              <w:right w:val="nil"/>
            </w:tcBorders>
          </w:tcPr>
          <w:p w:rsidR="00D15816" w:rsidRDefault="00D15816" w:rsidP="00D15816">
            <w:pPr>
              <w:pStyle w:val="TableParagraph"/>
              <w:rPr>
                <w:sz w:val="16"/>
              </w:rPr>
            </w:pPr>
          </w:p>
          <w:p w:rsidR="00D15816" w:rsidRDefault="00D15816" w:rsidP="00D15816">
            <w:pPr>
              <w:pStyle w:val="TableParagraph"/>
              <w:spacing w:before="178"/>
              <w:rPr>
                <w:sz w:val="16"/>
              </w:rPr>
            </w:pPr>
          </w:p>
          <w:p w:rsidR="00D15816" w:rsidRDefault="00D15816" w:rsidP="00D15816">
            <w:pPr>
              <w:pStyle w:val="TableParagraph"/>
              <w:ind w:left="3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Бухгалтер</w:t>
            </w:r>
            <w:proofErr w:type="spellEnd"/>
          </w:p>
        </w:tc>
      </w:tr>
      <w:tr w:rsidR="00D15816" w:rsidTr="00D15816">
        <w:trPr>
          <w:trHeight w:val="239"/>
        </w:trPr>
        <w:tc>
          <w:tcPr>
            <w:tcW w:w="2669" w:type="dxa"/>
            <w:tcBorders>
              <w:left w:val="nil"/>
            </w:tcBorders>
          </w:tcPr>
          <w:p w:rsidR="00D15816" w:rsidRDefault="00D15816" w:rsidP="00D15816">
            <w:pPr>
              <w:pStyle w:val="TableParagraph"/>
              <w:spacing w:line="178" w:lineRule="exact"/>
              <w:ind w:left="48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1147" w:type="dxa"/>
          </w:tcPr>
          <w:p w:rsidR="00D15816" w:rsidRDefault="00D15816" w:rsidP="00D15816">
            <w:pPr>
              <w:pStyle w:val="TableParagraph"/>
              <w:rPr>
                <w:sz w:val="16"/>
              </w:rPr>
            </w:pPr>
          </w:p>
        </w:tc>
        <w:tc>
          <w:tcPr>
            <w:tcW w:w="2295" w:type="dxa"/>
            <w:vMerge/>
            <w:tcBorders>
              <w:top w:val="nil"/>
              <w:bottom w:val="nil"/>
            </w:tcBorders>
          </w:tcPr>
          <w:p w:rsidR="00D15816" w:rsidRDefault="00D15816" w:rsidP="00D1581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D15816" w:rsidRDefault="00D15816" w:rsidP="00D15816">
            <w:pPr>
              <w:rPr>
                <w:sz w:val="2"/>
                <w:szCs w:val="2"/>
              </w:rPr>
            </w:pPr>
          </w:p>
        </w:tc>
      </w:tr>
      <w:tr w:rsidR="00D15816" w:rsidTr="00D15816">
        <w:trPr>
          <w:trHeight w:val="239"/>
        </w:trPr>
        <w:tc>
          <w:tcPr>
            <w:tcW w:w="2669" w:type="dxa"/>
            <w:tcBorders>
              <w:left w:val="nil"/>
              <w:bottom w:val="nil"/>
            </w:tcBorders>
          </w:tcPr>
          <w:p w:rsidR="00D15816" w:rsidRDefault="00D15816" w:rsidP="00D15816">
            <w:pPr>
              <w:pStyle w:val="TableParagraph"/>
              <w:spacing w:line="178" w:lineRule="exact"/>
              <w:ind w:left="48"/>
              <w:rPr>
                <w:sz w:val="16"/>
              </w:rPr>
            </w:pPr>
            <w:proofErr w:type="spellStart"/>
            <w:r>
              <w:rPr>
                <w:sz w:val="16"/>
              </w:rPr>
              <w:t>Итого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получено</w:t>
            </w:r>
            <w:proofErr w:type="spellEnd"/>
          </w:p>
        </w:tc>
        <w:tc>
          <w:tcPr>
            <w:tcW w:w="1147" w:type="dxa"/>
          </w:tcPr>
          <w:p w:rsidR="00D15816" w:rsidRDefault="00D15816" w:rsidP="00D15816">
            <w:pPr>
              <w:pStyle w:val="TableParagraph"/>
              <w:rPr>
                <w:sz w:val="16"/>
              </w:rPr>
            </w:pPr>
          </w:p>
        </w:tc>
        <w:tc>
          <w:tcPr>
            <w:tcW w:w="2295" w:type="dxa"/>
            <w:vMerge/>
            <w:tcBorders>
              <w:top w:val="nil"/>
              <w:bottom w:val="nil"/>
            </w:tcBorders>
          </w:tcPr>
          <w:p w:rsidR="00D15816" w:rsidRDefault="00D15816" w:rsidP="00D1581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D15816" w:rsidRDefault="00D15816" w:rsidP="00D15816">
            <w:pPr>
              <w:rPr>
                <w:sz w:val="2"/>
                <w:szCs w:val="2"/>
              </w:rPr>
            </w:pPr>
          </w:p>
        </w:tc>
      </w:tr>
      <w:tr w:rsidR="00D15816" w:rsidTr="00D15816">
        <w:trPr>
          <w:trHeight w:val="196"/>
        </w:trPr>
        <w:tc>
          <w:tcPr>
            <w:tcW w:w="2669" w:type="dxa"/>
            <w:tcBorders>
              <w:top w:val="nil"/>
              <w:left w:val="nil"/>
            </w:tcBorders>
          </w:tcPr>
          <w:p w:rsidR="00D15816" w:rsidRDefault="00D15816" w:rsidP="00D15816">
            <w:pPr>
              <w:pStyle w:val="TableParagraph"/>
              <w:spacing w:line="177" w:lineRule="exact"/>
              <w:ind w:left="4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Израсходовано</w:t>
            </w:r>
            <w:proofErr w:type="spellEnd"/>
          </w:p>
        </w:tc>
        <w:tc>
          <w:tcPr>
            <w:tcW w:w="1147" w:type="dxa"/>
          </w:tcPr>
          <w:p w:rsidR="00D15816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2295" w:type="dxa"/>
            <w:vMerge/>
            <w:tcBorders>
              <w:top w:val="nil"/>
              <w:bottom w:val="nil"/>
            </w:tcBorders>
          </w:tcPr>
          <w:p w:rsidR="00D15816" w:rsidRDefault="00D15816" w:rsidP="00D1581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D15816" w:rsidRDefault="00D15816" w:rsidP="00D15816">
            <w:pPr>
              <w:rPr>
                <w:sz w:val="2"/>
                <w:szCs w:val="2"/>
              </w:rPr>
            </w:pPr>
          </w:p>
        </w:tc>
      </w:tr>
      <w:tr w:rsidR="00D15816" w:rsidTr="00D15816">
        <w:trPr>
          <w:trHeight w:val="191"/>
        </w:trPr>
        <w:tc>
          <w:tcPr>
            <w:tcW w:w="2669" w:type="dxa"/>
            <w:tcBorders>
              <w:left w:val="nil"/>
            </w:tcBorders>
          </w:tcPr>
          <w:p w:rsidR="00D15816" w:rsidRDefault="00D15816" w:rsidP="00D15816">
            <w:pPr>
              <w:pStyle w:val="TableParagraph"/>
              <w:spacing w:line="171" w:lineRule="exact"/>
              <w:ind w:left="4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Остаток</w:t>
            </w:r>
            <w:proofErr w:type="spellEnd"/>
          </w:p>
        </w:tc>
        <w:tc>
          <w:tcPr>
            <w:tcW w:w="1147" w:type="dxa"/>
          </w:tcPr>
          <w:p w:rsidR="00D15816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2295" w:type="dxa"/>
            <w:vMerge/>
            <w:tcBorders>
              <w:top w:val="nil"/>
              <w:bottom w:val="nil"/>
            </w:tcBorders>
          </w:tcPr>
          <w:p w:rsidR="00D15816" w:rsidRDefault="00D15816" w:rsidP="00D1581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D15816" w:rsidRDefault="00D15816" w:rsidP="00D15816">
            <w:pPr>
              <w:rPr>
                <w:sz w:val="2"/>
                <w:szCs w:val="2"/>
              </w:rPr>
            </w:pPr>
          </w:p>
        </w:tc>
      </w:tr>
      <w:tr w:rsidR="00D15816" w:rsidTr="00D15816">
        <w:trPr>
          <w:trHeight w:val="181"/>
        </w:trPr>
        <w:tc>
          <w:tcPr>
            <w:tcW w:w="2669" w:type="dxa"/>
            <w:tcBorders>
              <w:left w:val="nil"/>
              <w:bottom w:val="nil"/>
            </w:tcBorders>
          </w:tcPr>
          <w:p w:rsidR="00D15816" w:rsidRDefault="00D15816" w:rsidP="00D15816">
            <w:pPr>
              <w:pStyle w:val="TableParagraph"/>
              <w:spacing w:line="162" w:lineRule="exact"/>
              <w:ind w:left="4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Перерасход</w:t>
            </w:r>
            <w:proofErr w:type="spellEnd"/>
          </w:p>
        </w:tc>
        <w:tc>
          <w:tcPr>
            <w:tcW w:w="1147" w:type="dxa"/>
          </w:tcPr>
          <w:p w:rsidR="00D15816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2295" w:type="dxa"/>
            <w:vMerge/>
            <w:tcBorders>
              <w:top w:val="nil"/>
              <w:bottom w:val="nil"/>
            </w:tcBorders>
          </w:tcPr>
          <w:p w:rsidR="00D15816" w:rsidRDefault="00D15816" w:rsidP="00D1581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D15816" w:rsidRDefault="00D15816" w:rsidP="00D15816">
            <w:pPr>
              <w:rPr>
                <w:sz w:val="2"/>
                <w:szCs w:val="2"/>
              </w:rPr>
            </w:pPr>
          </w:p>
        </w:tc>
      </w:tr>
    </w:tbl>
    <w:p w:rsidR="00D15816" w:rsidRDefault="00D15816" w:rsidP="00D15816">
      <w:pPr>
        <w:tabs>
          <w:tab w:val="left" w:leader="dot" w:pos="2070"/>
        </w:tabs>
        <w:spacing w:before="189"/>
        <w:ind w:left="290"/>
        <w:rPr>
          <w:sz w:val="18"/>
        </w:rPr>
      </w:pPr>
      <w:r>
        <w:rPr>
          <w:spacing w:val="-2"/>
          <w:sz w:val="18"/>
        </w:rPr>
        <w:t>Приложение</w:t>
      </w:r>
      <w:r>
        <w:rPr>
          <w:sz w:val="18"/>
        </w:rPr>
        <w:tab/>
      </w:r>
      <w:r>
        <w:rPr>
          <w:spacing w:val="-2"/>
          <w:sz w:val="18"/>
        </w:rPr>
        <w:t>Документов</w:t>
      </w:r>
    </w:p>
    <w:p w:rsidR="00D15816" w:rsidRDefault="00D15816" w:rsidP="00D15816">
      <w:pPr>
        <w:pStyle w:val="ac"/>
        <w:spacing w:before="12"/>
        <w:rPr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696"/>
        <w:gridCol w:w="4235"/>
        <w:gridCol w:w="2339"/>
      </w:tblGrid>
      <w:tr w:rsidR="00D15816" w:rsidTr="00D15816">
        <w:trPr>
          <w:trHeight w:val="426"/>
        </w:trPr>
        <w:tc>
          <w:tcPr>
            <w:tcW w:w="1166" w:type="dxa"/>
          </w:tcPr>
          <w:p w:rsidR="00D15816" w:rsidRDefault="00D15816" w:rsidP="00D15816">
            <w:pPr>
              <w:pStyle w:val="TableParagraph"/>
              <w:spacing w:line="183" w:lineRule="exact"/>
              <w:ind w:left="1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4"/>
                <w:sz w:val="16"/>
              </w:rPr>
              <w:t>Дата</w:t>
            </w:r>
            <w:proofErr w:type="spellEnd"/>
          </w:p>
        </w:tc>
        <w:tc>
          <w:tcPr>
            <w:tcW w:w="696" w:type="dxa"/>
          </w:tcPr>
          <w:p w:rsidR="00D15816" w:rsidRDefault="00D15816" w:rsidP="00D15816">
            <w:pPr>
              <w:pStyle w:val="TableParagraph"/>
              <w:spacing w:line="183" w:lineRule="exact"/>
              <w:ind w:left="40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№</w:t>
            </w:r>
          </w:p>
          <w:p w:rsidR="00D15816" w:rsidRDefault="00D15816" w:rsidP="00D15816">
            <w:pPr>
              <w:pStyle w:val="TableParagraph"/>
              <w:ind w:left="40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ДОК.</w:t>
            </w:r>
          </w:p>
        </w:tc>
        <w:tc>
          <w:tcPr>
            <w:tcW w:w="4235" w:type="dxa"/>
          </w:tcPr>
          <w:p w:rsidR="00D15816" w:rsidRPr="00D15816" w:rsidRDefault="00D15816" w:rsidP="00D15816">
            <w:pPr>
              <w:pStyle w:val="TableParagraph"/>
              <w:spacing w:line="183" w:lineRule="exact"/>
              <w:ind w:left="449"/>
              <w:rPr>
                <w:b/>
                <w:sz w:val="16"/>
                <w:lang w:val="ru-RU"/>
              </w:rPr>
            </w:pPr>
            <w:r w:rsidRPr="00D15816">
              <w:rPr>
                <w:b/>
                <w:sz w:val="16"/>
                <w:lang w:val="ru-RU"/>
              </w:rPr>
              <w:t>Кому,</w:t>
            </w:r>
            <w:r w:rsidRPr="00D15816">
              <w:rPr>
                <w:b/>
                <w:spacing w:val="-3"/>
                <w:sz w:val="16"/>
                <w:lang w:val="ru-RU"/>
              </w:rPr>
              <w:t xml:space="preserve"> </w:t>
            </w:r>
            <w:r w:rsidRPr="00D15816">
              <w:rPr>
                <w:b/>
                <w:sz w:val="16"/>
                <w:lang w:val="ru-RU"/>
              </w:rPr>
              <w:t>за</w:t>
            </w:r>
            <w:r w:rsidRPr="00D15816">
              <w:rPr>
                <w:b/>
                <w:spacing w:val="-4"/>
                <w:sz w:val="16"/>
                <w:lang w:val="ru-RU"/>
              </w:rPr>
              <w:t xml:space="preserve"> </w:t>
            </w:r>
            <w:r w:rsidRPr="00D15816">
              <w:rPr>
                <w:b/>
                <w:sz w:val="16"/>
                <w:lang w:val="ru-RU"/>
              </w:rPr>
              <w:t>что</w:t>
            </w:r>
            <w:r w:rsidRPr="00D15816">
              <w:rPr>
                <w:b/>
                <w:spacing w:val="-4"/>
                <w:sz w:val="16"/>
                <w:lang w:val="ru-RU"/>
              </w:rPr>
              <w:t xml:space="preserve"> </w:t>
            </w:r>
            <w:r w:rsidRPr="00D15816">
              <w:rPr>
                <w:b/>
                <w:sz w:val="16"/>
                <w:lang w:val="ru-RU"/>
              </w:rPr>
              <w:t>и</w:t>
            </w:r>
            <w:r w:rsidRPr="00D15816">
              <w:rPr>
                <w:b/>
                <w:spacing w:val="-5"/>
                <w:sz w:val="16"/>
                <w:lang w:val="ru-RU"/>
              </w:rPr>
              <w:t xml:space="preserve"> </w:t>
            </w:r>
            <w:r w:rsidRPr="00D15816">
              <w:rPr>
                <w:b/>
                <w:sz w:val="16"/>
                <w:lang w:val="ru-RU"/>
              </w:rPr>
              <w:t>по</w:t>
            </w:r>
            <w:r w:rsidRPr="00D15816">
              <w:rPr>
                <w:b/>
                <w:spacing w:val="-4"/>
                <w:sz w:val="16"/>
                <w:lang w:val="ru-RU"/>
              </w:rPr>
              <w:t xml:space="preserve"> </w:t>
            </w:r>
            <w:r w:rsidRPr="00D15816">
              <w:rPr>
                <w:b/>
                <w:sz w:val="16"/>
                <w:lang w:val="ru-RU"/>
              </w:rPr>
              <w:t>какому</w:t>
            </w:r>
            <w:r w:rsidRPr="00D15816">
              <w:rPr>
                <w:b/>
                <w:spacing w:val="-5"/>
                <w:sz w:val="16"/>
                <w:lang w:val="ru-RU"/>
              </w:rPr>
              <w:t xml:space="preserve"> </w:t>
            </w:r>
            <w:r w:rsidRPr="00D15816">
              <w:rPr>
                <w:b/>
                <w:sz w:val="16"/>
                <w:lang w:val="ru-RU"/>
              </w:rPr>
              <w:t>документу</w:t>
            </w:r>
            <w:r w:rsidRPr="00D15816">
              <w:rPr>
                <w:b/>
                <w:spacing w:val="-4"/>
                <w:sz w:val="16"/>
                <w:lang w:val="ru-RU"/>
              </w:rPr>
              <w:t xml:space="preserve"> </w:t>
            </w:r>
            <w:r w:rsidRPr="00D15816">
              <w:rPr>
                <w:b/>
                <w:spacing w:val="-2"/>
                <w:sz w:val="16"/>
                <w:lang w:val="ru-RU"/>
              </w:rPr>
              <w:t>уплачено</w:t>
            </w:r>
          </w:p>
        </w:tc>
        <w:tc>
          <w:tcPr>
            <w:tcW w:w="2339" w:type="dxa"/>
          </w:tcPr>
          <w:p w:rsidR="00D15816" w:rsidRDefault="00D15816" w:rsidP="00D15816">
            <w:pPr>
              <w:pStyle w:val="TableParagraph"/>
              <w:spacing w:line="183" w:lineRule="exact"/>
              <w:ind w:left="1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Сумма</w:t>
            </w:r>
            <w:proofErr w:type="spellEnd"/>
          </w:p>
        </w:tc>
      </w:tr>
      <w:tr w:rsidR="00D15816" w:rsidTr="00D15816">
        <w:trPr>
          <w:trHeight w:val="196"/>
        </w:trPr>
        <w:tc>
          <w:tcPr>
            <w:tcW w:w="1166" w:type="dxa"/>
          </w:tcPr>
          <w:p w:rsidR="00D15816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696" w:type="dxa"/>
          </w:tcPr>
          <w:p w:rsidR="00D15816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4235" w:type="dxa"/>
          </w:tcPr>
          <w:p w:rsidR="00D15816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2339" w:type="dxa"/>
          </w:tcPr>
          <w:p w:rsidR="00D15816" w:rsidRDefault="00D15816" w:rsidP="00D15816">
            <w:pPr>
              <w:pStyle w:val="TableParagraph"/>
              <w:rPr>
                <w:sz w:val="12"/>
              </w:rPr>
            </w:pPr>
          </w:p>
        </w:tc>
      </w:tr>
      <w:tr w:rsidR="00D15816" w:rsidTr="00D15816">
        <w:trPr>
          <w:trHeight w:val="208"/>
        </w:trPr>
        <w:tc>
          <w:tcPr>
            <w:tcW w:w="1166" w:type="dxa"/>
          </w:tcPr>
          <w:p w:rsidR="00D15816" w:rsidRDefault="00D15816" w:rsidP="00D15816">
            <w:pPr>
              <w:pStyle w:val="TableParagraph"/>
              <w:rPr>
                <w:sz w:val="14"/>
              </w:rPr>
            </w:pPr>
          </w:p>
        </w:tc>
        <w:tc>
          <w:tcPr>
            <w:tcW w:w="696" w:type="dxa"/>
          </w:tcPr>
          <w:p w:rsidR="00D15816" w:rsidRDefault="00D15816" w:rsidP="00D15816">
            <w:pPr>
              <w:pStyle w:val="TableParagraph"/>
              <w:rPr>
                <w:sz w:val="14"/>
              </w:rPr>
            </w:pPr>
          </w:p>
        </w:tc>
        <w:tc>
          <w:tcPr>
            <w:tcW w:w="4235" w:type="dxa"/>
          </w:tcPr>
          <w:p w:rsidR="00D15816" w:rsidRDefault="00D15816" w:rsidP="00D15816">
            <w:pPr>
              <w:pStyle w:val="TableParagraph"/>
              <w:rPr>
                <w:sz w:val="14"/>
              </w:rPr>
            </w:pPr>
          </w:p>
        </w:tc>
        <w:tc>
          <w:tcPr>
            <w:tcW w:w="2339" w:type="dxa"/>
          </w:tcPr>
          <w:p w:rsidR="00D15816" w:rsidRDefault="00D15816" w:rsidP="00D15816">
            <w:pPr>
              <w:pStyle w:val="TableParagraph"/>
              <w:rPr>
                <w:sz w:val="14"/>
              </w:rPr>
            </w:pPr>
          </w:p>
        </w:tc>
      </w:tr>
    </w:tbl>
    <w:p w:rsidR="00D15816" w:rsidRDefault="00D15816" w:rsidP="00D15816">
      <w:pPr>
        <w:ind w:left="890" w:right="402"/>
        <w:jc w:val="center"/>
        <w:rPr>
          <w:sz w:val="18"/>
        </w:rPr>
      </w:pPr>
      <w:proofErr w:type="gramStart"/>
      <w:r>
        <w:rPr>
          <w:spacing w:val="-6"/>
          <w:sz w:val="18"/>
        </w:rPr>
        <w:t>ВСЕГО:.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.</w:t>
      </w:r>
      <w:r>
        <w:rPr>
          <w:spacing w:val="-15"/>
          <w:sz w:val="18"/>
        </w:rPr>
        <w:t xml:space="preserve"> </w:t>
      </w:r>
      <w:r>
        <w:rPr>
          <w:spacing w:val="-6"/>
          <w:sz w:val="18"/>
        </w:rPr>
        <w:t>.</w:t>
      </w:r>
      <w:proofErr w:type="gramEnd"/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.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.</w:t>
      </w:r>
      <w:r>
        <w:rPr>
          <w:spacing w:val="-12"/>
          <w:sz w:val="18"/>
        </w:rPr>
        <w:t xml:space="preserve"> </w:t>
      </w:r>
      <w:r>
        <w:rPr>
          <w:spacing w:val="-10"/>
          <w:sz w:val="18"/>
        </w:rPr>
        <w:t>.</w:t>
      </w:r>
    </w:p>
    <w:p w:rsidR="00D15816" w:rsidRDefault="00D15816" w:rsidP="00D15816">
      <w:pPr>
        <w:tabs>
          <w:tab w:val="left" w:pos="4781"/>
        </w:tabs>
        <w:spacing w:before="182"/>
        <w:ind w:left="11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5ACAA32" wp14:editId="4C09FEBB">
                <wp:simplePos x="0" y="0"/>
                <wp:positionH relativeFrom="page">
                  <wp:posOffset>4031869</wp:posOffset>
                </wp:positionH>
                <wp:positionV relativeFrom="paragraph">
                  <wp:posOffset>246721</wp:posOffset>
                </wp:positionV>
                <wp:extent cx="3099435" cy="11747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9943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9435" h="117475">
                              <a:moveTo>
                                <a:pt x="3098927" y="0"/>
                              </a:moveTo>
                              <a:lnTo>
                                <a:pt x="0" y="0"/>
                              </a:lnTo>
                              <a:lnTo>
                                <a:pt x="0" y="117347"/>
                              </a:lnTo>
                              <a:lnTo>
                                <a:pt x="3098927" y="117347"/>
                              </a:lnTo>
                              <a:lnTo>
                                <a:pt x="30989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65ABC" id="Graphic 18" o:spid="_x0000_s1026" style="position:absolute;margin-left:317.45pt;margin-top:19.45pt;width:244.05pt;height:9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9943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" path="m3098927,l,,,117347r3098927,l3098927,xe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10"/>
          <w:sz w:val="18"/>
        </w:rPr>
        <w:t>Подпись</w:t>
      </w:r>
      <w:r>
        <w:rPr>
          <w:b/>
          <w:spacing w:val="-8"/>
          <w:sz w:val="18"/>
        </w:rPr>
        <w:t xml:space="preserve"> </w:t>
      </w:r>
      <w:r>
        <w:rPr>
          <w:b/>
          <w:spacing w:val="-10"/>
          <w:sz w:val="18"/>
        </w:rPr>
        <w:t>подотчетного</w:t>
      </w:r>
      <w:r>
        <w:rPr>
          <w:b/>
          <w:spacing w:val="-11"/>
          <w:sz w:val="18"/>
        </w:rPr>
        <w:t xml:space="preserve"> </w:t>
      </w:r>
      <w:r>
        <w:rPr>
          <w:b/>
          <w:spacing w:val="-10"/>
          <w:sz w:val="18"/>
        </w:rPr>
        <w:t xml:space="preserve">лица </w:t>
      </w:r>
      <w:r>
        <w:rPr>
          <w:sz w:val="18"/>
          <w:u w:val="single"/>
        </w:rPr>
        <w:tab/>
      </w:r>
    </w:p>
    <w:p w:rsidR="00D15816" w:rsidRDefault="00D15816" w:rsidP="00D15816">
      <w:pPr>
        <w:rPr>
          <w:sz w:val="18"/>
        </w:rPr>
        <w:sectPr w:rsidR="00D15816" w:rsidSect="00C1554B">
          <w:pgSz w:w="11910" w:h="16840"/>
          <w:pgMar w:top="1280" w:right="286" w:bottom="1120" w:left="992" w:header="682" w:footer="935" w:gutter="0"/>
          <w:cols w:space="720"/>
        </w:sectPr>
      </w:pPr>
    </w:p>
    <w:p w:rsidR="00D15816" w:rsidRDefault="00D15816" w:rsidP="00D15816">
      <w:pPr>
        <w:pStyle w:val="ac"/>
        <w:spacing w:before="8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251676672" behindDoc="1" locked="0" layoutInCell="1" allowOverlap="1" wp14:anchorId="367E191C" wp14:editId="1E962476">
                <wp:simplePos x="0" y="0"/>
                <wp:positionH relativeFrom="page">
                  <wp:posOffset>653795</wp:posOffset>
                </wp:positionH>
                <wp:positionV relativeFrom="paragraph">
                  <wp:posOffset>214501</wp:posOffset>
                </wp:positionV>
                <wp:extent cx="35560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0">
                              <a:moveTo>
                                <a:pt x="0" y="0"/>
                              </a:moveTo>
                              <a:lnTo>
                                <a:pt x="355581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72759" id="Graphic 19" o:spid="_x0000_s1026" style="position:absolute;margin-left:51.5pt;margin-top:16.9pt;width:280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" path="m,l3555818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D15816" w:rsidRDefault="00D15816" w:rsidP="00D15816">
      <w:pPr>
        <w:spacing w:before="162"/>
        <w:ind w:left="37"/>
        <w:rPr>
          <w:sz w:val="16"/>
        </w:rPr>
      </w:pPr>
      <w:r>
        <w:rPr>
          <w:sz w:val="16"/>
        </w:rPr>
        <w:t>Наименование</w:t>
      </w:r>
      <w:r>
        <w:rPr>
          <w:spacing w:val="-10"/>
          <w:sz w:val="16"/>
        </w:rPr>
        <w:t xml:space="preserve"> </w:t>
      </w:r>
      <w:r>
        <w:rPr>
          <w:sz w:val="16"/>
        </w:rPr>
        <w:t>профсоюзной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организации</w:t>
      </w:r>
    </w:p>
    <w:p w:rsidR="00D15816" w:rsidRPr="006F35E0" w:rsidRDefault="00D15816" w:rsidP="00D15816">
      <w:pPr>
        <w:pStyle w:val="ac"/>
        <w:spacing w:before="250"/>
        <w:rPr>
          <w:rFonts w:ascii="Times New Roman" w:hAnsi="Times New Roman" w:cs="Times New Roman"/>
        </w:rPr>
      </w:pPr>
    </w:p>
    <w:p w:rsidR="00D15816" w:rsidRPr="006F35E0" w:rsidRDefault="00D15816" w:rsidP="00D15816">
      <w:pPr>
        <w:pStyle w:val="ac"/>
        <w:ind w:left="5650"/>
        <w:rPr>
          <w:rFonts w:ascii="Times New Roman" w:hAnsi="Times New Roman" w:cs="Times New Roman"/>
        </w:rPr>
      </w:pPr>
      <w:r w:rsidRPr="006F35E0">
        <w:rPr>
          <w:rFonts w:ascii="Times New Roman" w:hAnsi="Times New Roman" w:cs="Times New Roman"/>
          <w:spacing w:val="-2"/>
        </w:rPr>
        <w:t>УТВЕРЖДЕНО:</w:t>
      </w:r>
    </w:p>
    <w:p w:rsidR="00D15816" w:rsidRPr="006F35E0" w:rsidRDefault="00D15816" w:rsidP="00D15816">
      <w:pPr>
        <w:pStyle w:val="ac"/>
        <w:spacing w:before="223"/>
        <w:rPr>
          <w:rFonts w:ascii="Times New Roman" w:hAnsi="Times New Roman" w:cs="Times New Roman"/>
          <w:sz w:val="20"/>
        </w:rPr>
      </w:pPr>
      <w:r w:rsidRPr="006F35E0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1017BD1" wp14:editId="30F7B633">
                <wp:simplePos x="0" y="0"/>
                <wp:positionH relativeFrom="page">
                  <wp:posOffset>4217796</wp:posOffset>
                </wp:positionH>
                <wp:positionV relativeFrom="paragraph">
                  <wp:posOffset>303257</wp:posOffset>
                </wp:positionV>
                <wp:extent cx="28448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4800">
                              <a:moveTo>
                                <a:pt x="0" y="0"/>
                              </a:moveTo>
                              <a:lnTo>
                                <a:pt x="284454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69B9D" id="Graphic 20" o:spid="_x0000_s1026" style="position:absolute;margin-left:332.1pt;margin-top:23.9pt;width:224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" path="m,l2844547,e" filled="f" strokeweight=".20106mm">
                <v:path arrowok="t"/>
                <w10:wrap type="topAndBottom" anchorx="page"/>
              </v:shape>
            </w:pict>
          </mc:Fallback>
        </mc:AlternateContent>
      </w:r>
      <w:r w:rsidRPr="006F35E0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2A15A1FD" wp14:editId="1AF435A0">
                <wp:simplePos x="0" y="0"/>
                <wp:positionH relativeFrom="page">
                  <wp:posOffset>4217796</wp:posOffset>
                </wp:positionH>
                <wp:positionV relativeFrom="paragraph">
                  <wp:posOffset>507474</wp:posOffset>
                </wp:positionV>
                <wp:extent cx="26670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641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E2AD3" id="Graphic 21" o:spid="_x0000_s1026" style="position:absolute;margin-left:332.1pt;margin-top:39.95pt;width:210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" path="m,l2666418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D15816" w:rsidRPr="006F35E0" w:rsidRDefault="00D15816" w:rsidP="00D15816">
      <w:pPr>
        <w:pStyle w:val="ac"/>
        <w:spacing w:before="61"/>
        <w:rPr>
          <w:rFonts w:ascii="Times New Roman" w:hAnsi="Times New Roman" w:cs="Times New Roman"/>
          <w:sz w:val="20"/>
        </w:rPr>
      </w:pPr>
    </w:p>
    <w:p w:rsidR="00D15816" w:rsidRPr="006F35E0" w:rsidRDefault="00D15816" w:rsidP="006F35E0">
      <w:pPr>
        <w:pStyle w:val="1"/>
        <w:ind w:right="384"/>
        <w:rPr>
          <w:sz w:val="28"/>
          <w:szCs w:val="28"/>
        </w:rPr>
      </w:pPr>
      <w:r w:rsidRPr="006F35E0">
        <w:rPr>
          <w:sz w:val="28"/>
          <w:szCs w:val="28"/>
        </w:rPr>
        <w:t>ПЛАНОВАЯ</w:t>
      </w:r>
      <w:r w:rsidRPr="006F35E0">
        <w:rPr>
          <w:spacing w:val="-10"/>
          <w:sz w:val="28"/>
          <w:szCs w:val="28"/>
        </w:rPr>
        <w:t xml:space="preserve"> </w:t>
      </w:r>
      <w:r w:rsidRPr="006F35E0">
        <w:rPr>
          <w:spacing w:val="-2"/>
          <w:sz w:val="28"/>
          <w:szCs w:val="28"/>
        </w:rPr>
        <w:t>СМЕТА</w:t>
      </w:r>
      <w:r w:rsidR="006F35E0" w:rsidRPr="006F35E0">
        <w:rPr>
          <w:spacing w:val="-2"/>
          <w:sz w:val="28"/>
          <w:szCs w:val="28"/>
        </w:rPr>
        <w:t xml:space="preserve"> </w:t>
      </w:r>
      <w:r w:rsidRPr="006F35E0">
        <w:rPr>
          <w:sz w:val="28"/>
          <w:szCs w:val="28"/>
        </w:rPr>
        <w:t>расходов</w:t>
      </w:r>
      <w:r w:rsidRPr="006F35E0">
        <w:rPr>
          <w:spacing w:val="-6"/>
          <w:sz w:val="28"/>
          <w:szCs w:val="28"/>
        </w:rPr>
        <w:t xml:space="preserve"> </w:t>
      </w:r>
      <w:r w:rsidRPr="006F35E0">
        <w:rPr>
          <w:sz w:val="28"/>
          <w:szCs w:val="28"/>
        </w:rPr>
        <w:t>на</w:t>
      </w:r>
      <w:r w:rsidRPr="006F35E0">
        <w:rPr>
          <w:spacing w:val="-8"/>
          <w:sz w:val="28"/>
          <w:szCs w:val="28"/>
        </w:rPr>
        <w:t xml:space="preserve"> </w:t>
      </w:r>
      <w:r w:rsidRPr="006F35E0">
        <w:rPr>
          <w:sz w:val="28"/>
          <w:szCs w:val="28"/>
        </w:rPr>
        <w:t>проведение</w:t>
      </w:r>
      <w:r w:rsidRPr="006F35E0">
        <w:rPr>
          <w:spacing w:val="-2"/>
          <w:sz w:val="28"/>
          <w:szCs w:val="28"/>
        </w:rPr>
        <w:t xml:space="preserve"> мероприятия</w:t>
      </w:r>
    </w:p>
    <w:p w:rsidR="00D15816" w:rsidRPr="006F35E0" w:rsidRDefault="00D15816" w:rsidP="00D15816">
      <w:pPr>
        <w:pStyle w:val="ac"/>
        <w:tabs>
          <w:tab w:val="left" w:pos="5681"/>
        </w:tabs>
        <w:spacing w:before="66" w:line="646" w:lineRule="exact"/>
        <w:ind w:left="758" w:right="3775" w:firstLine="2633"/>
        <w:rPr>
          <w:rFonts w:ascii="Times New Roman" w:hAnsi="Times New Roman" w:cs="Times New Roman"/>
        </w:rPr>
      </w:pPr>
      <w:r w:rsidRPr="006F35E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5B9FAA1" wp14:editId="6AD0B6DC">
                <wp:simplePos x="0" y="0"/>
                <wp:positionH relativeFrom="page">
                  <wp:posOffset>681532</wp:posOffset>
                </wp:positionH>
                <wp:positionV relativeFrom="paragraph">
                  <wp:posOffset>200792</wp:posOffset>
                </wp:positionV>
                <wp:extent cx="640016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165">
                              <a:moveTo>
                                <a:pt x="0" y="0"/>
                              </a:moveTo>
                              <a:lnTo>
                                <a:pt x="639965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ADE72" id="Graphic 22" o:spid="_x0000_s1026" style="position:absolute;margin-left:53.65pt;margin-top:15.8pt;width:503.95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" path="m,l6399653,e" filled="f" strokeweight=".20106mm">
                <v:path arrowok="t"/>
                <w10:wrap anchorx="page"/>
              </v:shape>
            </w:pict>
          </mc:Fallback>
        </mc:AlternateContent>
      </w:r>
      <w:r w:rsidRPr="006F35E0">
        <w:rPr>
          <w:rFonts w:ascii="Times New Roman" w:hAnsi="Times New Roman" w:cs="Times New Roman"/>
          <w:u w:val="single"/>
        </w:rPr>
        <w:tab/>
      </w:r>
      <w:r w:rsidRPr="006F35E0">
        <w:rPr>
          <w:rFonts w:ascii="Times New Roman" w:hAnsi="Times New Roman" w:cs="Times New Roman"/>
          <w:spacing w:val="-57"/>
          <w:u w:val="single"/>
        </w:rPr>
        <w:t xml:space="preserve"> </w:t>
      </w:r>
      <w:r w:rsidRPr="006F35E0">
        <w:rPr>
          <w:rFonts w:ascii="Times New Roman" w:hAnsi="Times New Roman" w:cs="Times New Roman"/>
        </w:rPr>
        <w:t>201_</w:t>
      </w:r>
      <w:r w:rsidRPr="006F35E0">
        <w:rPr>
          <w:rFonts w:ascii="Times New Roman" w:hAnsi="Times New Roman" w:cs="Times New Roman"/>
          <w:spacing w:val="-18"/>
        </w:rPr>
        <w:t xml:space="preserve"> </w:t>
      </w:r>
      <w:r w:rsidRPr="006F35E0">
        <w:rPr>
          <w:rFonts w:ascii="Times New Roman" w:hAnsi="Times New Roman" w:cs="Times New Roman"/>
        </w:rPr>
        <w:t xml:space="preserve">года Количество участников </w:t>
      </w:r>
      <w:r w:rsidRPr="006F35E0">
        <w:rPr>
          <w:rFonts w:ascii="Times New Roman" w:hAnsi="Times New Roman" w:cs="Times New Roman"/>
          <w:u w:val="single"/>
        </w:rPr>
        <w:tab/>
      </w:r>
    </w:p>
    <w:p w:rsidR="00D15816" w:rsidRPr="006F35E0" w:rsidRDefault="00D15816" w:rsidP="00D15816">
      <w:pPr>
        <w:pStyle w:val="ac"/>
        <w:tabs>
          <w:tab w:val="left" w:pos="5763"/>
        </w:tabs>
        <w:spacing w:line="253" w:lineRule="exact"/>
        <w:ind w:left="758"/>
        <w:rPr>
          <w:rFonts w:ascii="Times New Roman" w:hAnsi="Times New Roman" w:cs="Times New Roman"/>
        </w:rPr>
      </w:pPr>
      <w:r w:rsidRPr="006F35E0">
        <w:rPr>
          <w:rFonts w:ascii="Times New Roman" w:hAnsi="Times New Roman" w:cs="Times New Roman"/>
        </w:rPr>
        <w:t xml:space="preserve">Место проведения </w:t>
      </w:r>
      <w:r w:rsidRPr="006F35E0">
        <w:rPr>
          <w:rFonts w:ascii="Times New Roman" w:hAnsi="Times New Roman" w:cs="Times New Roman"/>
          <w:u w:val="single"/>
        </w:rPr>
        <w:tab/>
      </w:r>
    </w:p>
    <w:p w:rsidR="00D15816" w:rsidRPr="006F35E0" w:rsidRDefault="00D15816" w:rsidP="00D15816">
      <w:pPr>
        <w:pStyle w:val="ac"/>
        <w:spacing w:before="98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7"/>
        <w:gridCol w:w="2245"/>
      </w:tblGrid>
      <w:tr w:rsidR="00D15816" w:rsidRPr="006F35E0" w:rsidTr="00D15816">
        <w:trPr>
          <w:trHeight w:val="324"/>
        </w:trPr>
        <w:tc>
          <w:tcPr>
            <w:tcW w:w="5797" w:type="dxa"/>
          </w:tcPr>
          <w:p w:rsidR="00D15816" w:rsidRPr="006F35E0" w:rsidRDefault="00D15816" w:rsidP="00D15816">
            <w:pPr>
              <w:pStyle w:val="TableParagraph"/>
              <w:spacing w:line="304" w:lineRule="exact"/>
              <w:ind w:left="1902"/>
              <w:rPr>
                <w:sz w:val="28"/>
              </w:rPr>
            </w:pPr>
            <w:proofErr w:type="spellStart"/>
            <w:r w:rsidRPr="006F35E0">
              <w:rPr>
                <w:sz w:val="28"/>
              </w:rPr>
              <w:t>Статьи</w:t>
            </w:r>
            <w:proofErr w:type="spellEnd"/>
            <w:r w:rsidRPr="006F35E0">
              <w:rPr>
                <w:spacing w:val="-6"/>
                <w:sz w:val="28"/>
              </w:rPr>
              <w:t xml:space="preserve"> </w:t>
            </w:r>
            <w:proofErr w:type="spellStart"/>
            <w:r w:rsidRPr="006F35E0">
              <w:rPr>
                <w:spacing w:val="-2"/>
                <w:sz w:val="28"/>
              </w:rPr>
              <w:t>расходов</w:t>
            </w:r>
            <w:proofErr w:type="spellEnd"/>
          </w:p>
        </w:tc>
        <w:tc>
          <w:tcPr>
            <w:tcW w:w="2245" w:type="dxa"/>
          </w:tcPr>
          <w:p w:rsidR="00D15816" w:rsidRPr="006F35E0" w:rsidRDefault="00D15816" w:rsidP="00D15816">
            <w:pPr>
              <w:pStyle w:val="TableParagraph"/>
              <w:spacing w:line="304" w:lineRule="exact"/>
              <w:ind w:left="347"/>
              <w:rPr>
                <w:sz w:val="28"/>
              </w:rPr>
            </w:pPr>
            <w:proofErr w:type="spellStart"/>
            <w:r w:rsidRPr="006F35E0">
              <w:rPr>
                <w:sz w:val="28"/>
              </w:rPr>
              <w:t>Сумма</w:t>
            </w:r>
            <w:proofErr w:type="spellEnd"/>
            <w:r w:rsidRPr="006F35E0">
              <w:rPr>
                <w:spacing w:val="-6"/>
                <w:sz w:val="28"/>
              </w:rPr>
              <w:t xml:space="preserve"> </w:t>
            </w:r>
            <w:r w:rsidRPr="006F35E0">
              <w:rPr>
                <w:spacing w:val="-2"/>
                <w:sz w:val="28"/>
              </w:rPr>
              <w:t>(</w:t>
            </w:r>
            <w:proofErr w:type="spellStart"/>
            <w:r w:rsidRPr="006F35E0">
              <w:rPr>
                <w:spacing w:val="-2"/>
                <w:sz w:val="28"/>
              </w:rPr>
              <w:t>руб</w:t>
            </w:r>
            <w:proofErr w:type="spellEnd"/>
            <w:r w:rsidRPr="006F35E0">
              <w:rPr>
                <w:spacing w:val="-2"/>
                <w:sz w:val="28"/>
              </w:rPr>
              <w:t>.)</w:t>
            </w:r>
          </w:p>
        </w:tc>
      </w:tr>
      <w:tr w:rsidR="00D15816" w:rsidRPr="006F35E0" w:rsidTr="00D15816">
        <w:trPr>
          <w:trHeight w:val="321"/>
        </w:trPr>
        <w:tc>
          <w:tcPr>
            <w:tcW w:w="5797" w:type="dxa"/>
          </w:tcPr>
          <w:p w:rsidR="00D15816" w:rsidRPr="006F35E0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2245" w:type="dxa"/>
          </w:tcPr>
          <w:p w:rsidR="00D15816" w:rsidRPr="006F35E0" w:rsidRDefault="00D15816" w:rsidP="00D15816">
            <w:pPr>
              <w:pStyle w:val="TableParagraph"/>
              <w:rPr>
                <w:sz w:val="24"/>
              </w:rPr>
            </w:pPr>
          </w:p>
        </w:tc>
      </w:tr>
      <w:tr w:rsidR="00D15816" w:rsidRPr="006F35E0" w:rsidTr="00D15816">
        <w:trPr>
          <w:trHeight w:val="321"/>
        </w:trPr>
        <w:tc>
          <w:tcPr>
            <w:tcW w:w="5797" w:type="dxa"/>
          </w:tcPr>
          <w:p w:rsidR="00D15816" w:rsidRPr="006F35E0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2245" w:type="dxa"/>
          </w:tcPr>
          <w:p w:rsidR="00D15816" w:rsidRPr="006F35E0" w:rsidRDefault="00D15816" w:rsidP="00D15816">
            <w:pPr>
              <w:pStyle w:val="TableParagraph"/>
              <w:rPr>
                <w:sz w:val="24"/>
              </w:rPr>
            </w:pPr>
          </w:p>
        </w:tc>
      </w:tr>
      <w:tr w:rsidR="00D15816" w:rsidRPr="006F35E0" w:rsidTr="00D15816">
        <w:trPr>
          <w:trHeight w:val="323"/>
        </w:trPr>
        <w:tc>
          <w:tcPr>
            <w:tcW w:w="5797" w:type="dxa"/>
          </w:tcPr>
          <w:p w:rsidR="00D15816" w:rsidRPr="006F35E0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2245" w:type="dxa"/>
          </w:tcPr>
          <w:p w:rsidR="00D15816" w:rsidRPr="006F35E0" w:rsidRDefault="00D15816" w:rsidP="00D15816">
            <w:pPr>
              <w:pStyle w:val="TableParagraph"/>
              <w:rPr>
                <w:sz w:val="24"/>
              </w:rPr>
            </w:pPr>
          </w:p>
        </w:tc>
      </w:tr>
      <w:tr w:rsidR="00D15816" w:rsidRPr="006F35E0" w:rsidTr="00D15816">
        <w:trPr>
          <w:trHeight w:val="321"/>
        </w:trPr>
        <w:tc>
          <w:tcPr>
            <w:tcW w:w="5797" w:type="dxa"/>
          </w:tcPr>
          <w:p w:rsidR="00D15816" w:rsidRPr="006F35E0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2245" w:type="dxa"/>
          </w:tcPr>
          <w:p w:rsidR="00D15816" w:rsidRPr="006F35E0" w:rsidRDefault="00D15816" w:rsidP="00D15816">
            <w:pPr>
              <w:pStyle w:val="TableParagraph"/>
              <w:rPr>
                <w:sz w:val="24"/>
              </w:rPr>
            </w:pPr>
          </w:p>
        </w:tc>
      </w:tr>
      <w:tr w:rsidR="00D15816" w:rsidRPr="006F35E0" w:rsidTr="00D15816">
        <w:trPr>
          <w:trHeight w:val="321"/>
        </w:trPr>
        <w:tc>
          <w:tcPr>
            <w:tcW w:w="5797" w:type="dxa"/>
          </w:tcPr>
          <w:p w:rsidR="00D15816" w:rsidRPr="006F35E0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2245" w:type="dxa"/>
          </w:tcPr>
          <w:p w:rsidR="00D15816" w:rsidRPr="006F35E0" w:rsidRDefault="00D15816" w:rsidP="00D15816">
            <w:pPr>
              <w:pStyle w:val="TableParagraph"/>
              <w:rPr>
                <w:sz w:val="24"/>
              </w:rPr>
            </w:pPr>
          </w:p>
        </w:tc>
      </w:tr>
      <w:tr w:rsidR="00D15816" w:rsidRPr="006F35E0" w:rsidTr="00D15816">
        <w:trPr>
          <w:trHeight w:val="323"/>
        </w:trPr>
        <w:tc>
          <w:tcPr>
            <w:tcW w:w="5797" w:type="dxa"/>
          </w:tcPr>
          <w:p w:rsidR="00D15816" w:rsidRPr="006F35E0" w:rsidRDefault="00D15816" w:rsidP="00D1581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6F35E0">
              <w:rPr>
                <w:spacing w:val="-2"/>
                <w:sz w:val="28"/>
              </w:rPr>
              <w:t>ИТОГО</w:t>
            </w:r>
          </w:p>
        </w:tc>
        <w:tc>
          <w:tcPr>
            <w:tcW w:w="2245" w:type="dxa"/>
          </w:tcPr>
          <w:p w:rsidR="00D15816" w:rsidRPr="006F35E0" w:rsidRDefault="00D15816" w:rsidP="00D15816">
            <w:pPr>
              <w:pStyle w:val="TableParagraph"/>
              <w:rPr>
                <w:sz w:val="24"/>
              </w:rPr>
            </w:pPr>
          </w:p>
        </w:tc>
      </w:tr>
    </w:tbl>
    <w:p w:rsidR="00D15816" w:rsidRPr="006F35E0" w:rsidRDefault="00D15816" w:rsidP="00D15816">
      <w:pPr>
        <w:pStyle w:val="ac"/>
        <w:spacing w:before="316"/>
        <w:ind w:left="37"/>
        <w:rPr>
          <w:rFonts w:ascii="Times New Roman" w:hAnsi="Times New Roman" w:cs="Times New Roman"/>
        </w:rPr>
      </w:pPr>
      <w:r w:rsidRPr="006F35E0">
        <w:rPr>
          <w:rFonts w:ascii="Times New Roman" w:hAnsi="Times New Roman" w:cs="Times New Roman"/>
        </w:rPr>
        <w:t>Всего</w:t>
      </w:r>
      <w:r w:rsidRPr="006F35E0">
        <w:rPr>
          <w:rFonts w:ascii="Times New Roman" w:hAnsi="Times New Roman" w:cs="Times New Roman"/>
          <w:spacing w:val="-4"/>
        </w:rPr>
        <w:t xml:space="preserve"> </w:t>
      </w:r>
      <w:r w:rsidRPr="006F35E0">
        <w:rPr>
          <w:rFonts w:ascii="Times New Roman" w:hAnsi="Times New Roman" w:cs="Times New Roman"/>
        </w:rPr>
        <w:t>расходов</w:t>
      </w:r>
      <w:r w:rsidRPr="006F35E0">
        <w:rPr>
          <w:rFonts w:ascii="Times New Roman" w:hAnsi="Times New Roman" w:cs="Times New Roman"/>
          <w:spacing w:val="-3"/>
        </w:rPr>
        <w:t xml:space="preserve"> </w:t>
      </w:r>
      <w:r w:rsidRPr="006F35E0">
        <w:rPr>
          <w:rFonts w:ascii="Times New Roman" w:hAnsi="Times New Roman" w:cs="Times New Roman"/>
        </w:rPr>
        <w:t>на</w:t>
      </w:r>
      <w:r w:rsidRPr="006F35E0">
        <w:rPr>
          <w:rFonts w:ascii="Times New Roman" w:hAnsi="Times New Roman" w:cs="Times New Roman"/>
          <w:spacing w:val="-5"/>
        </w:rPr>
        <w:t xml:space="preserve"> </w:t>
      </w:r>
      <w:r w:rsidRPr="006F35E0">
        <w:rPr>
          <w:rFonts w:ascii="Times New Roman" w:hAnsi="Times New Roman" w:cs="Times New Roman"/>
          <w:spacing w:val="-2"/>
        </w:rPr>
        <w:t>сумму:</w:t>
      </w:r>
    </w:p>
    <w:p w:rsidR="00D15816" w:rsidRPr="006F35E0" w:rsidRDefault="00D15816" w:rsidP="00D15816">
      <w:pPr>
        <w:pStyle w:val="ac"/>
        <w:spacing w:before="62"/>
        <w:rPr>
          <w:rFonts w:ascii="Times New Roman" w:hAnsi="Times New Roman" w:cs="Times New Roman"/>
          <w:sz w:val="20"/>
        </w:rPr>
      </w:pPr>
      <w:r w:rsidRPr="006F35E0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403F93D" wp14:editId="077D7D31">
                <wp:simplePos x="0" y="0"/>
                <wp:positionH relativeFrom="page">
                  <wp:posOffset>653795</wp:posOffset>
                </wp:positionH>
                <wp:positionV relativeFrom="paragraph">
                  <wp:posOffset>200775</wp:posOffset>
                </wp:positionV>
                <wp:extent cx="595503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5030">
                              <a:moveTo>
                                <a:pt x="0" y="0"/>
                              </a:moveTo>
                              <a:lnTo>
                                <a:pt x="595495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F847D" id="Graphic 23" o:spid="_x0000_s1026" style="position:absolute;margin-left:51.5pt;margin-top:15.8pt;width:468.9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5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" path="m,l5954952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D15816" w:rsidRPr="006F35E0" w:rsidRDefault="00D15816" w:rsidP="00D15816">
      <w:pPr>
        <w:pStyle w:val="ac"/>
        <w:rPr>
          <w:rFonts w:ascii="Times New Roman" w:hAnsi="Times New Roman" w:cs="Times New Roman"/>
        </w:rPr>
      </w:pPr>
    </w:p>
    <w:p w:rsidR="00D15816" w:rsidRPr="006F35E0" w:rsidRDefault="00D15816" w:rsidP="00D15816">
      <w:pPr>
        <w:pStyle w:val="ac"/>
        <w:rPr>
          <w:rFonts w:ascii="Times New Roman" w:hAnsi="Times New Roman" w:cs="Times New Roman"/>
        </w:rPr>
      </w:pPr>
    </w:p>
    <w:p w:rsidR="00D15816" w:rsidRPr="006F35E0" w:rsidRDefault="00D15816" w:rsidP="00D15816">
      <w:pPr>
        <w:pStyle w:val="ac"/>
        <w:spacing w:before="1"/>
        <w:rPr>
          <w:rFonts w:ascii="Times New Roman" w:hAnsi="Times New Roman" w:cs="Times New Roman"/>
        </w:rPr>
      </w:pPr>
    </w:p>
    <w:p w:rsidR="00D15816" w:rsidRPr="006F35E0" w:rsidRDefault="00D15816" w:rsidP="00D15816">
      <w:pPr>
        <w:pStyle w:val="ac"/>
        <w:ind w:left="37"/>
        <w:rPr>
          <w:rFonts w:ascii="Times New Roman" w:hAnsi="Times New Roman" w:cs="Times New Roman"/>
        </w:rPr>
      </w:pPr>
      <w:r w:rsidRPr="006F35E0">
        <w:rPr>
          <w:rFonts w:ascii="Times New Roman" w:hAnsi="Times New Roman" w:cs="Times New Roman"/>
        </w:rPr>
        <w:t>Смету</w:t>
      </w:r>
      <w:r w:rsidRPr="006F35E0">
        <w:rPr>
          <w:rFonts w:ascii="Times New Roman" w:hAnsi="Times New Roman" w:cs="Times New Roman"/>
          <w:spacing w:val="-6"/>
        </w:rPr>
        <w:t xml:space="preserve"> </w:t>
      </w:r>
      <w:r w:rsidRPr="006F35E0">
        <w:rPr>
          <w:rFonts w:ascii="Times New Roman" w:hAnsi="Times New Roman" w:cs="Times New Roman"/>
          <w:spacing w:val="-2"/>
        </w:rPr>
        <w:t>составил</w:t>
      </w:r>
    </w:p>
    <w:p w:rsidR="00D15816" w:rsidRDefault="00D15816" w:rsidP="00D15816">
      <w:pPr>
        <w:pStyle w:val="ac"/>
        <w:spacing w:before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4388715" wp14:editId="37A31901">
                <wp:simplePos x="0" y="0"/>
                <wp:positionH relativeFrom="page">
                  <wp:posOffset>653795</wp:posOffset>
                </wp:positionH>
                <wp:positionV relativeFrom="paragraph">
                  <wp:posOffset>200647</wp:posOffset>
                </wp:positionV>
                <wp:extent cx="169037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0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0370">
                              <a:moveTo>
                                <a:pt x="0" y="0"/>
                              </a:moveTo>
                              <a:lnTo>
                                <a:pt x="168982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D53AC" id="Graphic 24" o:spid="_x0000_s1026" style="position:absolute;margin-left:51.5pt;margin-top:15.8pt;width:133.1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0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" path="m,l1689825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07031641" wp14:editId="1C797BC1">
                <wp:simplePos x="0" y="0"/>
                <wp:positionH relativeFrom="page">
                  <wp:posOffset>2430991</wp:posOffset>
                </wp:positionH>
                <wp:positionV relativeFrom="paragraph">
                  <wp:posOffset>200647</wp:posOffset>
                </wp:positionV>
                <wp:extent cx="21336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27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7892F" id="Graphic 25" o:spid="_x0000_s1026" style="position:absolute;margin-left:191.4pt;margin-top:15.8pt;width:168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" path="m,l213327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7B8D612B" wp14:editId="79D5A874">
                <wp:simplePos x="0" y="0"/>
                <wp:positionH relativeFrom="page">
                  <wp:posOffset>4656709</wp:posOffset>
                </wp:positionH>
                <wp:positionV relativeFrom="paragraph">
                  <wp:posOffset>200647</wp:posOffset>
                </wp:positionV>
                <wp:extent cx="16891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9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9100">
                              <a:moveTo>
                                <a:pt x="0" y="0"/>
                              </a:moveTo>
                              <a:lnTo>
                                <a:pt x="168857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F1DB0" id="Graphic 26" o:spid="_x0000_s1026" style="position:absolute;margin-left:366.65pt;margin-top:15.8pt;width:133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89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" path="m,l1688576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D15816" w:rsidRDefault="00D15816" w:rsidP="00D15816">
      <w:pPr>
        <w:pStyle w:val="ac"/>
        <w:rPr>
          <w:sz w:val="20"/>
        </w:rPr>
        <w:sectPr w:rsidR="00D15816">
          <w:pgSz w:w="11910" w:h="16840"/>
          <w:pgMar w:top="1280" w:right="283" w:bottom="1120" w:left="992" w:header="682" w:footer="935" w:gutter="0"/>
          <w:cols w:space="720"/>
        </w:sectPr>
      </w:pPr>
    </w:p>
    <w:p w:rsidR="00D15816" w:rsidRPr="006F35E0" w:rsidRDefault="00D15816" w:rsidP="00D15816">
      <w:pPr>
        <w:pStyle w:val="ac"/>
        <w:rPr>
          <w:rFonts w:ascii="Times New Roman" w:hAnsi="Times New Roman" w:cs="Times New Roman"/>
          <w:sz w:val="28"/>
          <w:szCs w:val="28"/>
        </w:rPr>
        <w:sectPr w:rsidR="00D15816" w:rsidRPr="006F35E0">
          <w:pgSz w:w="11910" w:h="16840"/>
          <w:pgMar w:top="1280" w:right="283" w:bottom="1120" w:left="992" w:header="682" w:footer="935" w:gutter="0"/>
          <w:cols w:space="720"/>
        </w:sectPr>
      </w:pPr>
    </w:p>
    <w:p w:rsidR="00D15816" w:rsidRPr="006F35E0" w:rsidRDefault="00D15816" w:rsidP="00D15816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D15816" w:rsidRPr="006F35E0" w:rsidRDefault="00D15816" w:rsidP="00D15816">
      <w:pPr>
        <w:ind w:left="280"/>
        <w:rPr>
          <w:rFonts w:ascii="Times New Roman" w:hAnsi="Times New Roman" w:cs="Times New Roman"/>
          <w:sz w:val="20"/>
          <w:szCs w:val="20"/>
        </w:rPr>
      </w:pPr>
      <w:r w:rsidRPr="006F35E0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4AC5178" wp14:editId="31BE2EA7">
                <wp:simplePos x="0" y="0"/>
                <wp:positionH relativeFrom="page">
                  <wp:posOffset>653795</wp:posOffset>
                </wp:positionH>
                <wp:positionV relativeFrom="paragraph">
                  <wp:posOffset>-15758</wp:posOffset>
                </wp:positionV>
                <wp:extent cx="3048000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7617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7D134" id="Graphic 27" o:spid="_x0000_s1026" style="position:absolute;margin-left:51.5pt;margin-top:-1.25pt;width:240pt;height:.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" path="m,l3047617,e" filled="f" strokeweight=".1151mm">
                <v:path arrowok="t"/>
                <w10:wrap anchorx="page"/>
              </v:shape>
            </w:pict>
          </mc:Fallback>
        </mc:AlternateContent>
      </w:r>
      <w:r w:rsidRPr="006F35E0">
        <w:rPr>
          <w:rFonts w:ascii="Times New Roman" w:hAnsi="Times New Roman" w:cs="Times New Roman"/>
          <w:sz w:val="20"/>
          <w:szCs w:val="20"/>
        </w:rPr>
        <w:t>Наименование</w:t>
      </w:r>
      <w:r w:rsidRPr="006F35E0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6F35E0">
        <w:rPr>
          <w:rFonts w:ascii="Times New Roman" w:hAnsi="Times New Roman" w:cs="Times New Roman"/>
          <w:sz w:val="20"/>
          <w:szCs w:val="20"/>
        </w:rPr>
        <w:t>профсоюзной</w:t>
      </w:r>
      <w:r w:rsidRPr="006F35E0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6F35E0">
        <w:rPr>
          <w:rFonts w:ascii="Times New Roman" w:hAnsi="Times New Roman" w:cs="Times New Roman"/>
          <w:spacing w:val="-2"/>
          <w:sz w:val="20"/>
          <w:szCs w:val="20"/>
        </w:rPr>
        <w:t>организации</w:t>
      </w:r>
    </w:p>
    <w:p w:rsidR="00D15816" w:rsidRPr="006F35E0" w:rsidRDefault="00D15816" w:rsidP="00C1554B">
      <w:pPr>
        <w:pStyle w:val="1"/>
        <w:spacing w:before="89"/>
        <w:ind w:left="2419" w:hanging="1426"/>
        <w:rPr>
          <w:sz w:val="28"/>
          <w:szCs w:val="28"/>
        </w:rPr>
      </w:pPr>
      <w:r w:rsidRPr="006F35E0">
        <w:rPr>
          <w:b w:val="0"/>
          <w:sz w:val="28"/>
          <w:szCs w:val="28"/>
        </w:rPr>
        <w:br w:type="column"/>
      </w:r>
      <w:r w:rsidRPr="006F35E0">
        <w:rPr>
          <w:spacing w:val="-2"/>
          <w:sz w:val="28"/>
          <w:szCs w:val="28"/>
        </w:rPr>
        <w:t>УТВЕРЖДАЮ</w:t>
      </w:r>
    </w:p>
    <w:p w:rsidR="00D15816" w:rsidRPr="006F35E0" w:rsidRDefault="00D15816" w:rsidP="00D15816">
      <w:pPr>
        <w:pStyle w:val="ac"/>
        <w:tabs>
          <w:tab w:val="left" w:pos="4155"/>
        </w:tabs>
        <w:ind w:left="280"/>
        <w:rPr>
          <w:rFonts w:ascii="Times New Roman" w:hAnsi="Times New Roman" w:cs="Times New Roman"/>
          <w:sz w:val="28"/>
          <w:szCs w:val="28"/>
        </w:rPr>
      </w:pPr>
      <w:r w:rsidRPr="006F35E0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Pr="006F35E0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15816" w:rsidRPr="006F35E0" w:rsidRDefault="00D15816" w:rsidP="00D15816">
      <w:pPr>
        <w:pStyle w:val="ac"/>
        <w:rPr>
          <w:rFonts w:ascii="Times New Roman" w:hAnsi="Times New Roman" w:cs="Times New Roman"/>
          <w:sz w:val="28"/>
          <w:szCs w:val="28"/>
        </w:rPr>
        <w:sectPr w:rsidR="00D15816" w:rsidRPr="006F35E0">
          <w:type w:val="continuous"/>
          <w:pgSz w:w="11910" w:h="16840"/>
          <w:pgMar w:top="1280" w:right="283" w:bottom="1060" w:left="992" w:header="682" w:footer="935" w:gutter="0"/>
          <w:cols w:num="2" w:space="720" w:equalWidth="0">
            <w:col w:w="3193" w:space="2230"/>
            <w:col w:w="5212"/>
          </w:cols>
        </w:sectPr>
      </w:pPr>
    </w:p>
    <w:p w:rsidR="00D15816" w:rsidRPr="006F35E0" w:rsidRDefault="00D15816" w:rsidP="00D15816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D15816" w:rsidRPr="006F35E0" w:rsidRDefault="00D15816" w:rsidP="00D15816">
      <w:pPr>
        <w:pStyle w:val="ac"/>
        <w:spacing w:before="92"/>
        <w:rPr>
          <w:rFonts w:ascii="Times New Roman" w:hAnsi="Times New Roman" w:cs="Times New Roman"/>
          <w:sz w:val="28"/>
          <w:szCs w:val="28"/>
        </w:rPr>
      </w:pPr>
    </w:p>
    <w:p w:rsidR="00D15816" w:rsidRPr="006F35E0" w:rsidRDefault="00D15816" w:rsidP="00D15816">
      <w:pPr>
        <w:pStyle w:val="ac"/>
        <w:spacing w:line="20" w:lineRule="exact"/>
        <w:ind w:left="5703"/>
        <w:rPr>
          <w:rFonts w:ascii="Times New Roman" w:hAnsi="Times New Roman" w:cs="Times New Roman"/>
          <w:sz w:val="28"/>
          <w:szCs w:val="28"/>
        </w:rPr>
      </w:pPr>
      <w:r w:rsidRPr="006F35E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8109023" wp14:editId="5E7675E4">
                <wp:extent cx="2438400" cy="4445"/>
                <wp:effectExtent l="9525" t="0" r="0" b="508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8400" cy="4445"/>
                          <a:chOff x="0" y="0"/>
                          <a:chExt cx="2438400" cy="444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2072"/>
                            <a:ext cx="2438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0">
                                <a:moveTo>
                                  <a:pt x="0" y="0"/>
                                </a:moveTo>
                                <a:lnTo>
                                  <a:pt x="2438237" y="0"/>
                                </a:lnTo>
                              </a:path>
                            </a:pathLst>
                          </a:custGeom>
                          <a:ln w="4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434D8F" id="Group 28" o:spid="_x0000_s1026" style="width:192pt;height:.35pt;mso-position-horizontal-relative:char;mso-position-vertical-relative:line" coordsize="2438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">
                <v:shape id="Graphic 29" o:spid="_x0000_s1027" style="position:absolute;top:20;width:24384;height:13;visibility:visible;mso-wrap-style:square;v-text-anchor:top" coordsize="2438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" path="m,l2438237,e" filled="f" strokeweight=".1151mm">
                  <v:path arrowok="t"/>
                </v:shape>
                <w10:anchorlock/>
              </v:group>
            </w:pict>
          </mc:Fallback>
        </mc:AlternateContent>
      </w:r>
    </w:p>
    <w:p w:rsidR="00D15816" w:rsidRPr="006F35E0" w:rsidRDefault="00D15816" w:rsidP="006F35E0">
      <w:pPr>
        <w:spacing w:before="309" w:line="322" w:lineRule="exact"/>
        <w:ind w:left="-1" w:right="8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35E0">
        <w:rPr>
          <w:rFonts w:ascii="Times New Roman" w:hAnsi="Times New Roman" w:cs="Times New Roman"/>
          <w:b/>
          <w:spacing w:val="-2"/>
          <w:sz w:val="28"/>
          <w:szCs w:val="28"/>
        </w:rPr>
        <w:t>Типовая</w:t>
      </w:r>
      <w:r w:rsidR="006F35E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ведомость </w:t>
      </w:r>
      <w:r w:rsidRPr="006F35E0">
        <w:rPr>
          <w:rFonts w:ascii="Times New Roman" w:hAnsi="Times New Roman" w:cs="Times New Roman"/>
          <w:b/>
          <w:bCs/>
          <w:sz w:val="28"/>
          <w:szCs w:val="28"/>
        </w:rPr>
        <w:t>распределения</w:t>
      </w:r>
      <w:r w:rsidRPr="006F35E0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b/>
          <w:bCs/>
          <w:sz w:val="28"/>
          <w:szCs w:val="28"/>
        </w:rPr>
        <w:t>билетов</w:t>
      </w:r>
      <w:r w:rsidRPr="006F35E0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Pr="006F35E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b/>
          <w:bCs/>
          <w:sz w:val="28"/>
          <w:szCs w:val="28"/>
        </w:rPr>
        <w:t>посещение</w:t>
      </w:r>
      <w:r w:rsidRPr="006F35E0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b/>
          <w:bCs/>
          <w:sz w:val="28"/>
          <w:szCs w:val="28"/>
        </w:rPr>
        <w:t>культурно-массового</w:t>
      </w:r>
      <w:r w:rsidRPr="006F35E0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b/>
          <w:bCs/>
          <w:sz w:val="28"/>
          <w:szCs w:val="28"/>
        </w:rPr>
        <w:t>(физкультурно- оздоровительного) мероприятия</w:t>
      </w:r>
    </w:p>
    <w:p w:rsidR="00D15816" w:rsidRPr="006F35E0" w:rsidRDefault="00D15816" w:rsidP="00D15816">
      <w:pPr>
        <w:pStyle w:val="ac"/>
        <w:spacing w:before="58"/>
        <w:rPr>
          <w:rFonts w:ascii="Times New Roman" w:hAnsi="Times New Roman" w:cs="Times New Roman"/>
          <w:b/>
          <w:sz w:val="28"/>
          <w:szCs w:val="28"/>
        </w:rPr>
      </w:pPr>
      <w:r w:rsidRPr="006F35E0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01958A3E" wp14:editId="60E51AE7">
                <wp:simplePos x="0" y="0"/>
                <wp:positionH relativeFrom="page">
                  <wp:posOffset>1659889</wp:posOffset>
                </wp:positionH>
                <wp:positionV relativeFrom="paragraph">
                  <wp:posOffset>198506</wp:posOffset>
                </wp:positionV>
                <wp:extent cx="444690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6905">
                              <a:moveTo>
                                <a:pt x="0" y="0"/>
                              </a:moveTo>
                              <a:lnTo>
                                <a:pt x="4446484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4403C" id="Graphic 30" o:spid="_x0000_s1026" style="position:absolute;margin-left:130.7pt;margin-top:15.65pt;width:350.15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6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" path="m,l4446484,e" filled="f" strokeweight=".31203mm">
                <v:path arrowok="t"/>
                <w10:wrap type="topAndBottom" anchorx="page"/>
              </v:shape>
            </w:pict>
          </mc:Fallback>
        </mc:AlternateContent>
      </w:r>
    </w:p>
    <w:p w:rsidR="00D15816" w:rsidRPr="006F35E0" w:rsidRDefault="00D15816" w:rsidP="00D15816">
      <w:pPr>
        <w:pStyle w:val="ac"/>
        <w:tabs>
          <w:tab w:val="left" w:pos="662"/>
          <w:tab w:val="left" w:pos="3189"/>
          <w:tab w:val="left" w:pos="4025"/>
          <w:tab w:val="left" w:pos="7571"/>
          <w:tab w:val="left" w:pos="9783"/>
        </w:tabs>
        <w:spacing w:before="318"/>
        <w:ind w:left="37"/>
        <w:rPr>
          <w:rFonts w:ascii="Times New Roman" w:hAnsi="Times New Roman" w:cs="Times New Roman"/>
          <w:sz w:val="28"/>
          <w:szCs w:val="28"/>
        </w:rPr>
      </w:pPr>
      <w:r w:rsidRPr="006F35E0">
        <w:rPr>
          <w:rFonts w:ascii="Times New Roman" w:hAnsi="Times New Roman" w:cs="Times New Roman"/>
          <w:spacing w:val="-10"/>
          <w:sz w:val="28"/>
          <w:szCs w:val="28"/>
        </w:rPr>
        <w:t>«</w:t>
      </w:r>
      <w:r w:rsidRPr="006F35E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F35E0">
        <w:rPr>
          <w:rFonts w:ascii="Times New Roman" w:hAnsi="Times New Roman" w:cs="Times New Roman"/>
          <w:sz w:val="28"/>
          <w:szCs w:val="28"/>
        </w:rPr>
        <w:t>»</w:t>
      </w:r>
      <w:r w:rsidRPr="006F35E0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F35E0">
        <w:rPr>
          <w:rFonts w:ascii="Times New Roman" w:hAnsi="Times New Roman" w:cs="Times New Roman"/>
          <w:sz w:val="28"/>
          <w:szCs w:val="28"/>
        </w:rPr>
        <w:t xml:space="preserve">20 </w:t>
      </w:r>
      <w:r w:rsidRPr="006F35E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F35E0">
        <w:rPr>
          <w:rFonts w:ascii="Times New Roman" w:hAnsi="Times New Roman" w:cs="Times New Roman"/>
          <w:spacing w:val="-5"/>
          <w:sz w:val="28"/>
          <w:szCs w:val="28"/>
        </w:rPr>
        <w:t>г.</w:t>
      </w:r>
      <w:r w:rsidRPr="006F35E0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15816" w:rsidRPr="006F35E0" w:rsidRDefault="00D15816" w:rsidP="00D15816">
      <w:pPr>
        <w:pStyle w:val="ac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612"/>
        <w:gridCol w:w="1843"/>
        <w:gridCol w:w="1418"/>
        <w:gridCol w:w="2267"/>
      </w:tblGrid>
      <w:tr w:rsidR="00D15816" w:rsidRPr="006F35E0" w:rsidTr="00D15816">
        <w:trPr>
          <w:trHeight w:val="967"/>
        </w:trPr>
        <w:tc>
          <w:tcPr>
            <w:tcW w:w="734" w:type="dxa"/>
          </w:tcPr>
          <w:p w:rsidR="00D15816" w:rsidRPr="006F35E0" w:rsidRDefault="00D15816" w:rsidP="00D15816">
            <w:pPr>
              <w:pStyle w:val="TableParagraph"/>
              <w:spacing w:line="317" w:lineRule="exact"/>
              <w:ind w:left="47"/>
              <w:rPr>
                <w:sz w:val="28"/>
                <w:szCs w:val="28"/>
              </w:rPr>
            </w:pPr>
            <w:r w:rsidRPr="006F35E0">
              <w:rPr>
                <w:sz w:val="28"/>
                <w:szCs w:val="28"/>
              </w:rPr>
              <w:t xml:space="preserve">№ </w:t>
            </w:r>
            <w:proofErr w:type="spellStart"/>
            <w:r w:rsidRPr="006F35E0">
              <w:rPr>
                <w:spacing w:val="-5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612" w:type="dxa"/>
          </w:tcPr>
          <w:p w:rsidR="00D15816" w:rsidRPr="006F35E0" w:rsidRDefault="00D15816" w:rsidP="00D15816">
            <w:pPr>
              <w:pStyle w:val="TableParagraph"/>
              <w:ind w:left="772" w:right="498" w:hanging="260"/>
              <w:rPr>
                <w:sz w:val="28"/>
                <w:szCs w:val="28"/>
                <w:lang w:val="ru-RU"/>
              </w:rPr>
            </w:pPr>
            <w:r w:rsidRPr="006F35E0">
              <w:rPr>
                <w:sz w:val="28"/>
                <w:szCs w:val="28"/>
                <w:lang w:val="ru-RU"/>
              </w:rPr>
              <w:t>Фамилия</w:t>
            </w:r>
            <w:r w:rsidRPr="006F35E0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6F35E0">
              <w:rPr>
                <w:sz w:val="28"/>
                <w:szCs w:val="28"/>
                <w:lang w:val="ru-RU"/>
              </w:rPr>
              <w:t>и</w:t>
            </w:r>
            <w:r w:rsidRPr="006F35E0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6F35E0">
              <w:rPr>
                <w:sz w:val="28"/>
                <w:szCs w:val="28"/>
                <w:lang w:val="ru-RU"/>
              </w:rPr>
              <w:t>инициалы члена профсоюза</w:t>
            </w:r>
          </w:p>
        </w:tc>
        <w:tc>
          <w:tcPr>
            <w:tcW w:w="1843" w:type="dxa"/>
          </w:tcPr>
          <w:p w:rsidR="00D15816" w:rsidRPr="006F35E0" w:rsidRDefault="00D15816" w:rsidP="00D15816">
            <w:pPr>
              <w:pStyle w:val="TableParagraph"/>
              <w:spacing w:line="317" w:lineRule="exact"/>
              <w:ind w:left="190" w:firstLine="31"/>
              <w:rPr>
                <w:sz w:val="28"/>
                <w:szCs w:val="28"/>
              </w:rPr>
            </w:pPr>
            <w:proofErr w:type="spellStart"/>
            <w:r w:rsidRPr="006F35E0">
              <w:rPr>
                <w:spacing w:val="-2"/>
                <w:sz w:val="28"/>
                <w:szCs w:val="28"/>
              </w:rPr>
              <w:t>Количество</w:t>
            </w:r>
            <w:proofErr w:type="spellEnd"/>
          </w:p>
          <w:p w:rsidR="00D15816" w:rsidRPr="006F35E0" w:rsidRDefault="00D15816" w:rsidP="00D15816">
            <w:pPr>
              <w:pStyle w:val="TableParagraph"/>
              <w:spacing w:line="322" w:lineRule="exact"/>
              <w:ind w:left="447" w:right="174" w:hanging="258"/>
              <w:rPr>
                <w:sz w:val="28"/>
                <w:szCs w:val="28"/>
              </w:rPr>
            </w:pPr>
            <w:proofErr w:type="spellStart"/>
            <w:r w:rsidRPr="006F35E0">
              <w:rPr>
                <w:spacing w:val="-2"/>
                <w:sz w:val="28"/>
                <w:szCs w:val="28"/>
              </w:rPr>
              <w:t>полученных</w:t>
            </w:r>
            <w:proofErr w:type="spellEnd"/>
            <w:r w:rsidRPr="006F35E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F35E0">
              <w:rPr>
                <w:spacing w:val="-2"/>
                <w:sz w:val="28"/>
                <w:szCs w:val="28"/>
              </w:rPr>
              <w:t>билетов</w:t>
            </w:r>
            <w:proofErr w:type="spellEnd"/>
          </w:p>
        </w:tc>
        <w:tc>
          <w:tcPr>
            <w:tcW w:w="1418" w:type="dxa"/>
          </w:tcPr>
          <w:p w:rsidR="00D15816" w:rsidRPr="006F35E0" w:rsidRDefault="00D15816" w:rsidP="00D15816">
            <w:pPr>
              <w:pStyle w:val="TableParagraph"/>
              <w:spacing w:line="317" w:lineRule="exact"/>
              <w:ind w:left="306"/>
              <w:rPr>
                <w:sz w:val="28"/>
                <w:szCs w:val="28"/>
              </w:rPr>
            </w:pPr>
            <w:proofErr w:type="spellStart"/>
            <w:r w:rsidRPr="006F35E0">
              <w:rPr>
                <w:spacing w:val="-2"/>
                <w:sz w:val="28"/>
                <w:szCs w:val="28"/>
              </w:rPr>
              <w:t>Сумма</w:t>
            </w:r>
            <w:proofErr w:type="spellEnd"/>
          </w:p>
        </w:tc>
        <w:tc>
          <w:tcPr>
            <w:tcW w:w="2267" w:type="dxa"/>
          </w:tcPr>
          <w:p w:rsidR="00D15816" w:rsidRPr="006F35E0" w:rsidRDefault="00D15816" w:rsidP="00D15816">
            <w:pPr>
              <w:pStyle w:val="TableParagraph"/>
              <w:spacing w:line="317" w:lineRule="exact"/>
              <w:ind w:left="19"/>
              <w:jc w:val="center"/>
              <w:rPr>
                <w:sz w:val="28"/>
                <w:szCs w:val="28"/>
              </w:rPr>
            </w:pPr>
            <w:proofErr w:type="spellStart"/>
            <w:r w:rsidRPr="006F35E0">
              <w:rPr>
                <w:spacing w:val="-2"/>
                <w:sz w:val="28"/>
                <w:szCs w:val="28"/>
              </w:rPr>
              <w:t>Подпись</w:t>
            </w:r>
            <w:proofErr w:type="spellEnd"/>
          </w:p>
        </w:tc>
      </w:tr>
      <w:tr w:rsidR="00D15816" w:rsidRPr="006F35E0" w:rsidTr="00D15816">
        <w:trPr>
          <w:trHeight w:val="321"/>
        </w:trPr>
        <w:tc>
          <w:tcPr>
            <w:tcW w:w="734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12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15816" w:rsidRPr="006F35E0" w:rsidTr="00D15816">
        <w:trPr>
          <w:trHeight w:val="323"/>
        </w:trPr>
        <w:tc>
          <w:tcPr>
            <w:tcW w:w="734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12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15816" w:rsidRPr="006F35E0" w:rsidTr="00D15816">
        <w:trPr>
          <w:trHeight w:val="321"/>
        </w:trPr>
        <w:tc>
          <w:tcPr>
            <w:tcW w:w="734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12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15816" w:rsidRPr="006F35E0" w:rsidTr="00D15816">
        <w:trPr>
          <w:trHeight w:val="323"/>
        </w:trPr>
        <w:tc>
          <w:tcPr>
            <w:tcW w:w="734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12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15816" w:rsidRPr="006F35E0" w:rsidTr="00D15816">
        <w:trPr>
          <w:trHeight w:val="321"/>
        </w:trPr>
        <w:tc>
          <w:tcPr>
            <w:tcW w:w="734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12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15816" w:rsidRPr="006F35E0" w:rsidTr="00D15816">
        <w:trPr>
          <w:trHeight w:val="321"/>
        </w:trPr>
        <w:tc>
          <w:tcPr>
            <w:tcW w:w="734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12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15816" w:rsidRPr="006F35E0" w:rsidTr="00D15816">
        <w:trPr>
          <w:trHeight w:val="368"/>
        </w:trPr>
        <w:tc>
          <w:tcPr>
            <w:tcW w:w="4346" w:type="dxa"/>
            <w:gridSpan w:val="2"/>
          </w:tcPr>
          <w:p w:rsidR="00D15816" w:rsidRPr="006F35E0" w:rsidRDefault="00D15816" w:rsidP="00D15816">
            <w:pPr>
              <w:pStyle w:val="TableParagraph"/>
              <w:spacing w:before="1" w:line="348" w:lineRule="exact"/>
              <w:ind w:left="40"/>
              <w:rPr>
                <w:b/>
                <w:sz w:val="28"/>
                <w:szCs w:val="28"/>
              </w:rPr>
            </w:pPr>
            <w:proofErr w:type="spellStart"/>
            <w:r w:rsidRPr="006F35E0">
              <w:rPr>
                <w:b/>
                <w:spacing w:val="-2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1843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15816" w:rsidRPr="006F35E0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D15816" w:rsidRPr="006F35E0" w:rsidRDefault="00D15816" w:rsidP="00D15816">
            <w:pPr>
              <w:pStyle w:val="TableParagraph"/>
              <w:spacing w:line="317" w:lineRule="exact"/>
              <w:ind w:left="19"/>
              <w:jc w:val="center"/>
              <w:rPr>
                <w:sz w:val="28"/>
                <w:szCs w:val="28"/>
              </w:rPr>
            </w:pPr>
            <w:r w:rsidRPr="006F35E0">
              <w:rPr>
                <w:spacing w:val="-10"/>
                <w:sz w:val="28"/>
                <w:szCs w:val="28"/>
              </w:rPr>
              <w:t>Х</w:t>
            </w:r>
          </w:p>
        </w:tc>
      </w:tr>
    </w:tbl>
    <w:p w:rsidR="00D15816" w:rsidRPr="006F35E0" w:rsidRDefault="00D15816" w:rsidP="00D15816">
      <w:pPr>
        <w:pStyle w:val="2"/>
        <w:spacing w:before="320"/>
        <w:rPr>
          <w:sz w:val="28"/>
          <w:szCs w:val="28"/>
        </w:rPr>
      </w:pPr>
      <w:r w:rsidRPr="006F35E0">
        <w:rPr>
          <w:sz w:val="28"/>
          <w:szCs w:val="28"/>
        </w:rPr>
        <w:t>Ведомость</w:t>
      </w:r>
      <w:r w:rsidRPr="006F35E0">
        <w:rPr>
          <w:spacing w:val="-3"/>
          <w:sz w:val="28"/>
          <w:szCs w:val="28"/>
        </w:rPr>
        <w:t xml:space="preserve"> </w:t>
      </w:r>
      <w:r w:rsidRPr="006F35E0">
        <w:rPr>
          <w:spacing w:val="-2"/>
          <w:sz w:val="28"/>
          <w:szCs w:val="28"/>
        </w:rPr>
        <w:t>составил:</w:t>
      </w:r>
    </w:p>
    <w:p w:rsidR="00D15816" w:rsidRPr="006F35E0" w:rsidRDefault="00D15816" w:rsidP="00D15816">
      <w:pPr>
        <w:pStyle w:val="ac"/>
        <w:spacing w:before="59"/>
        <w:rPr>
          <w:rFonts w:ascii="Times New Roman" w:hAnsi="Times New Roman" w:cs="Times New Roman"/>
          <w:b/>
          <w:sz w:val="28"/>
          <w:szCs w:val="28"/>
        </w:rPr>
      </w:pPr>
      <w:r w:rsidRPr="006F35E0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5045FA77" wp14:editId="27A697C6">
                <wp:simplePos x="0" y="0"/>
                <wp:positionH relativeFrom="page">
                  <wp:posOffset>653795</wp:posOffset>
                </wp:positionH>
                <wp:positionV relativeFrom="paragraph">
                  <wp:posOffset>199031</wp:posOffset>
                </wp:positionV>
                <wp:extent cx="195643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6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6435">
                              <a:moveTo>
                                <a:pt x="0" y="0"/>
                              </a:moveTo>
                              <a:lnTo>
                                <a:pt x="195639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9E2B5" id="Graphic 31" o:spid="_x0000_s1026" style="position:absolute;margin-left:51.5pt;margin-top:15.65pt;width:154.05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6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" path="m,l1956395,e" filled="f" strokeweight=".31203mm">
                <v:path arrowok="t"/>
                <w10:wrap type="topAndBottom" anchorx="page"/>
              </v:shape>
            </w:pict>
          </mc:Fallback>
        </mc:AlternateContent>
      </w:r>
      <w:r w:rsidRPr="006F35E0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3D195A07" wp14:editId="109F82E1">
                <wp:simplePos x="0" y="0"/>
                <wp:positionH relativeFrom="page">
                  <wp:posOffset>3675760</wp:posOffset>
                </wp:positionH>
                <wp:positionV relativeFrom="paragraph">
                  <wp:posOffset>199031</wp:posOffset>
                </wp:positionV>
                <wp:extent cx="169037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0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0370">
                              <a:moveTo>
                                <a:pt x="0" y="0"/>
                              </a:moveTo>
                              <a:lnTo>
                                <a:pt x="168982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98D1E" id="Graphic 32" o:spid="_x0000_s1026" style="position:absolute;margin-left:289.45pt;margin-top:15.65pt;width:133.1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0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" path="m,l1689825,e" filled="f" strokeweight=".31203mm">
                <v:path arrowok="t"/>
                <w10:wrap type="topAndBottom" anchorx="page"/>
              </v:shape>
            </w:pict>
          </mc:Fallback>
        </mc:AlternateContent>
      </w:r>
      <w:r w:rsidRPr="006F35E0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526CBE64" wp14:editId="30D0D533">
                <wp:simplePos x="0" y="0"/>
                <wp:positionH relativeFrom="page">
                  <wp:posOffset>5452956</wp:posOffset>
                </wp:positionH>
                <wp:positionV relativeFrom="paragraph">
                  <wp:posOffset>199031</wp:posOffset>
                </wp:positionV>
                <wp:extent cx="151193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935">
                              <a:moveTo>
                                <a:pt x="0" y="0"/>
                              </a:moveTo>
                              <a:lnTo>
                                <a:pt x="151169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FB59F" id="Graphic 33" o:spid="_x0000_s1026" style="position:absolute;margin-left:429.35pt;margin-top:15.65pt;width:119.05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" path="m,l1511695,e" filled="f" strokeweight=".31203mm">
                <v:path arrowok="t"/>
                <w10:wrap type="topAndBottom" anchorx="page"/>
              </v:shape>
            </w:pict>
          </mc:Fallback>
        </mc:AlternateContent>
      </w:r>
    </w:p>
    <w:p w:rsidR="00D15816" w:rsidRDefault="00D15816" w:rsidP="00D15816">
      <w:pPr>
        <w:tabs>
          <w:tab w:val="left" w:pos="5798"/>
          <w:tab w:val="left" w:pos="7959"/>
        </w:tabs>
        <w:spacing w:before="64"/>
        <w:ind w:left="37"/>
        <w:rPr>
          <w:sz w:val="16"/>
        </w:rPr>
      </w:pPr>
      <w:r w:rsidRPr="006F35E0">
        <w:rPr>
          <w:rFonts w:ascii="Times New Roman" w:hAnsi="Times New Roman" w:cs="Times New Roman"/>
          <w:spacing w:val="-2"/>
          <w:sz w:val="28"/>
          <w:szCs w:val="28"/>
        </w:rPr>
        <w:t>Ответственное</w:t>
      </w:r>
      <w:r w:rsidRPr="006F35E0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pacing w:val="-4"/>
          <w:sz w:val="28"/>
          <w:szCs w:val="28"/>
        </w:rPr>
        <w:t>лицо</w:t>
      </w:r>
      <w:r w:rsidRPr="006F35E0">
        <w:rPr>
          <w:rFonts w:ascii="Times New Roman" w:hAnsi="Times New Roman" w:cs="Times New Roman"/>
          <w:sz w:val="28"/>
          <w:szCs w:val="28"/>
        </w:rPr>
        <w:tab/>
      </w:r>
      <w:r w:rsidRPr="006F35E0">
        <w:rPr>
          <w:rFonts w:ascii="Times New Roman" w:hAnsi="Times New Roman" w:cs="Times New Roman"/>
          <w:spacing w:val="-2"/>
          <w:sz w:val="28"/>
          <w:szCs w:val="28"/>
        </w:rPr>
        <w:t>подпись</w:t>
      </w:r>
      <w:r w:rsidRPr="006F35E0">
        <w:rPr>
          <w:rFonts w:ascii="Times New Roman" w:hAnsi="Times New Roman" w:cs="Times New Roman"/>
          <w:sz w:val="28"/>
          <w:szCs w:val="28"/>
        </w:rPr>
        <w:tab/>
      </w:r>
      <w:r>
        <w:rPr>
          <w:sz w:val="16"/>
        </w:rPr>
        <w:t>инициалы</w:t>
      </w:r>
      <w:r>
        <w:rPr>
          <w:spacing w:val="-7"/>
          <w:sz w:val="16"/>
        </w:rPr>
        <w:t xml:space="preserve"> </w:t>
      </w:r>
      <w:r>
        <w:rPr>
          <w:sz w:val="16"/>
        </w:rPr>
        <w:t>и</w:t>
      </w:r>
      <w:r>
        <w:rPr>
          <w:spacing w:val="-2"/>
          <w:sz w:val="16"/>
        </w:rPr>
        <w:t xml:space="preserve"> фамилия</w:t>
      </w:r>
    </w:p>
    <w:p w:rsidR="00D15816" w:rsidRDefault="00D15816" w:rsidP="00D15816">
      <w:pPr>
        <w:rPr>
          <w:sz w:val="16"/>
        </w:rPr>
        <w:sectPr w:rsidR="00D15816">
          <w:type w:val="continuous"/>
          <w:pgSz w:w="11910" w:h="16840"/>
          <w:pgMar w:top="1280" w:right="283" w:bottom="1060" w:left="992" w:header="682" w:footer="935" w:gutter="0"/>
          <w:cols w:space="720"/>
        </w:sectPr>
      </w:pPr>
    </w:p>
    <w:p w:rsidR="00D15816" w:rsidRDefault="00D15816" w:rsidP="00D15816">
      <w:pPr>
        <w:pStyle w:val="ac"/>
        <w:rPr>
          <w:sz w:val="20"/>
        </w:rPr>
        <w:sectPr w:rsidR="00D15816">
          <w:pgSz w:w="11910" w:h="16840"/>
          <w:pgMar w:top="1280" w:right="283" w:bottom="1120" w:left="992" w:header="682" w:footer="935" w:gutter="0"/>
          <w:cols w:space="720"/>
        </w:sectPr>
      </w:pPr>
    </w:p>
    <w:p w:rsidR="00D15816" w:rsidRDefault="00D15816" w:rsidP="00D15816">
      <w:pPr>
        <w:pStyle w:val="ac"/>
        <w:rPr>
          <w:sz w:val="16"/>
        </w:rPr>
      </w:pPr>
    </w:p>
    <w:p w:rsidR="00D15816" w:rsidRDefault="00D15816" w:rsidP="00D15816">
      <w:pPr>
        <w:pStyle w:val="ac"/>
        <w:spacing w:before="39"/>
        <w:rPr>
          <w:sz w:val="16"/>
        </w:rPr>
      </w:pPr>
    </w:p>
    <w:p w:rsidR="00D15816" w:rsidRDefault="00D15816" w:rsidP="00D15816">
      <w:pPr>
        <w:spacing w:before="1"/>
        <w:ind w:left="28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68FDB52" wp14:editId="67DDB1CD">
                <wp:simplePos x="0" y="0"/>
                <wp:positionH relativeFrom="page">
                  <wp:posOffset>653795</wp:posOffset>
                </wp:positionH>
                <wp:positionV relativeFrom="paragraph">
                  <wp:posOffset>-15680</wp:posOffset>
                </wp:positionV>
                <wp:extent cx="3048000" cy="127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7617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DCB30" id="Graphic 34" o:spid="_x0000_s1026" style="position:absolute;margin-left:51.5pt;margin-top:-1.25pt;width:240pt;height:.1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" path="m,l3047617,e" filled="f" strokeweight=".1151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Наименование</w:t>
      </w:r>
      <w:r>
        <w:rPr>
          <w:spacing w:val="-10"/>
          <w:sz w:val="16"/>
        </w:rPr>
        <w:t xml:space="preserve"> </w:t>
      </w:r>
      <w:r>
        <w:rPr>
          <w:sz w:val="16"/>
        </w:rPr>
        <w:t>профсоюзной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организации</w:t>
      </w:r>
    </w:p>
    <w:p w:rsidR="00D15816" w:rsidRDefault="00D15816" w:rsidP="00D15816">
      <w:pPr>
        <w:rPr>
          <w:sz w:val="28"/>
        </w:rPr>
      </w:pPr>
      <w:r>
        <w:br w:type="column"/>
      </w:r>
    </w:p>
    <w:p w:rsidR="00D15816" w:rsidRDefault="00D15816" w:rsidP="00D15816">
      <w:pPr>
        <w:pStyle w:val="ac"/>
        <w:spacing w:before="129"/>
      </w:pPr>
    </w:p>
    <w:p w:rsidR="00D15816" w:rsidRPr="006F35E0" w:rsidRDefault="00C1554B" w:rsidP="00C1554B">
      <w:pPr>
        <w:pStyle w:val="ac"/>
        <w:ind w:left="280" w:right="-2150" w:firstLine="4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      </w:t>
      </w:r>
      <w:r w:rsidR="00D15816">
        <w:rPr>
          <w:b/>
        </w:rPr>
        <w:br w:type="column"/>
      </w:r>
      <w:r w:rsidR="00D15816" w:rsidRPr="006F35E0">
        <w:rPr>
          <w:rFonts w:ascii="Times New Roman" w:hAnsi="Times New Roman" w:cs="Times New Roman"/>
          <w:spacing w:val="-2"/>
          <w:sz w:val="28"/>
          <w:szCs w:val="28"/>
        </w:rPr>
        <w:t>УТВЕРЖДАЮ</w:t>
      </w:r>
    </w:p>
    <w:p w:rsidR="00C1554B" w:rsidRPr="00C1554B" w:rsidRDefault="00C1554B" w:rsidP="00D15816">
      <w:pPr>
        <w:pStyle w:val="1"/>
        <w:rPr>
          <w:b w:val="0"/>
          <w:bCs w:val="0"/>
          <w:sz w:val="28"/>
          <w:szCs w:val="28"/>
        </w:rPr>
        <w:sectPr w:rsidR="00C1554B" w:rsidRPr="00C1554B" w:rsidSect="00C1554B">
          <w:type w:val="continuous"/>
          <w:pgSz w:w="11910" w:h="16840"/>
          <w:pgMar w:top="1280" w:right="283" w:bottom="1060" w:left="992" w:header="682" w:footer="935" w:gutter="0"/>
          <w:cols w:num="3" w:space="1872" w:equalWidth="0">
            <w:col w:w="3193" w:space="2230"/>
            <w:col w:w="1961" w:space="178"/>
            <w:col w:w="3073"/>
          </w:cols>
        </w:sectPr>
      </w:pPr>
      <w:r>
        <w:rPr>
          <w:sz w:val="28"/>
          <w:szCs w:val="28"/>
        </w:rPr>
        <w:t xml:space="preserve">     </w:t>
      </w:r>
      <w:r w:rsidRPr="00C1554B">
        <w:rPr>
          <w:b w:val="0"/>
          <w:bCs w:val="0"/>
          <w:sz w:val="28"/>
          <w:szCs w:val="28"/>
        </w:rPr>
        <w:t>Председатель</w:t>
      </w:r>
    </w:p>
    <w:p w:rsidR="00D15816" w:rsidRPr="006F35E0" w:rsidRDefault="00D15816" w:rsidP="00D15816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D15816" w:rsidRPr="006F35E0" w:rsidRDefault="00D15816" w:rsidP="00D15816">
      <w:pPr>
        <w:pStyle w:val="ac"/>
        <w:spacing w:before="89"/>
        <w:rPr>
          <w:rFonts w:ascii="Times New Roman" w:hAnsi="Times New Roman" w:cs="Times New Roman"/>
          <w:b/>
          <w:sz w:val="28"/>
          <w:szCs w:val="28"/>
        </w:rPr>
      </w:pPr>
    </w:p>
    <w:p w:rsidR="00D15816" w:rsidRPr="006F35E0" w:rsidRDefault="00D15816" w:rsidP="00D15816">
      <w:pPr>
        <w:pStyle w:val="ac"/>
        <w:spacing w:line="20" w:lineRule="exact"/>
        <w:ind w:left="5703"/>
        <w:rPr>
          <w:rFonts w:ascii="Times New Roman" w:hAnsi="Times New Roman" w:cs="Times New Roman"/>
          <w:sz w:val="28"/>
          <w:szCs w:val="28"/>
        </w:rPr>
      </w:pPr>
      <w:r w:rsidRPr="006F35E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EFAFD95" wp14:editId="3DDF1D7D">
                <wp:extent cx="2439035" cy="4445"/>
                <wp:effectExtent l="9525" t="0" r="0" b="508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9035" cy="4445"/>
                          <a:chOff x="0" y="0"/>
                          <a:chExt cx="2439035" cy="444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2072"/>
                            <a:ext cx="2439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9035">
                                <a:moveTo>
                                  <a:pt x="0" y="0"/>
                                </a:moveTo>
                                <a:lnTo>
                                  <a:pt x="2439002" y="0"/>
                                </a:lnTo>
                              </a:path>
                            </a:pathLst>
                          </a:custGeom>
                          <a:ln w="4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8AD9DA" id="Group 35" o:spid="_x0000_s1026" style="width:192.05pt;height:.35pt;mso-position-horizontal-relative:char;mso-position-vertical-relative:line" coordsize="24390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">
                <v:shape id="Graphic 36" o:spid="_x0000_s1027" style="position:absolute;top:20;width:24390;height:13;visibility:visible;mso-wrap-style:square;v-text-anchor:top" coordsize="2439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" path="m,l2439002,e" filled="f" strokeweight=".1151mm">
                  <v:path arrowok="t"/>
                </v:shape>
                <w10:anchorlock/>
              </v:group>
            </w:pict>
          </mc:Fallback>
        </mc:AlternateContent>
      </w:r>
    </w:p>
    <w:p w:rsidR="006F35E0" w:rsidRDefault="00D15816" w:rsidP="006F35E0">
      <w:pPr>
        <w:spacing w:before="308" w:line="322" w:lineRule="exact"/>
        <w:ind w:left="-1" w:right="820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6F35E0">
        <w:rPr>
          <w:rFonts w:ascii="Times New Roman" w:hAnsi="Times New Roman" w:cs="Times New Roman"/>
          <w:b/>
          <w:spacing w:val="-2"/>
          <w:sz w:val="28"/>
          <w:szCs w:val="28"/>
        </w:rPr>
        <w:t>Типовая</w:t>
      </w:r>
      <w:r w:rsidR="006F35E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ведомость </w:t>
      </w:r>
    </w:p>
    <w:p w:rsidR="00D15816" w:rsidRPr="006F35E0" w:rsidRDefault="00D15816" w:rsidP="006F35E0">
      <w:pPr>
        <w:spacing w:before="308" w:line="322" w:lineRule="exact"/>
        <w:ind w:left="-1" w:right="820"/>
        <w:jc w:val="center"/>
        <w:rPr>
          <w:rFonts w:ascii="Times New Roman" w:hAnsi="Times New Roman" w:cs="Times New Roman"/>
          <w:sz w:val="28"/>
          <w:szCs w:val="28"/>
        </w:rPr>
      </w:pPr>
      <w:r w:rsidRPr="006F35E0">
        <w:rPr>
          <w:rFonts w:ascii="Times New Roman" w:hAnsi="Times New Roman" w:cs="Times New Roman"/>
          <w:sz w:val="28"/>
          <w:szCs w:val="28"/>
        </w:rPr>
        <w:t>распределения</w:t>
      </w:r>
      <w:r w:rsidRPr="006F35E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z w:val="28"/>
          <w:szCs w:val="28"/>
        </w:rPr>
        <w:t>билетов,</w:t>
      </w:r>
      <w:r w:rsidRPr="006F35E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z w:val="28"/>
          <w:szCs w:val="28"/>
        </w:rPr>
        <w:t>абонементов,</w:t>
      </w:r>
      <w:r w:rsidRPr="006F35E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z w:val="28"/>
          <w:szCs w:val="28"/>
        </w:rPr>
        <w:t>сертификатов</w:t>
      </w:r>
      <w:r w:rsidRPr="006F35E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z w:val="28"/>
          <w:szCs w:val="28"/>
        </w:rPr>
        <w:t>на</w:t>
      </w:r>
      <w:r w:rsidRPr="006F35E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z w:val="28"/>
          <w:szCs w:val="28"/>
        </w:rPr>
        <w:t>посещение</w:t>
      </w:r>
      <w:r w:rsidRPr="006F35E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z w:val="28"/>
          <w:szCs w:val="28"/>
        </w:rPr>
        <w:t>культурно- массового (спортивного) мероприятия (с доплатой)</w:t>
      </w:r>
    </w:p>
    <w:p w:rsidR="00D15816" w:rsidRPr="006F35E0" w:rsidRDefault="00D15816" w:rsidP="00D15816">
      <w:pPr>
        <w:pStyle w:val="ac"/>
        <w:spacing w:before="59"/>
        <w:rPr>
          <w:rFonts w:ascii="Times New Roman" w:hAnsi="Times New Roman" w:cs="Times New Roman"/>
          <w:b/>
          <w:sz w:val="28"/>
          <w:szCs w:val="28"/>
        </w:rPr>
      </w:pPr>
      <w:r w:rsidRPr="006F35E0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337B0E84" wp14:editId="12E8AA15">
                <wp:simplePos x="0" y="0"/>
                <wp:positionH relativeFrom="page">
                  <wp:posOffset>1659889</wp:posOffset>
                </wp:positionH>
                <wp:positionV relativeFrom="paragraph">
                  <wp:posOffset>199157</wp:posOffset>
                </wp:positionV>
                <wp:extent cx="444436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4365">
                              <a:moveTo>
                                <a:pt x="0" y="0"/>
                              </a:moveTo>
                              <a:lnTo>
                                <a:pt x="4443970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E3C73" id="Graphic 37" o:spid="_x0000_s1026" style="position:absolute;margin-left:130.7pt;margin-top:15.7pt;width:349.95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4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" path="m,l4443970,e" filled="f" strokeweight=".31203mm">
                <v:path arrowok="t"/>
                <w10:wrap type="topAndBottom" anchorx="page"/>
              </v:shape>
            </w:pict>
          </mc:Fallback>
        </mc:AlternateContent>
      </w:r>
    </w:p>
    <w:p w:rsidR="00D15816" w:rsidRPr="006F35E0" w:rsidRDefault="00D15816" w:rsidP="00D15816">
      <w:pPr>
        <w:pStyle w:val="ac"/>
        <w:tabs>
          <w:tab w:val="left" w:pos="662"/>
          <w:tab w:val="left" w:pos="3189"/>
          <w:tab w:val="left" w:pos="4027"/>
        </w:tabs>
        <w:spacing w:before="316"/>
        <w:ind w:left="37"/>
        <w:rPr>
          <w:rFonts w:ascii="Times New Roman" w:hAnsi="Times New Roman" w:cs="Times New Roman"/>
          <w:sz w:val="28"/>
          <w:szCs w:val="28"/>
        </w:rPr>
      </w:pPr>
      <w:r w:rsidRPr="006F35E0">
        <w:rPr>
          <w:rFonts w:ascii="Times New Roman" w:hAnsi="Times New Roman" w:cs="Times New Roman"/>
          <w:spacing w:val="-10"/>
          <w:sz w:val="28"/>
          <w:szCs w:val="28"/>
        </w:rPr>
        <w:t>«</w:t>
      </w:r>
      <w:r w:rsidRPr="006F35E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F35E0">
        <w:rPr>
          <w:rFonts w:ascii="Times New Roman" w:hAnsi="Times New Roman" w:cs="Times New Roman"/>
          <w:sz w:val="28"/>
          <w:szCs w:val="28"/>
        </w:rPr>
        <w:t>»</w:t>
      </w:r>
      <w:r w:rsidRPr="006F35E0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F35E0">
        <w:rPr>
          <w:rFonts w:ascii="Times New Roman" w:hAnsi="Times New Roman" w:cs="Times New Roman"/>
          <w:sz w:val="28"/>
          <w:szCs w:val="28"/>
        </w:rPr>
        <w:t xml:space="preserve">20 </w:t>
      </w:r>
      <w:r w:rsidRPr="006F35E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F35E0">
        <w:rPr>
          <w:rFonts w:ascii="Times New Roman" w:hAnsi="Times New Roman" w:cs="Times New Roman"/>
          <w:spacing w:val="-5"/>
          <w:sz w:val="28"/>
          <w:szCs w:val="28"/>
        </w:rPr>
        <w:t>г.</w:t>
      </w:r>
    </w:p>
    <w:tbl>
      <w:tblPr>
        <w:tblStyle w:val="TableNormal"/>
        <w:tblW w:w="0" w:type="auto"/>
        <w:tblInd w:w="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2811"/>
        <w:gridCol w:w="1700"/>
        <w:gridCol w:w="1703"/>
        <w:gridCol w:w="1702"/>
        <w:gridCol w:w="1561"/>
      </w:tblGrid>
      <w:tr w:rsidR="00D15816" w:rsidTr="00D15816">
        <w:trPr>
          <w:trHeight w:val="966"/>
        </w:trPr>
        <w:tc>
          <w:tcPr>
            <w:tcW w:w="734" w:type="dxa"/>
          </w:tcPr>
          <w:p w:rsidR="00D15816" w:rsidRDefault="00D15816" w:rsidP="00D15816">
            <w:pPr>
              <w:pStyle w:val="TableParagraph"/>
              <w:spacing w:line="315" w:lineRule="exact"/>
              <w:ind w:left="47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spellStart"/>
            <w:r>
              <w:rPr>
                <w:spacing w:val="-5"/>
                <w:sz w:val="28"/>
              </w:rPr>
              <w:t>пп</w:t>
            </w:r>
            <w:proofErr w:type="spellEnd"/>
          </w:p>
        </w:tc>
        <w:tc>
          <w:tcPr>
            <w:tcW w:w="2811" w:type="dxa"/>
          </w:tcPr>
          <w:p w:rsidR="00D15816" w:rsidRPr="00D15816" w:rsidRDefault="00D15816" w:rsidP="00D15816">
            <w:pPr>
              <w:pStyle w:val="TableParagraph"/>
              <w:ind w:left="372" w:right="98" w:hanging="260"/>
              <w:rPr>
                <w:sz w:val="28"/>
                <w:lang w:val="ru-RU"/>
              </w:rPr>
            </w:pPr>
            <w:r w:rsidRPr="00D15816">
              <w:rPr>
                <w:sz w:val="28"/>
                <w:lang w:val="ru-RU"/>
              </w:rPr>
              <w:t>Фамилия</w:t>
            </w:r>
            <w:r w:rsidRPr="00D15816">
              <w:rPr>
                <w:spacing w:val="-18"/>
                <w:sz w:val="28"/>
                <w:lang w:val="ru-RU"/>
              </w:rPr>
              <w:t xml:space="preserve"> </w:t>
            </w:r>
            <w:r w:rsidRPr="00D15816">
              <w:rPr>
                <w:sz w:val="28"/>
                <w:lang w:val="ru-RU"/>
              </w:rPr>
              <w:t>и</w:t>
            </w:r>
            <w:r w:rsidRPr="00D15816">
              <w:rPr>
                <w:spacing w:val="-17"/>
                <w:sz w:val="28"/>
                <w:lang w:val="ru-RU"/>
              </w:rPr>
              <w:t xml:space="preserve"> </w:t>
            </w:r>
            <w:r w:rsidRPr="00D15816">
              <w:rPr>
                <w:sz w:val="28"/>
                <w:lang w:val="ru-RU"/>
              </w:rPr>
              <w:t>инициалы члена профсоюза</w:t>
            </w:r>
          </w:p>
        </w:tc>
        <w:tc>
          <w:tcPr>
            <w:tcW w:w="1700" w:type="dxa"/>
          </w:tcPr>
          <w:p w:rsidR="00D15816" w:rsidRDefault="00D15816" w:rsidP="00D15816">
            <w:pPr>
              <w:pStyle w:val="TableParagraph"/>
              <w:ind w:left="16" w:right="2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Количество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полученных</w:t>
            </w:r>
            <w:proofErr w:type="spellEnd"/>
          </w:p>
          <w:p w:rsidR="00D15816" w:rsidRDefault="00D15816" w:rsidP="00D15816">
            <w:pPr>
              <w:pStyle w:val="TableParagraph"/>
              <w:spacing w:line="310" w:lineRule="exact"/>
              <w:ind w:left="16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билетов</w:t>
            </w:r>
            <w:proofErr w:type="spellEnd"/>
          </w:p>
        </w:tc>
        <w:tc>
          <w:tcPr>
            <w:tcW w:w="1703" w:type="dxa"/>
          </w:tcPr>
          <w:p w:rsidR="00D15816" w:rsidRDefault="00D15816" w:rsidP="00D15816">
            <w:pPr>
              <w:pStyle w:val="TableParagraph"/>
              <w:spacing w:line="314" w:lineRule="exact"/>
              <w:ind w:left="12" w:right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Сумма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D15816" w:rsidRDefault="00D15816" w:rsidP="00D15816">
            <w:pPr>
              <w:pStyle w:val="TableParagraph"/>
              <w:spacing w:line="322" w:lineRule="exact"/>
              <w:ind w:left="12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возмещенная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работником</w:t>
            </w:r>
            <w:proofErr w:type="spellEnd"/>
          </w:p>
        </w:tc>
        <w:tc>
          <w:tcPr>
            <w:tcW w:w="1702" w:type="dxa"/>
          </w:tcPr>
          <w:p w:rsidR="00D15816" w:rsidRDefault="00D15816" w:rsidP="00D15816">
            <w:pPr>
              <w:pStyle w:val="TableParagraph"/>
              <w:ind w:left="1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Сумма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уплаченная</w:t>
            </w:r>
            <w:proofErr w:type="spellEnd"/>
          </w:p>
          <w:p w:rsidR="00D15816" w:rsidRDefault="00D15816" w:rsidP="00D15816">
            <w:pPr>
              <w:pStyle w:val="TableParagraph"/>
              <w:spacing w:line="310" w:lineRule="exact"/>
              <w:ind w:left="13" w:right="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профкомом</w:t>
            </w:r>
            <w:proofErr w:type="spellEnd"/>
          </w:p>
        </w:tc>
        <w:tc>
          <w:tcPr>
            <w:tcW w:w="1561" w:type="dxa"/>
          </w:tcPr>
          <w:p w:rsidR="00D15816" w:rsidRDefault="00D15816" w:rsidP="00D15816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Подпись</w:t>
            </w:r>
            <w:proofErr w:type="spellEnd"/>
          </w:p>
        </w:tc>
      </w:tr>
      <w:tr w:rsidR="00D15816" w:rsidTr="00D15816">
        <w:trPr>
          <w:trHeight w:val="321"/>
        </w:trPr>
        <w:tc>
          <w:tcPr>
            <w:tcW w:w="734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</w:tr>
      <w:tr w:rsidR="00D15816" w:rsidTr="00D15816">
        <w:trPr>
          <w:trHeight w:val="321"/>
        </w:trPr>
        <w:tc>
          <w:tcPr>
            <w:tcW w:w="734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</w:tr>
      <w:tr w:rsidR="00D15816" w:rsidTr="00D15816">
        <w:trPr>
          <w:trHeight w:val="323"/>
        </w:trPr>
        <w:tc>
          <w:tcPr>
            <w:tcW w:w="734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</w:tr>
      <w:tr w:rsidR="00D15816" w:rsidTr="00D15816">
        <w:trPr>
          <w:trHeight w:val="321"/>
        </w:trPr>
        <w:tc>
          <w:tcPr>
            <w:tcW w:w="734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</w:tr>
      <w:tr w:rsidR="00D15816" w:rsidTr="00D15816">
        <w:trPr>
          <w:trHeight w:val="323"/>
        </w:trPr>
        <w:tc>
          <w:tcPr>
            <w:tcW w:w="734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</w:tr>
      <w:tr w:rsidR="00D15816" w:rsidTr="00D15816">
        <w:trPr>
          <w:trHeight w:val="321"/>
        </w:trPr>
        <w:tc>
          <w:tcPr>
            <w:tcW w:w="734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</w:tr>
      <w:tr w:rsidR="00D15816" w:rsidTr="00D15816">
        <w:trPr>
          <w:trHeight w:val="368"/>
        </w:trPr>
        <w:tc>
          <w:tcPr>
            <w:tcW w:w="3545" w:type="dxa"/>
            <w:gridSpan w:val="2"/>
          </w:tcPr>
          <w:p w:rsidR="00D15816" w:rsidRDefault="00D15816" w:rsidP="00D15816">
            <w:pPr>
              <w:pStyle w:val="TableParagraph"/>
              <w:spacing w:line="349" w:lineRule="exact"/>
              <w:ind w:left="40"/>
              <w:rPr>
                <w:b/>
                <w:sz w:val="32"/>
              </w:rPr>
            </w:pPr>
            <w:proofErr w:type="spellStart"/>
            <w:r>
              <w:rPr>
                <w:b/>
                <w:spacing w:val="-2"/>
                <w:sz w:val="32"/>
              </w:rPr>
              <w:t>Итого</w:t>
            </w:r>
            <w:proofErr w:type="spellEnd"/>
          </w:p>
        </w:tc>
        <w:tc>
          <w:tcPr>
            <w:tcW w:w="1700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15816" w:rsidRDefault="00D15816" w:rsidP="00D1581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D15816" w:rsidRDefault="00D15816" w:rsidP="00D15816">
            <w:pPr>
              <w:pStyle w:val="TableParagraph"/>
              <w:spacing w:line="315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Х</w:t>
            </w:r>
          </w:p>
        </w:tc>
        <w:tc>
          <w:tcPr>
            <w:tcW w:w="1561" w:type="dxa"/>
          </w:tcPr>
          <w:p w:rsidR="00D15816" w:rsidRDefault="00D15816" w:rsidP="00D15816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Х</w:t>
            </w:r>
          </w:p>
        </w:tc>
      </w:tr>
    </w:tbl>
    <w:p w:rsidR="00D15816" w:rsidRPr="006F35E0" w:rsidRDefault="00D15816" w:rsidP="00D15816">
      <w:pPr>
        <w:pStyle w:val="ac"/>
        <w:tabs>
          <w:tab w:val="left" w:pos="9070"/>
        </w:tabs>
        <w:spacing w:before="316"/>
        <w:ind w:left="37"/>
        <w:rPr>
          <w:rFonts w:ascii="Times New Roman" w:hAnsi="Times New Roman" w:cs="Times New Roman"/>
          <w:sz w:val="28"/>
          <w:szCs w:val="28"/>
        </w:rPr>
      </w:pPr>
      <w:r w:rsidRPr="006F35E0">
        <w:rPr>
          <w:rFonts w:ascii="Times New Roman" w:hAnsi="Times New Roman" w:cs="Times New Roman"/>
          <w:sz w:val="28"/>
          <w:szCs w:val="28"/>
        </w:rPr>
        <w:t xml:space="preserve">Принято по настоящей ведомости </w:t>
      </w:r>
      <w:r w:rsidRPr="006F35E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F35E0">
        <w:rPr>
          <w:rFonts w:ascii="Times New Roman" w:hAnsi="Times New Roman" w:cs="Times New Roman"/>
          <w:spacing w:val="-2"/>
          <w:sz w:val="28"/>
          <w:szCs w:val="28"/>
        </w:rPr>
        <w:t>рублей.</w:t>
      </w:r>
    </w:p>
    <w:p w:rsidR="00D15816" w:rsidRPr="006F35E0" w:rsidRDefault="00D15816" w:rsidP="00D15816">
      <w:pPr>
        <w:spacing w:before="2"/>
        <w:ind w:left="2156" w:right="402"/>
        <w:jc w:val="center"/>
        <w:rPr>
          <w:rFonts w:ascii="Times New Roman" w:hAnsi="Times New Roman" w:cs="Times New Roman"/>
          <w:sz w:val="28"/>
          <w:szCs w:val="28"/>
        </w:rPr>
      </w:pPr>
      <w:r w:rsidRPr="006F35E0">
        <w:rPr>
          <w:rFonts w:ascii="Times New Roman" w:hAnsi="Times New Roman" w:cs="Times New Roman"/>
          <w:spacing w:val="-2"/>
          <w:sz w:val="28"/>
          <w:szCs w:val="28"/>
        </w:rPr>
        <w:t>(прописью)</w:t>
      </w:r>
    </w:p>
    <w:p w:rsidR="00D15816" w:rsidRPr="006F35E0" w:rsidRDefault="00D15816" w:rsidP="00D15816">
      <w:pPr>
        <w:pStyle w:val="ac"/>
        <w:spacing w:before="1"/>
        <w:ind w:left="37"/>
        <w:rPr>
          <w:rFonts w:ascii="Times New Roman" w:hAnsi="Times New Roman" w:cs="Times New Roman"/>
          <w:sz w:val="28"/>
          <w:szCs w:val="28"/>
        </w:rPr>
      </w:pPr>
      <w:r w:rsidRPr="006F35E0">
        <w:rPr>
          <w:rFonts w:ascii="Times New Roman" w:hAnsi="Times New Roman" w:cs="Times New Roman"/>
          <w:sz w:val="28"/>
          <w:szCs w:val="28"/>
        </w:rPr>
        <w:t>Ведомость</w:t>
      </w:r>
      <w:r w:rsidRPr="006F35E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pacing w:val="-2"/>
          <w:sz w:val="28"/>
          <w:szCs w:val="28"/>
        </w:rPr>
        <w:t>составил:</w:t>
      </w:r>
    </w:p>
    <w:p w:rsidR="00D15816" w:rsidRPr="006F35E0" w:rsidRDefault="00D15816" w:rsidP="00D15816">
      <w:pPr>
        <w:pStyle w:val="ac"/>
        <w:spacing w:before="61"/>
        <w:rPr>
          <w:rFonts w:ascii="Times New Roman" w:hAnsi="Times New Roman" w:cs="Times New Roman"/>
          <w:sz w:val="28"/>
          <w:szCs w:val="28"/>
        </w:rPr>
      </w:pPr>
      <w:r w:rsidRPr="006F35E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02D1B017" wp14:editId="415D0845">
                <wp:simplePos x="0" y="0"/>
                <wp:positionH relativeFrom="page">
                  <wp:posOffset>653795</wp:posOffset>
                </wp:positionH>
                <wp:positionV relativeFrom="paragraph">
                  <wp:posOffset>200084</wp:posOffset>
                </wp:positionV>
                <wp:extent cx="1956435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6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6435">
                              <a:moveTo>
                                <a:pt x="0" y="0"/>
                              </a:moveTo>
                              <a:lnTo>
                                <a:pt x="195639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FF678" id="Graphic 38" o:spid="_x0000_s1026" style="position:absolute;margin-left:51.5pt;margin-top:15.75pt;width:154.05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6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" path="m,l1956395,e" filled="f" strokeweight=".31203mm">
                <v:path arrowok="t"/>
                <w10:wrap type="topAndBottom" anchorx="page"/>
              </v:shape>
            </w:pict>
          </mc:Fallback>
        </mc:AlternateContent>
      </w:r>
      <w:r w:rsidRPr="006F35E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29131576" wp14:editId="5C2B2AE7">
                <wp:simplePos x="0" y="0"/>
                <wp:positionH relativeFrom="page">
                  <wp:posOffset>3675760</wp:posOffset>
                </wp:positionH>
                <wp:positionV relativeFrom="paragraph">
                  <wp:posOffset>200084</wp:posOffset>
                </wp:positionV>
                <wp:extent cx="169037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0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0370">
                              <a:moveTo>
                                <a:pt x="0" y="0"/>
                              </a:moveTo>
                              <a:lnTo>
                                <a:pt x="168982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4E9F4" id="Graphic 39" o:spid="_x0000_s1026" style="position:absolute;margin-left:289.45pt;margin-top:15.75pt;width:133.1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0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" path="m,l1689825,e" filled="f" strokeweight=".31203mm">
                <v:path arrowok="t"/>
                <w10:wrap type="topAndBottom" anchorx="page"/>
              </v:shape>
            </w:pict>
          </mc:Fallback>
        </mc:AlternateContent>
      </w:r>
      <w:r w:rsidRPr="006F35E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7F19D45A" wp14:editId="1CF48B3D">
                <wp:simplePos x="0" y="0"/>
                <wp:positionH relativeFrom="page">
                  <wp:posOffset>5452956</wp:posOffset>
                </wp:positionH>
                <wp:positionV relativeFrom="paragraph">
                  <wp:posOffset>200084</wp:posOffset>
                </wp:positionV>
                <wp:extent cx="151193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935">
                              <a:moveTo>
                                <a:pt x="0" y="0"/>
                              </a:moveTo>
                              <a:lnTo>
                                <a:pt x="151169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A7110" id="Graphic 40" o:spid="_x0000_s1026" style="position:absolute;margin-left:429.35pt;margin-top:15.75pt;width:119.05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" path="m,l1511695,e" filled="f" strokeweight=".31203mm">
                <v:path arrowok="t"/>
                <w10:wrap type="topAndBottom" anchorx="page"/>
              </v:shape>
            </w:pict>
          </mc:Fallback>
        </mc:AlternateContent>
      </w:r>
    </w:p>
    <w:p w:rsidR="00D15816" w:rsidRPr="006F35E0" w:rsidRDefault="00D15816" w:rsidP="00D15816">
      <w:pPr>
        <w:tabs>
          <w:tab w:val="left" w:pos="5798"/>
          <w:tab w:val="left" w:pos="7959"/>
        </w:tabs>
        <w:spacing w:before="64"/>
        <w:ind w:left="37"/>
        <w:rPr>
          <w:rFonts w:ascii="Times New Roman" w:hAnsi="Times New Roman" w:cs="Times New Roman"/>
          <w:sz w:val="28"/>
          <w:szCs w:val="28"/>
        </w:rPr>
      </w:pPr>
      <w:r w:rsidRPr="006F35E0">
        <w:rPr>
          <w:rFonts w:ascii="Times New Roman" w:hAnsi="Times New Roman" w:cs="Times New Roman"/>
          <w:spacing w:val="-2"/>
          <w:sz w:val="28"/>
          <w:szCs w:val="28"/>
        </w:rPr>
        <w:t>Ответственное</w:t>
      </w:r>
      <w:r w:rsidRPr="006F35E0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pacing w:val="-4"/>
          <w:sz w:val="28"/>
          <w:szCs w:val="28"/>
        </w:rPr>
        <w:t>лицо</w:t>
      </w:r>
      <w:r w:rsidRPr="006F35E0">
        <w:rPr>
          <w:rFonts w:ascii="Times New Roman" w:hAnsi="Times New Roman" w:cs="Times New Roman"/>
          <w:sz w:val="28"/>
          <w:szCs w:val="28"/>
        </w:rPr>
        <w:tab/>
      </w:r>
      <w:r w:rsidRPr="006F35E0">
        <w:rPr>
          <w:rFonts w:ascii="Times New Roman" w:hAnsi="Times New Roman" w:cs="Times New Roman"/>
          <w:spacing w:val="-2"/>
          <w:sz w:val="28"/>
          <w:szCs w:val="28"/>
        </w:rPr>
        <w:t>подпись</w:t>
      </w:r>
      <w:r w:rsidRPr="006F35E0">
        <w:rPr>
          <w:rFonts w:ascii="Times New Roman" w:hAnsi="Times New Roman" w:cs="Times New Roman"/>
          <w:sz w:val="28"/>
          <w:szCs w:val="28"/>
        </w:rPr>
        <w:tab/>
        <w:t>инициалы</w:t>
      </w:r>
      <w:r w:rsidRPr="006F35E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z w:val="28"/>
          <w:szCs w:val="28"/>
        </w:rPr>
        <w:t>и</w:t>
      </w:r>
      <w:r w:rsidRPr="006F35E0">
        <w:rPr>
          <w:rFonts w:ascii="Times New Roman" w:hAnsi="Times New Roman" w:cs="Times New Roman"/>
          <w:spacing w:val="-2"/>
          <w:sz w:val="28"/>
          <w:szCs w:val="28"/>
        </w:rPr>
        <w:t xml:space="preserve"> фамилия</w:t>
      </w:r>
    </w:p>
    <w:p w:rsidR="00BB32BD" w:rsidRDefault="00BB32BD" w:rsidP="00D15816">
      <w:pPr>
        <w:pStyle w:val="ac"/>
        <w:tabs>
          <w:tab w:val="left" w:pos="6973"/>
          <w:tab w:val="left" w:pos="9055"/>
        </w:tabs>
        <w:ind w:left="37"/>
        <w:rPr>
          <w:rFonts w:ascii="Times New Roman" w:hAnsi="Times New Roman" w:cs="Times New Roman"/>
          <w:sz w:val="28"/>
          <w:szCs w:val="28"/>
        </w:rPr>
      </w:pPr>
    </w:p>
    <w:p w:rsidR="00D15816" w:rsidRPr="006F35E0" w:rsidRDefault="00D15816" w:rsidP="00D15816">
      <w:pPr>
        <w:pStyle w:val="ac"/>
        <w:tabs>
          <w:tab w:val="left" w:pos="6973"/>
          <w:tab w:val="left" w:pos="9055"/>
        </w:tabs>
        <w:ind w:left="37"/>
        <w:rPr>
          <w:rFonts w:ascii="Times New Roman" w:hAnsi="Times New Roman" w:cs="Times New Roman"/>
          <w:sz w:val="28"/>
          <w:szCs w:val="28"/>
        </w:rPr>
      </w:pPr>
      <w:r w:rsidRPr="006F35E0">
        <w:rPr>
          <w:rFonts w:ascii="Times New Roman" w:hAnsi="Times New Roman" w:cs="Times New Roman"/>
          <w:sz w:val="28"/>
          <w:szCs w:val="28"/>
        </w:rPr>
        <w:t>Принято</w:t>
      </w:r>
      <w:r w:rsidRPr="006F35E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z w:val="28"/>
          <w:szCs w:val="28"/>
        </w:rPr>
        <w:t>по</w:t>
      </w:r>
      <w:r w:rsidRPr="006F35E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z w:val="28"/>
          <w:szCs w:val="28"/>
        </w:rPr>
        <w:t>приходному</w:t>
      </w:r>
      <w:r w:rsidRPr="006F35E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z w:val="28"/>
          <w:szCs w:val="28"/>
        </w:rPr>
        <w:t>кассовому</w:t>
      </w:r>
      <w:r w:rsidRPr="006F35E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z w:val="28"/>
          <w:szCs w:val="28"/>
        </w:rPr>
        <w:t>ордеру</w:t>
      </w:r>
      <w:r w:rsidRPr="006F35E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pacing w:val="-10"/>
          <w:sz w:val="28"/>
          <w:szCs w:val="28"/>
        </w:rPr>
        <w:t>№</w:t>
      </w:r>
      <w:r w:rsidRPr="006F35E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F35E0">
        <w:rPr>
          <w:rFonts w:ascii="Times New Roman" w:hAnsi="Times New Roman" w:cs="Times New Roman"/>
          <w:sz w:val="28"/>
          <w:szCs w:val="28"/>
        </w:rPr>
        <w:t xml:space="preserve">от </w:t>
      </w:r>
      <w:r w:rsidRPr="006F35E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F35E0">
        <w:rPr>
          <w:rFonts w:ascii="Times New Roman" w:hAnsi="Times New Roman" w:cs="Times New Roman"/>
          <w:spacing w:val="-10"/>
          <w:sz w:val="28"/>
          <w:szCs w:val="28"/>
        </w:rPr>
        <w:t>.</w:t>
      </w:r>
    </w:p>
    <w:p w:rsidR="00D15816" w:rsidRPr="006F35E0" w:rsidRDefault="00D15816" w:rsidP="00D15816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D15816" w:rsidRDefault="00D15816" w:rsidP="00D15816">
      <w:pPr>
        <w:pStyle w:val="ac"/>
        <w:spacing w:before="15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6C8E7774" wp14:editId="3089843E">
                <wp:simplePos x="0" y="0"/>
                <wp:positionH relativeFrom="page">
                  <wp:posOffset>653795</wp:posOffset>
                </wp:positionH>
                <wp:positionV relativeFrom="paragraph">
                  <wp:posOffset>258602</wp:posOffset>
                </wp:positionV>
                <wp:extent cx="195643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6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6435">
                              <a:moveTo>
                                <a:pt x="0" y="0"/>
                              </a:moveTo>
                              <a:lnTo>
                                <a:pt x="195639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AFD85" id="Graphic 41" o:spid="_x0000_s1026" style="position:absolute;margin-left:51.5pt;margin-top:20.35pt;width:154.05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6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" path="m,l1956395,e" filled="f" strokeweight=".31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26A315F7" wp14:editId="598E7D98">
                <wp:simplePos x="0" y="0"/>
                <wp:positionH relativeFrom="page">
                  <wp:posOffset>3675760</wp:posOffset>
                </wp:positionH>
                <wp:positionV relativeFrom="paragraph">
                  <wp:posOffset>258602</wp:posOffset>
                </wp:positionV>
                <wp:extent cx="169037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0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0370">
                              <a:moveTo>
                                <a:pt x="0" y="0"/>
                              </a:moveTo>
                              <a:lnTo>
                                <a:pt x="168982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476E8" id="Graphic 42" o:spid="_x0000_s1026" style="position:absolute;margin-left:289.45pt;margin-top:20.35pt;width:133.1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0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" path="m,l1689825,e" filled="f" strokeweight=".31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4A751A64" wp14:editId="098256EF">
                <wp:simplePos x="0" y="0"/>
                <wp:positionH relativeFrom="page">
                  <wp:posOffset>5452956</wp:posOffset>
                </wp:positionH>
                <wp:positionV relativeFrom="paragraph">
                  <wp:posOffset>258602</wp:posOffset>
                </wp:positionV>
                <wp:extent cx="151193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935">
                              <a:moveTo>
                                <a:pt x="0" y="0"/>
                              </a:moveTo>
                              <a:lnTo>
                                <a:pt x="151169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214F7" id="Graphic 43" o:spid="_x0000_s1026" style="position:absolute;margin-left:429.35pt;margin-top:20.35pt;width:119.05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" path="m,l1511695,e" filled="f" strokeweight=".31203mm">
                <v:path arrowok="t"/>
                <w10:wrap type="topAndBottom" anchorx="page"/>
              </v:shape>
            </w:pict>
          </mc:Fallback>
        </mc:AlternateContent>
      </w:r>
    </w:p>
    <w:p w:rsidR="00D15816" w:rsidRDefault="00D15816" w:rsidP="00D15816">
      <w:pPr>
        <w:tabs>
          <w:tab w:val="left" w:pos="5798"/>
          <w:tab w:val="left" w:pos="7959"/>
        </w:tabs>
        <w:spacing w:before="63"/>
        <w:ind w:left="37"/>
        <w:rPr>
          <w:sz w:val="16"/>
        </w:rPr>
      </w:pPr>
      <w:r>
        <w:rPr>
          <w:spacing w:val="-2"/>
          <w:sz w:val="16"/>
        </w:rPr>
        <w:t>Ответственное</w:t>
      </w:r>
      <w:r>
        <w:rPr>
          <w:spacing w:val="13"/>
          <w:sz w:val="16"/>
        </w:rPr>
        <w:t xml:space="preserve"> </w:t>
      </w:r>
      <w:r>
        <w:rPr>
          <w:spacing w:val="-4"/>
          <w:sz w:val="16"/>
        </w:rPr>
        <w:t>лицо</w:t>
      </w:r>
      <w:r>
        <w:rPr>
          <w:sz w:val="16"/>
        </w:rPr>
        <w:tab/>
      </w:r>
      <w:r>
        <w:rPr>
          <w:spacing w:val="-2"/>
          <w:sz w:val="16"/>
        </w:rPr>
        <w:t>подпись</w:t>
      </w:r>
      <w:r>
        <w:rPr>
          <w:sz w:val="16"/>
        </w:rPr>
        <w:tab/>
        <w:t>инициалы</w:t>
      </w:r>
      <w:r>
        <w:rPr>
          <w:spacing w:val="-7"/>
          <w:sz w:val="16"/>
        </w:rPr>
        <w:t xml:space="preserve"> </w:t>
      </w:r>
      <w:r>
        <w:rPr>
          <w:sz w:val="16"/>
        </w:rPr>
        <w:t>и</w:t>
      </w:r>
      <w:r>
        <w:rPr>
          <w:spacing w:val="-2"/>
          <w:sz w:val="16"/>
        </w:rPr>
        <w:t xml:space="preserve"> фамилия</w:t>
      </w:r>
    </w:p>
    <w:p w:rsidR="00D15816" w:rsidRDefault="00D15816" w:rsidP="00D15816">
      <w:pPr>
        <w:rPr>
          <w:sz w:val="16"/>
        </w:rPr>
        <w:sectPr w:rsidR="00D15816">
          <w:type w:val="continuous"/>
          <w:pgSz w:w="11910" w:h="16840"/>
          <w:pgMar w:top="1280" w:right="283" w:bottom="1060" w:left="992" w:header="682" w:footer="935" w:gutter="0"/>
          <w:cols w:space="720"/>
        </w:sectPr>
      </w:pPr>
    </w:p>
    <w:p w:rsidR="00D15816" w:rsidRDefault="00D15816" w:rsidP="00D15816">
      <w:pPr>
        <w:pStyle w:val="ac"/>
        <w:rPr>
          <w:sz w:val="16"/>
        </w:rPr>
      </w:pPr>
    </w:p>
    <w:p w:rsidR="00D15816" w:rsidRDefault="00D15816" w:rsidP="00D15816">
      <w:pPr>
        <w:pStyle w:val="ac"/>
        <w:spacing w:before="40"/>
        <w:rPr>
          <w:sz w:val="16"/>
        </w:rPr>
      </w:pPr>
    </w:p>
    <w:p w:rsidR="00DA18F1" w:rsidRDefault="00DA18F1" w:rsidP="00D15816">
      <w:pPr>
        <w:pStyle w:val="ac"/>
        <w:spacing w:before="40"/>
        <w:rPr>
          <w:sz w:val="16"/>
        </w:rPr>
      </w:pPr>
    </w:p>
    <w:p w:rsidR="00D15816" w:rsidRDefault="00D15816" w:rsidP="00D804D8">
      <w:pPr>
        <w:ind w:left="280" w:right="-776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84DB1D0" wp14:editId="07AB721A">
                <wp:simplePos x="0" y="0"/>
                <wp:positionH relativeFrom="page">
                  <wp:posOffset>653795</wp:posOffset>
                </wp:positionH>
                <wp:positionV relativeFrom="paragraph">
                  <wp:posOffset>-16188</wp:posOffset>
                </wp:positionV>
                <wp:extent cx="3048000" cy="127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7617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F012C" id="Graphic 46" o:spid="_x0000_s1026" style="position:absolute;margin-left:51.5pt;margin-top:-1.25pt;width:240pt;height:.1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" path="m,l3047617,e" filled="f" strokeweight=".1151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Наименование</w:t>
      </w:r>
      <w:r>
        <w:rPr>
          <w:spacing w:val="-10"/>
          <w:sz w:val="16"/>
        </w:rPr>
        <w:t xml:space="preserve"> </w:t>
      </w:r>
      <w:r>
        <w:rPr>
          <w:sz w:val="16"/>
        </w:rPr>
        <w:t>профсоюзной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организации</w:t>
      </w:r>
    </w:p>
    <w:p w:rsidR="00D15816" w:rsidRPr="006F35E0" w:rsidRDefault="00D15816" w:rsidP="00DA18F1">
      <w:pPr>
        <w:pStyle w:val="1"/>
        <w:spacing w:before="89"/>
        <w:ind w:left="1134" w:hanging="567"/>
        <w:rPr>
          <w:sz w:val="28"/>
          <w:szCs w:val="28"/>
        </w:rPr>
      </w:pPr>
      <w:r>
        <w:rPr>
          <w:b w:val="0"/>
        </w:rPr>
        <w:br w:type="column"/>
      </w:r>
    </w:p>
    <w:p w:rsidR="00DA18F1" w:rsidRDefault="00DA18F1" w:rsidP="00D15816">
      <w:pPr>
        <w:pStyle w:val="ac"/>
        <w:ind w:left="28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УТВЕРЖДАЮ</w:t>
      </w:r>
    </w:p>
    <w:p w:rsidR="00D15816" w:rsidRPr="006F35E0" w:rsidRDefault="00D15816" w:rsidP="00D15816">
      <w:pPr>
        <w:pStyle w:val="ac"/>
        <w:ind w:left="280"/>
        <w:rPr>
          <w:rFonts w:ascii="Times New Roman" w:hAnsi="Times New Roman" w:cs="Times New Roman"/>
          <w:sz w:val="28"/>
          <w:szCs w:val="28"/>
        </w:rPr>
      </w:pPr>
      <w:r w:rsidRPr="006F35E0">
        <w:rPr>
          <w:rFonts w:ascii="Times New Roman" w:hAnsi="Times New Roman" w:cs="Times New Roman"/>
          <w:spacing w:val="-2"/>
          <w:sz w:val="28"/>
          <w:szCs w:val="28"/>
        </w:rPr>
        <w:t>Председатель</w:t>
      </w:r>
    </w:p>
    <w:p w:rsidR="00D15816" w:rsidRPr="006F35E0" w:rsidRDefault="00D15816" w:rsidP="00D15816">
      <w:pPr>
        <w:pStyle w:val="ac"/>
        <w:rPr>
          <w:rFonts w:ascii="Times New Roman" w:hAnsi="Times New Roman" w:cs="Times New Roman"/>
          <w:sz w:val="28"/>
          <w:szCs w:val="28"/>
        </w:rPr>
        <w:sectPr w:rsidR="00D15816" w:rsidRPr="006F35E0">
          <w:headerReference w:type="default" r:id="rId47"/>
          <w:footerReference w:type="default" r:id="rId48"/>
          <w:type w:val="continuous"/>
          <w:pgSz w:w="11910" w:h="16840"/>
          <w:pgMar w:top="1280" w:right="283" w:bottom="1060" w:left="992" w:header="682" w:footer="935" w:gutter="0"/>
          <w:cols w:num="2" w:space="720" w:equalWidth="0">
            <w:col w:w="3193" w:space="2229"/>
            <w:col w:w="5213"/>
          </w:cols>
        </w:sectPr>
      </w:pPr>
    </w:p>
    <w:p w:rsidR="00D15816" w:rsidRPr="006F35E0" w:rsidRDefault="00D15816" w:rsidP="00D15816">
      <w:pPr>
        <w:pStyle w:val="ac"/>
        <w:spacing w:before="137"/>
        <w:rPr>
          <w:rFonts w:ascii="Times New Roman" w:hAnsi="Times New Roman" w:cs="Times New Roman"/>
          <w:sz w:val="28"/>
          <w:szCs w:val="28"/>
        </w:rPr>
      </w:pPr>
    </w:p>
    <w:p w:rsidR="00D15816" w:rsidRPr="006F35E0" w:rsidRDefault="00D15816" w:rsidP="00D15816">
      <w:pPr>
        <w:pStyle w:val="ac"/>
        <w:spacing w:line="20" w:lineRule="exact"/>
        <w:ind w:left="5703"/>
        <w:rPr>
          <w:rFonts w:ascii="Times New Roman" w:hAnsi="Times New Roman" w:cs="Times New Roman"/>
          <w:sz w:val="28"/>
          <w:szCs w:val="28"/>
        </w:rPr>
      </w:pPr>
      <w:r w:rsidRPr="006F35E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744F462" wp14:editId="0B604280">
                <wp:extent cx="2438400" cy="4445"/>
                <wp:effectExtent l="9525" t="0" r="0" b="5080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8400" cy="4445"/>
                          <a:chOff x="0" y="0"/>
                          <a:chExt cx="2438400" cy="4445"/>
                        </a:xfrm>
                      </wpg:grpSpPr>
                      <wps:wsp>
                        <wps:cNvPr id="49" name="Graphic 48"/>
                        <wps:cNvSpPr/>
                        <wps:spPr>
                          <a:xfrm>
                            <a:off x="0" y="2072"/>
                            <a:ext cx="2438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0">
                                <a:moveTo>
                                  <a:pt x="0" y="0"/>
                                </a:moveTo>
                                <a:lnTo>
                                  <a:pt x="2438237" y="0"/>
                                </a:lnTo>
                              </a:path>
                            </a:pathLst>
                          </a:custGeom>
                          <a:ln w="4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6EABE5" id="Group 47" o:spid="_x0000_s1026" style="width:192pt;height:.35pt;mso-position-horizontal-relative:char;mso-position-vertical-relative:line" coordsize="2438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">
                <v:shape id="Graphic 48" o:spid="_x0000_s1027" style="position:absolute;top:20;width:24384;height:13;visibility:visible;mso-wrap-style:square;v-text-anchor:top" coordsize="2438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" path="m,l2438237,e" filled="f" strokeweight=".1151mm">
                  <v:path arrowok="t"/>
                </v:shape>
                <w10:anchorlock/>
              </v:group>
            </w:pict>
          </mc:Fallback>
        </mc:AlternateContent>
      </w:r>
    </w:p>
    <w:p w:rsidR="00D15816" w:rsidRPr="006F35E0" w:rsidRDefault="00D15816" w:rsidP="00D15816">
      <w:pPr>
        <w:pStyle w:val="ac"/>
        <w:spacing w:before="131" w:line="276" w:lineRule="exact"/>
        <w:ind w:left="-1" w:right="384"/>
        <w:jc w:val="center"/>
        <w:rPr>
          <w:rFonts w:ascii="Times New Roman" w:hAnsi="Times New Roman" w:cs="Times New Roman"/>
          <w:sz w:val="28"/>
          <w:szCs w:val="28"/>
        </w:rPr>
      </w:pPr>
      <w:r w:rsidRPr="006F35E0">
        <w:rPr>
          <w:rFonts w:ascii="Times New Roman" w:hAnsi="Times New Roman" w:cs="Times New Roman"/>
          <w:spacing w:val="-5"/>
          <w:sz w:val="28"/>
          <w:szCs w:val="28"/>
        </w:rPr>
        <w:t>АКТ</w:t>
      </w:r>
    </w:p>
    <w:p w:rsidR="00D15816" w:rsidRPr="006F35E0" w:rsidRDefault="00D15816" w:rsidP="00D15816">
      <w:pPr>
        <w:pStyle w:val="ac"/>
        <w:spacing w:before="27" w:line="172" w:lineRule="auto"/>
        <w:ind w:left="1754" w:right="2155"/>
        <w:jc w:val="center"/>
        <w:rPr>
          <w:rFonts w:ascii="Times New Roman" w:hAnsi="Times New Roman" w:cs="Times New Roman"/>
          <w:sz w:val="28"/>
          <w:szCs w:val="28"/>
        </w:rPr>
      </w:pPr>
      <w:r w:rsidRPr="006F35E0">
        <w:rPr>
          <w:rFonts w:ascii="Times New Roman" w:hAnsi="Times New Roman" w:cs="Times New Roman"/>
          <w:spacing w:val="-4"/>
          <w:sz w:val="28"/>
          <w:szCs w:val="28"/>
        </w:rPr>
        <w:t>уничтожения</w:t>
      </w:r>
      <w:r w:rsidRPr="006F35E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pacing w:val="-4"/>
          <w:sz w:val="28"/>
          <w:szCs w:val="28"/>
        </w:rPr>
        <w:t>товарно-материальных</w:t>
      </w:r>
      <w:r w:rsidRPr="006F35E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pacing w:val="-4"/>
          <w:sz w:val="28"/>
          <w:szCs w:val="28"/>
        </w:rPr>
        <w:t xml:space="preserve">ценностей, </w:t>
      </w:r>
      <w:r w:rsidRPr="006F35E0">
        <w:rPr>
          <w:rFonts w:ascii="Times New Roman" w:hAnsi="Times New Roman" w:cs="Times New Roman"/>
          <w:sz w:val="28"/>
          <w:szCs w:val="28"/>
        </w:rPr>
        <w:t>использование которых невозможно</w:t>
      </w:r>
    </w:p>
    <w:p w:rsidR="00D15816" w:rsidRPr="006F35E0" w:rsidRDefault="00D15816" w:rsidP="00D15816">
      <w:pPr>
        <w:pStyle w:val="ac"/>
        <w:tabs>
          <w:tab w:val="left" w:pos="662"/>
          <w:tab w:val="left" w:pos="3189"/>
          <w:tab w:val="left" w:pos="4027"/>
          <w:tab w:val="left" w:pos="7571"/>
          <w:tab w:val="left" w:pos="9783"/>
        </w:tabs>
        <w:spacing w:line="316" w:lineRule="exact"/>
        <w:ind w:left="37"/>
        <w:rPr>
          <w:rFonts w:ascii="Times New Roman" w:hAnsi="Times New Roman" w:cs="Times New Roman"/>
          <w:sz w:val="28"/>
          <w:szCs w:val="28"/>
        </w:rPr>
      </w:pPr>
      <w:r w:rsidRPr="006F35E0">
        <w:rPr>
          <w:rFonts w:ascii="Times New Roman" w:hAnsi="Times New Roman" w:cs="Times New Roman"/>
          <w:spacing w:val="-10"/>
          <w:sz w:val="28"/>
          <w:szCs w:val="28"/>
        </w:rPr>
        <w:t>«</w:t>
      </w:r>
      <w:r w:rsidRPr="006F35E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F35E0">
        <w:rPr>
          <w:rFonts w:ascii="Times New Roman" w:hAnsi="Times New Roman" w:cs="Times New Roman"/>
          <w:sz w:val="28"/>
          <w:szCs w:val="28"/>
        </w:rPr>
        <w:t>»</w:t>
      </w:r>
      <w:r w:rsidRPr="006F35E0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F35E0">
        <w:rPr>
          <w:rFonts w:ascii="Times New Roman" w:hAnsi="Times New Roman" w:cs="Times New Roman"/>
          <w:sz w:val="28"/>
          <w:szCs w:val="28"/>
        </w:rPr>
        <w:t xml:space="preserve">20 </w:t>
      </w:r>
      <w:r w:rsidRPr="006F35E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F35E0">
        <w:rPr>
          <w:rFonts w:ascii="Times New Roman" w:hAnsi="Times New Roman" w:cs="Times New Roman"/>
          <w:spacing w:val="-5"/>
          <w:sz w:val="28"/>
          <w:szCs w:val="28"/>
        </w:rPr>
        <w:t>г.</w:t>
      </w:r>
      <w:r w:rsidRPr="006F35E0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15816" w:rsidRPr="006F35E0" w:rsidRDefault="00D15816" w:rsidP="00D15816">
      <w:pPr>
        <w:pStyle w:val="ac"/>
        <w:spacing w:before="2"/>
        <w:rPr>
          <w:rFonts w:ascii="Times New Roman" w:hAnsi="Times New Roman" w:cs="Times New Roman"/>
          <w:sz w:val="28"/>
          <w:szCs w:val="28"/>
        </w:rPr>
      </w:pPr>
    </w:p>
    <w:p w:rsidR="00D15816" w:rsidRDefault="00D15816" w:rsidP="00D804D8">
      <w:pPr>
        <w:pStyle w:val="ac"/>
        <w:tabs>
          <w:tab w:val="left" w:pos="3440"/>
          <w:tab w:val="left" w:pos="9498"/>
        </w:tabs>
        <w:ind w:left="37" w:right="1094"/>
        <w:rPr>
          <w:rFonts w:ascii="Times New Roman" w:hAnsi="Times New Roman" w:cs="Times New Roman"/>
          <w:spacing w:val="-2"/>
          <w:sz w:val="28"/>
          <w:szCs w:val="28"/>
        </w:rPr>
      </w:pPr>
      <w:r w:rsidRPr="006F35E0">
        <w:rPr>
          <w:rFonts w:ascii="Times New Roman" w:hAnsi="Times New Roman" w:cs="Times New Roman"/>
          <w:sz w:val="28"/>
          <w:szCs w:val="28"/>
        </w:rPr>
        <w:t>Мы,</w:t>
      </w:r>
      <w:r w:rsidRPr="006F35E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z w:val="28"/>
          <w:szCs w:val="28"/>
        </w:rPr>
        <w:t>нижеподписавшиеся,</w:t>
      </w:r>
      <w:r w:rsidR="006F35E0">
        <w:rPr>
          <w:rFonts w:ascii="Times New Roman" w:hAnsi="Times New Roman" w:cs="Times New Roman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z w:val="28"/>
          <w:szCs w:val="28"/>
        </w:rPr>
        <w:t>подтверждаем,</w:t>
      </w:r>
      <w:r w:rsidRPr="006F35E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z w:val="28"/>
          <w:szCs w:val="28"/>
        </w:rPr>
        <w:t>что произведено</w:t>
      </w:r>
      <w:r w:rsidR="00D804D8">
        <w:rPr>
          <w:rFonts w:ascii="Times New Roman" w:hAnsi="Times New Roman" w:cs="Times New Roman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pacing w:val="-2"/>
          <w:sz w:val="28"/>
          <w:szCs w:val="28"/>
        </w:rPr>
        <w:t>уничтожение нижеперечисленных</w:t>
      </w:r>
      <w:r w:rsidRPr="006F35E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pacing w:val="-2"/>
          <w:sz w:val="28"/>
          <w:szCs w:val="28"/>
        </w:rPr>
        <w:t>товарно-материальных</w:t>
      </w:r>
      <w:r w:rsidRPr="006F35E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pacing w:val="-2"/>
          <w:sz w:val="28"/>
          <w:szCs w:val="28"/>
        </w:rPr>
        <w:t>ценностей,</w:t>
      </w:r>
      <w:r w:rsidRPr="006F35E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pacing w:val="-2"/>
          <w:sz w:val="28"/>
          <w:szCs w:val="28"/>
        </w:rPr>
        <w:t>использование</w:t>
      </w:r>
      <w:r w:rsidRPr="006F35E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F35E0">
        <w:rPr>
          <w:rFonts w:ascii="Times New Roman" w:hAnsi="Times New Roman" w:cs="Times New Roman"/>
          <w:spacing w:val="-2"/>
          <w:sz w:val="28"/>
          <w:szCs w:val="28"/>
        </w:rPr>
        <w:t>которых невозможно:</w:t>
      </w:r>
    </w:p>
    <w:tbl>
      <w:tblPr>
        <w:tblStyle w:val="a7"/>
        <w:tblW w:w="0" w:type="auto"/>
        <w:tblInd w:w="37" w:type="dxa"/>
        <w:tblLayout w:type="fixed"/>
        <w:tblLook w:val="04A0" w:firstRow="1" w:lastRow="0" w:firstColumn="1" w:lastColumn="0" w:noHBand="0" w:noVBand="1"/>
      </w:tblPr>
      <w:tblGrid>
        <w:gridCol w:w="667"/>
        <w:gridCol w:w="1701"/>
        <w:gridCol w:w="1418"/>
        <w:gridCol w:w="1559"/>
        <w:gridCol w:w="1417"/>
        <w:gridCol w:w="2127"/>
        <w:gridCol w:w="1275"/>
      </w:tblGrid>
      <w:tr w:rsidR="00D804D8" w:rsidTr="00D804D8">
        <w:tc>
          <w:tcPr>
            <w:tcW w:w="667" w:type="dxa"/>
            <w:vMerge w:val="restart"/>
          </w:tcPr>
          <w:p w:rsidR="00D804D8" w:rsidRDefault="00D804D8" w:rsidP="00D804D8">
            <w:pPr>
              <w:pStyle w:val="ac"/>
              <w:tabs>
                <w:tab w:val="left" w:pos="3440"/>
                <w:tab w:val="left" w:pos="9498"/>
              </w:tabs>
              <w:ind w:right="109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vMerge w:val="restart"/>
          </w:tcPr>
          <w:p w:rsidR="00D804D8" w:rsidRPr="00D804D8" w:rsidRDefault="00D804D8" w:rsidP="00D804D8">
            <w:pPr>
              <w:pStyle w:val="ac"/>
              <w:tabs>
                <w:tab w:val="left" w:pos="3440"/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4D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Наименование </w:t>
            </w:r>
            <w:r w:rsidRPr="00D804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имущества</w:t>
            </w:r>
          </w:p>
        </w:tc>
        <w:tc>
          <w:tcPr>
            <w:tcW w:w="1418" w:type="dxa"/>
            <w:vMerge w:val="restart"/>
          </w:tcPr>
          <w:p w:rsidR="00D804D8" w:rsidRPr="00D804D8" w:rsidRDefault="00D804D8" w:rsidP="00D804D8">
            <w:pPr>
              <w:pStyle w:val="ac"/>
              <w:tabs>
                <w:tab w:val="left" w:pos="3440"/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4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Единица </w:t>
            </w:r>
            <w:r w:rsidRPr="00D804D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измерения</w:t>
            </w:r>
          </w:p>
        </w:tc>
        <w:tc>
          <w:tcPr>
            <w:tcW w:w="1559" w:type="dxa"/>
            <w:vMerge w:val="restart"/>
          </w:tcPr>
          <w:p w:rsidR="00D804D8" w:rsidRPr="00D804D8" w:rsidRDefault="00D804D8" w:rsidP="00D804D8">
            <w:pPr>
              <w:pStyle w:val="ac"/>
              <w:tabs>
                <w:tab w:val="left" w:pos="3440"/>
                <w:tab w:val="left" w:pos="9498"/>
              </w:tabs>
              <w:ind w:right="36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4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Количество</w:t>
            </w:r>
          </w:p>
        </w:tc>
        <w:tc>
          <w:tcPr>
            <w:tcW w:w="3544" w:type="dxa"/>
            <w:gridSpan w:val="2"/>
          </w:tcPr>
          <w:p w:rsidR="00D804D8" w:rsidRPr="00D804D8" w:rsidRDefault="00D804D8" w:rsidP="00D804D8">
            <w:pPr>
              <w:pStyle w:val="ac"/>
              <w:tabs>
                <w:tab w:val="left" w:pos="40"/>
                <w:tab w:val="left" w:pos="9498"/>
              </w:tabs>
              <w:ind w:right="109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4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Стоимость</w:t>
            </w:r>
          </w:p>
          <w:p w:rsidR="00D804D8" w:rsidRPr="00D804D8" w:rsidRDefault="00D804D8" w:rsidP="00D804D8">
            <w:pPr>
              <w:pStyle w:val="ac"/>
              <w:tabs>
                <w:tab w:val="left" w:pos="40"/>
                <w:tab w:val="left" w:pos="9498"/>
              </w:tabs>
              <w:ind w:right="31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4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Способ </w:t>
            </w:r>
            <w:r w:rsidRPr="00D804D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уничтоже</w:t>
            </w:r>
            <w:r w:rsidRPr="00D804D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ния</w:t>
            </w:r>
          </w:p>
        </w:tc>
        <w:tc>
          <w:tcPr>
            <w:tcW w:w="1275" w:type="dxa"/>
            <w:vMerge w:val="restart"/>
          </w:tcPr>
          <w:p w:rsidR="00D804D8" w:rsidRPr="00D804D8" w:rsidRDefault="00D804D8" w:rsidP="00D804D8">
            <w:pPr>
              <w:pStyle w:val="ac"/>
              <w:tabs>
                <w:tab w:val="left" w:pos="40"/>
                <w:tab w:val="left" w:pos="9498"/>
              </w:tabs>
              <w:ind w:right="26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4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Способ </w:t>
            </w:r>
            <w:r w:rsidRPr="00D804D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уничтоже</w:t>
            </w:r>
            <w:r w:rsidRPr="00D804D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ния</w:t>
            </w:r>
          </w:p>
        </w:tc>
      </w:tr>
      <w:tr w:rsidR="00D804D8" w:rsidTr="00D804D8">
        <w:tc>
          <w:tcPr>
            <w:tcW w:w="667" w:type="dxa"/>
            <w:vMerge/>
          </w:tcPr>
          <w:p w:rsidR="00D804D8" w:rsidRDefault="00D804D8" w:rsidP="00D804D8">
            <w:pPr>
              <w:pStyle w:val="ac"/>
              <w:tabs>
                <w:tab w:val="left" w:pos="3440"/>
                <w:tab w:val="left" w:pos="9498"/>
              </w:tabs>
              <w:ind w:right="109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804D8" w:rsidRDefault="00D804D8" w:rsidP="00D804D8">
            <w:pPr>
              <w:pStyle w:val="ac"/>
              <w:tabs>
                <w:tab w:val="left" w:pos="3440"/>
                <w:tab w:val="left" w:pos="9498"/>
              </w:tabs>
              <w:ind w:right="109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D804D8" w:rsidRDefault="00D804D8" w:rsidP="00D804D8">
            <w:pPr>
              <w:pStyle w:val="ac"/>
              <w:tabs>
                <w:tab w:val="left" w:pos="3440"/>
                <w:tab w:val="left" w:pos="9498"/>
              </w:tabs>
              <w:ind w:right="109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804D8" w:rsidRDefault="00D804D8" w:rsidP="00D804D8">
            <w:pPr>
              <w:pStyle w:val="ac"/>
              <w:tabs>
                <w:tab w:val="left" w:pos="182"/>
                <w:tab w:val="left" w:pos="3440"/>
                <w:tab w:val="left" w:pos="9498"/>
              </w:tabs>
              <w:ind w:right="109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804D8" w:rsidRPr="00D804D8" w:rsidRDefault="00D804D8" w:rsidP="00D804D8">
            <w:pPr>
              <w:pStyle w:val="ac"/>
              <w:tabs>
                <w:tab w:val="left" w:pos="3440"/>
                <w:tab w:val="left" w:pos="9498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4D8">
              <w:rPr>
                <w:rFonts w:ascii="Times New Roman" w:hAnsi="Times New Roman" w:cs="Times New Roman"/>
                <w:sz w:val="24"/>
                <w:szCs w:val="24"/>
              </w:rPr>
              <w:t>За единицу</w:t>
            </w:r>
          </w:p>
        </w:tc>
        <w:tc>
          <w:tcPr>
            <w:tcW w:w="2127" w:type="dxa"/>
          </w:tcPr>
          <w:p w:rsidR="00D804D8" w:rsidRDefault="00D804D8" w:rsidP="00D804D8">
            <w:pPr>
              <w:pStyle w:val="ac"/>
              <w:tabs>
                <w:tab w:val="left" w:pos="3440"/>
                <w:tab w:val="left" w:pos="9498"/>
              </w:tabs>
              <w:ind w:right="598" w:hanging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vMerge/>
          </w:tcPr>
          <w:p w:rsidR="00D804D8" w:rsidRDefault="00D804D8" w:rsidP="00D804D8">
            <w:pPr>
              <w:pStyle w:val="ac"/>
              <w:tabs>
                <w:tab w:val="left" w:pos="3440"/>
                <w:tab w:val="left" w:pos="9498"/>
              </w:tabs>
              <w:ind w:right="109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4D8" w:rsidTr="00D804D8">
        <w:tc>
          <w:tcPr>
            <w:tcW w:w="667" w:type="dxa"/>
          </w:tcPr>
          <w:p w:rsidR="00D804D8" w:rsidRDefault="00D804D8" w:rsidP="00D804D8">
            <w:pPr>
              <w:pStyle w:val="ac"/>
              <w:tabs>
                <w:tab w:val="left" w:pos="3440"/>
                <w:tab w:val="left" w:pos="9498"/>
              </w:tabs>
              <w:ind w:right="109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804D8" w:rsidRDefault="00D804D8" w:rsidP="00D804D8">
            <w:pPr>
              <w:pStyle w:val="ac"/>
              <w:tabs>
                <w:tab w:val="left" w:pos="3440"/>
                <w:tab w:val="left" w:pos="9498"/>
              </w:tabs>
              <w:ind w:right="109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04D8" w:rsidRDefault="00D804D8" w:rsidP="00D804D8">
            <w:pPr>
              <w:pStyle w:val="ac"/>
              <w:tabs>
                <w:tab w:val="left" w:pos="3440"/>
                <w:tab w:val="left" w:pos="9498"/>
              </w:tabs>
              <w:ind w:right="109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804D8" w:rsidRDefault="00D804D8" w:rsidP="00D804D8">
            <w:pPr>
              <w:pStyle w:val="ac"/>
              <w:tabs>
                <w:tab w:val="left" w:pos="3440"/>
                <w:tab w:val="left" w:pos="9498"/>
              </w:tabs>
              <w:ind w:right="109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804D8" w:rsidRDefault="00D804D8" w:rsidP="00D804D8">
            <w:pPr>
              <w:pStyle w:val="ac"/>
              <w:tabs>
                <w:tab w:val="left" w:pos="3440"/>
                <w:tab w:val="left" w:pos="9498"/>
              </w:tabs>
              <w:ind w:right="109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804D8" w:rsidRDefault="00D804D8" w:rsidP="00D804D8">
            <w:pPr>
              <w:pStyle w:val="ac"/>
              <w:tabs>
                <w:tab w:val="left" w:pos="3440"/>
                <w:tab w:val="left" w:pos="9498"/>
              </w:tabs>
              <w:ind w:right="109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804D8" w:rsidRDefault="00D804D8" w:rsidP="00D804D8">
            <w:pPr>
              <w:pStyle w:val="ac"/>
              <w:tabs>
                <w:tab w:val="left" w:pos="3440"/>
                <w:tab w:val="left" w:pos="9498"/>
              </w:tabs>
              <w:ind w:right="109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4D8" w:rsidTr="00D804D8">
        <w:tc>
          <w:tcPr>
            <w:tcW w:w="667" w:type="dxa"/>
          </w:tcPr>
          <w:p w:rsidR="00D804D8" w:rsidRDefault="00D804D8" w:rsidP="00D804D8">
            <w:pPr>
              <w:pStyle w:val="ac"/>
              <w:tabs>
                <w:tab w:val="left" w:pos="3440"/>
                <w:tab w:val="left" w:pos="9498"/>
              </w:tabs>
              <w:ind w:right="109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804D8" w:rsidRDefault="00D804D8" w:rsidP="00D804D8">
            <w:pPr>
              <w:pStyle w:val="ac"/>
              <w:tabs>
                <w:tab w:val="left" w:pos="3440"/>
                <w:tab w:val="left" w:pos="9498"/>
              </w:tabs>
              <w:ind w:right="109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804D8" w:rsidRDefault="00D804D8" w:rsidP="00D804D8">
            <w:pPr>
              <w:pStyle w:val="ac"/>
              <w:tabs>
                <w:tab w:val="left" w:pos="3440"/>
                <w:tab w:val="left" w:pos="9498"/>
              </w:tabs>
              <w:ind w:right="109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804D8" w:rsidRDefault="00D804D8" w:rsidP="00D804D8">
            <w:pPr>
              <w:pStyle w:val="ac"/>
              <w:tabs>
                <w:tab w:val="left" w:pos="3440"/>
                <w:tab w:val="left" w:pos="9498"/>
              </w:tabs>
              <w:ind w:right="109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804D8" w:rsidRDefault="00D804D8" w:rsidP="00D804D8">
            <w:pPr>
              <w:pStyle w:val="ac"/>
              <w:tabs>
                <w:tab w:val="left" w:pos="3440"/>
                <w:tab w:val="left" w:pos="9498"/>
              </w:tabs>
              <w:ind w:right="109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804D8" w:rsidRDefault="00D804D8" w:rsidP="00D804D8">
            <w:pPr>
              <w:pStyle w:val="ac"/>
              <w:tabs>
                <w:tab w:val="left" w:pos="3440"/>
                <w:tab w:val="left" w:pos="9498"/>
              </w:tabs>
              <w:ind w:right="109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804D8" w:rsidRDefault="00D804D8" w:rsidP="00D804D8">
            <w:pPr>
              <w:pStyle w:val="ac"/>
              <w:tabs>
                <w:tab w:val="left" w:pos="3440"/>
                <w:tab w:val="left" w:pos="9498"/>
              </w:tabs>
              <w:ind w:right="109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816" w:rsidRPr="00D804D8" w:rsidRDefault="00D15816" w:rsidP="00BB32BD">
      <w:pPr>
        <w:pStyle w:val="2"/>
        <w:spacing w:before="0" w:beforeAutospacing="0" w:after="0" w:afterAutospacing="0"/>
        <w:rPr>
          <w:sz w:val="28"/>
          <w:szCs w:val="28"/>
        </w:rPr>
      </w:pPr>
      <w:r w:rsidRPr="00D804D8">
        <w:rPr>
          <w:spacing w:val="-2"/>
          <w:sz w:val="28"/>
          <w:szCs w:val="28"/>
        </w:rPr>
        <w:t>Комиссия:</w:t>
      </w:r>
    </w:p>
    <w:p w:rsidR="00D15816" w:rsidRPr="00D804D8" w:rsidRDefault="00D15816" w:rsidP="00D15816">
      <w:pPr>
        <w:pStyle w:val="ac"/>
        <w:spacing w:before="58"/>
        <w:rPr>
          <w:b/>
          <w:sz w:val="28"/>
          <w:szCs w:val="28"/>
        </w:rPr>
      </w:pPr>
      <w:r w:rsidRPr="00D804D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06E3D563" wp14:editId="6D7DE2DF">
                <wp:simplePos x="0" y="0"/>
                <wp:positionH relativeFrom="page">
                  <wp:posOffset>653795</wp:posOffset>
                </wp:positionH>
                <wp:positionV relativeFrom="paragraph">
                  <wp:posOffset>198649</wp:posOffset>
                </wp:positionV>
                <wp:extent cx="1956435" cy="1270"/>
                <wp:effectExtent l="0" t="0" r="0" b="0"/>
                <wp:wrapTopAndBottom/>
                <wp:docPr id="1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6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6435">
                              <a:moveTo>
                                <a:pt x="0" y="0"/>
                              </a:moveTo>
                              <a:lnTo>
                                <a:pt x="195639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3CF4C" id="Graphic 49" o:spid="_x0000_s1026" style="position:absolute;margin-left:51.5pt;margin-top:15.65pt;width:154.05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6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" path="m,l1956395,e" filled="f" strokeweight=".31203mm">
                <v:path arrowok="t"/>
                <w10:wrap type="topAndBottom" anchorx="page"/>
              </v:shape>
            </w:pict>
          </mc:Fallback>
        </mc:AlternateContent>
      </w:r>
      <w:r w:rsidRPr="00D804D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11756FCA" wp14:editId="614E45B6">
                <wp:simplePos x="0" y="0"/>
                <wp:positionH relativeFrom="page">
                  <wp:posOffset>3452518</wp:posOffset>
                </wp:positionH>
                <wp:positionV relativeFrom="paragraph">
                  <wp:posOffset>198649</wp:posOffset>
                </wp:positionV>
                <wp:extent cx="1689735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9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9735">
                              <a:moveTo>
                                <a:pt x="0" y="0"/>
                              </a:moveTo>
                              <a:lnTo>
                                <a:pt x="1689646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7ED1E" id="Graphic 50" o:spid="_x0000_s1026" style="position:absolute;margin-left:271.85pt;margin-top:15.65pt;width:133.05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89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" path="m,l1689646,e" filled="f" strokeweight=".31203mm">
                <v:path arrowok="t"/>
                <w10:wrap type="topAndBottom" anchorx="page"/>
              </v:shape>
            </w:pict>
          </mc:Fallback>
        </mc:AlternateContent>
      </w:r>
      <w:r w:rsidRPr="00D804D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12D55334" wp14:editId="1CE59D94">
                <wp:simplePos x="0" y="0"/>
                <wp:positionH relativeFrom="page">
                  <wp:posOffset>5231141</wp:posOffset>
                </wp:positionH>
                <wp:positionV relativeFrom="paragraph">
                  <wp:posOffset>198649</wp:posOffset>
                </wp:positionV>
                <wp:extent cx="1511935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935">
                              <a:moveTo>
                                <a:pt x="0" y="0"/>
                              </a:moveTo>
                              <a:lnTo>
                                <a:pt x="151169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6557D" id="Graphic 51" o:spid="_x0000_s1026" style="position:absolute;margin-left:411.9pt;margin-top:15.65pt;width:119.05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" path="m,l1511695,e" filled="f" strokeweight=".31203mm">
                <v:path arrowok="t"/>
                <w10:wrap type="topAndBottom" anchorx="page"/>
              </v:shape>
            </w:pict>
          </mc:Fallback>
        </mc:AlternateContent>
      </w:r>
      <w:r w:rsidRPr="00D804D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2FDAE645" wp14:editId="7BC0C50C">
                <wp:simplePos x="0" y="0"/>
                <wp:positionH relativeFrom="page">
                  <wp:posOffset>653795</wp:posOffset>
                </wp:positionH>
                <wp:positionV relativeFrom="paragraph">
                  <wp:posOffset>444014</wp:posOffset>
                </wp:positionV>
                <wp:extent cx="1956435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6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6435">
                              <a:moveTo>
                                <a:pt x="0" y="0"/>
                              </a:moveTo>
                              <a:lnTo>
                                <a:pt x="195639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D3C22" id="Graphic 52" o:spid="_x0000_s1026" style="position:absolute;margin-left:51.5pt;margin-top:34.95pt;width:154.05pt;height:.1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6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" path="m,l1956395,e" filled="f" strokeweight=".31203mm">
                <v:path arrowok="t"/>
                <w10:wrap type="topAndBottom" anchorx="page"/>
              </v:shape>
            </w:pict>
          </mc:Fallback>
        </mc:AlternateContent>
      </w:r>
      <w:r w:rsidRPr="00D804D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2D54515A" wp14:editId="16C1A411">
                <wp:simplePos x="0" y="0"/>
                <wp:positionH relativeFrom="page">
                  <wp:posOffset>3452518</wp:posOffset>
                </wp:positionH>
                <wp:positionV relativeFrom="paragraph">
                  <wp:posOffset>444014</wp:posOffset>
                </wp:positionV>
                <wp:extent cx="1689735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9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9735">
                              <a:moveTo>
                                <a:pt x="0" y="0"/>
                              </a:moveTo>
                              <a:lnTo>
                                <a:pt x="1689646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602A0" id="Graphic 53" o:spid="_x0000_s1026" style="position:absolute;margin-left:271.85pt;margin-top:34.95pt;width:133.05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89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" path="m,l1689646,e" filled="f" strokeweight=".31203mm">
                <v:path arrowok="t"/>
                <w10:wrap type="topAndBottom" anchorx="page"/>
              </v:shape>
            </w:pict>
          </mc:Fallback>
        </mc:AlternateContent>
      </w:r>
      <w:r w:rsidRPr="00D804D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1DBFE6C3" wp14:editId="66047E5C">
                <wp:simplePos x="0" y="0"/>
                <wp:positionH relativeFrom="page">
                  <wp:posOffset>5231141</wp:posOffset>
                </wp:positionH>
                <wp:positionV relativeFrom="paragraph">
                  <wp:posOffset>444014</wp:posOffset>
                </wp:positionV>
                <wp:extent cx="1511935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935">
                              <a:moveTo>
                                <a:pt x="0" y="0"/>
                              </a:moveTo>
                              <a:lnTo>
                                <a:pt x="151169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960CF" id="Graphic 54" o:spid="_x0000_s1026" style="position:absolute;margin-left:411.9pt;margin-top:34.95pt;width:119.05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" path="m,l1511695,e" filled="f" strokeweight=".31203mm">
                <v:path arrowok="t"/>
                <w10:wrap type="topAndBottom" anchorx="page"/>
              </v:shape>
            </w:pict>
          </mc:Fallback>
        </mc:AlternateContent>
      </w:r>
      <w:r w:rsidRPr="00D804D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5570801D" wp14:editId="57EFB991">
                <wp:simplePos x="0" y="0"/>
                <wp:positionH relativeFrom="page">
                  <wp:posOffset>653795</wp:posOffset>
                </wp:positionH>
                <wp:positionV relativeFrom="paragraph">
                  <wp:posOffset>689013</wp:posOffset>
                </wp:positionV>
                <wp:extent cx="1956435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6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6435">
                              <a:moveTo>
                                <a:pt x="0" y="0"/>
                              </a:moveTo>
                              <a:lnTo>
                                <a:pt x="195639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FF72A" id="Graphic 55" o:spid="_x0000_s1026" style="position:absolute;margin-left:51.5pt;margin-top:54.25pt;width:154.05pt;height:.1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6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" path="m,l1956395,e" filled="f" strokeweight=".31203mm">
                <v:path arrowok="t"/>
                <w10:wrap type="topAndBottom" anchorx="page"/>
              </v:shape>
            </w:pict>
          </mc:Fallback>
        </mc:AlternateContent>
      </w:r>
      <w:r w:rsidRPr="00D804D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22AED222" wp14:editId="27C02FC1">
                <wp:simplePos x="0" y="0"/>
                <wp:positionH relativeFrom="page">
                  <wp:posOffset>3452518</wp:posOffset>
                </wp:positionH>
                <wp:positionV relativeFrom="paragraph">
                  <wp:posOffset>689013</wp:posOffset>
                </wp:positionV>
                <wp:extent cx="1689735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9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9735">
                              <a:moveTo>
                                <a:pt x="0" y="0"/>
                              </a:moveTo>
                              <a:lnTo>
                                <a:pt x="1689646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4D526" id="Graphic 56" o:spid="_x0000_s1026" style="position:absolute;margin-left:271.85pt;margin-top:54.25pt;width:133.05pt;height:.1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89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" path="m,l1689646,e" filled="f" strokeweight=".31203mm">
                <v:path arrowok="t"/>
                <w10:wrap type="topAndBottom" anchorx="page"/>
              </v:shape>
            </w:pict>
          </mc:Fallback>
        </mc:AlternateContent>
      </w:r>
      <w:r w:rsidRPr="00D804D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12F4CAF2" wp14:editId="541A527F">
                <wp:simplePos x="0" y="0"/>
                <wp:positionH relativeFrom="page">
                  <wp:posOffset>5231141</wp:posOffset>
                </wp:positionH>
                <wp:positionV relativeFrom="paragraph">
                  <wp:posOffset>689013</wp:posOffset>
                </wp:positionV>
                <wp:extent cx="1511935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935">
                              <a:moveTo>
                                <a:pt x="0" y="0"/>
                              </a:moveTo>
                              <a:lnTo>
                                <a:pt x="151169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3FA50" id="Graphic 57" o:spid="_x0000_s1026" style="position:absolute;margin-left:411.9pt;margin-top:54.25pt;width:119.05pt;height:.1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" path="m,l1511695,e" filled="f" strokeweight=".31203mm">
                <v:path arrowok="t"/>
                <w10:wrap type="topAndBottom" anchorx="page"/>
              </v:shape>
            </w:pict>
          </mc:Fallback>
        </mc:AlternateContent>
      </w:r>
    </w:p>
    <w:p w:rsidR="00D15816" w:rsidRDefault="00D15816" w:rsidP="00D15816">
      <w:pPr>
        <w:pStyle w:val="ac"/>
        <w:rPr>
          <w:b/>
          <w:sz w:val="20"/>
        </w:rPr>
        <w:sectPr w:rsidR="00D15816">
          <w:type w:val="continuous"/>
          <w:pgSz w:w="11910" w:h="16840"/>
          <w:pgMar w:top="1280" w:right="283" w:bottom="1060" w:left="992" w:header="682" w:footer="935" w:gutter="0"/>
          <w:cols w:space="720"/>
        </w:sectPr>
      </w:pPr>
    </w:p>
    <w:p w:rsidR="00D15816" w:rsidRDefault="00D15816" w:rsidP="00D15816">
      <w:pPr>
        <w:pStyle w:val="ac"/>
        <w:rPr>
          <w:b/>
          <w:sz w:val="16"/>
        </w:rPr>
      </w:pPr>
    </w:p>
    <w:p w:rsidR="00D15816" w:rsidRDefault="00D15816" w:rsidP="00D15816">
      <w:pPr>
        <w:pStyle w:val="ac"/>
        <w:spacing w:before="105"/>
        <w:rPr>
          <w:b/>
          <w:sz w:val="16"/>
        </w:rPr>
      </w:pPr>
    </w:p>
    <w:p w:rsidR="00D15816" w:rsidRDefault="00D15816" w:rsidP="00D804D8">
      <w:pPr>
        <w:spacing w:before="1"/>
        <w:ind w:left="280" w:right="-918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10DBAEE7" wp14:editId="56D18273">
                <wp:simplePos x="0" y="0"/>
                <wp:positionH relativeFrom="page">
                  <wp:posOffset>653795</wp:posOffset>
                </wp:positionH>
                <wp:positionV relativeFrom="paragraph">
                  <wp:posOffset>-15711</wp:posOffset>
                </wp:positionV>
                <wp:extent cx="3048000" cy="127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7617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F5161" id="Graphic 58" o:spid="_x0000_s1026" style="position:absolute;margin-left:51.5pt;margin-top:-1.25pt;width:240pt;height:.1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" path="m,l3047617,e" filled="f" strokeweight=".1151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Наименование</w:t>
      </w:r>
      <w:r>
        <w:rPr>
          <w:spacing w:val="-10"/>
          <w:sz w:val="16"/>
        </w:rPr>
        <w:t xml:space="preserve"> </w:t>
      </w:r>
      <w:r>
        <w:rPr>
          <w:sz w:val="16"/>
        </w:rPr>
        <w:t>профсоюзной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организации</w:t>
      </w:r>
    </w:p>
    <w:p w:rsidR="00D15816" w:rsidRPr="00D804D8" w:rsidRDefault="00D15816" w:rsidP="00DA18F1">
      <w:pPr>
        <w:spacing w:before="80"/>
        <w:ind w:right="424"/>
        <w:rPr>
          <w:rFonts w:ascii="Times New Roman" w:hAnsi="Times New Roman" w:cs="Times New Roman"/>
          <w:sz w:val="28"/>
          <w:szCs w:val="28"/>
        </w:rPr>
      </w:pPr>
      <w:r>
        <w:br w:type="column"/>
      </w:r>
      <w:r w:rsidR="00DA18F1">
        <w:t xml:space="preserve">     </w:t>
      </w:r>
      <w:r w:rsidRPr="00D804D8">
        <w:rPr>
          <w:rFonts w:ascii="Times New Roman" w:hAnsi="Times New Roman" w:cs="Times New Roman"/>
          <w:spacing w:val="-2"/>
          <w:sz w:val="28"/>
          <w:szCs w:val="28"/>
        </w:rPr>
        <w:t>УТВЕРЖДАЮ</w:t>
      </w:r>
    </w:p>
    <w:p w:rsidR="00D15816" w:rsidRPr="00D804D8" w:rsidRDefault="00D15816" w:rsidP="00D15816">
      <w:pPr>
        <w:pStyle w:val="ac"/>
        <w:spacing w:before="39"/>
        <w:rPr>
          <w:rFonts w:ascii="Times New Roman" w:hAnsi="Times New Roman" w:cs="Times New Roman"/>
          <w:b/>
          <w:sz w:val="28"/>
          <w:szCs w:val="28"/>
        </w:rPr>
      </w:pPr>
    </w:p>
    <w:p w:rsidR="00D15816" w:rsidRPr="00D804D8" w:rsidRDefault="00D15816" w:rsidP="00D15816">
      <w:pPr>
        <w:spacing w:before="1"/>
        <w:ind w:left="280"/>
        <w:rPr>
          <w:rFonts w:ascii="Times New Roman" w:hAnsi="Times New Roman" w:cs="Times New Roman"/>
          <w:sz w:val="28"/>
          <w:szCs w:val="28"/>
        </w:rPr>
      </w:pPr>
      <w:r w:rsidRPr="00D804D8">
        <w:rPr>
          <w:rFonts w:ascii="Times New Roman" w:hAnsi="Times New Roman" w:cs="Times New Roman"/>
          <w:spacing w:val="-2"/>
          <w:sz w:val="28"/>
          <w:szCs w:val="28"/>
        </w:rPr>
        <w:t>Председатель</w:t>
      </w:r>
    </w:p>
    <w:p w:rsidR="00D15816" w:rsidRPr="00D804D8" w:rsidRDefault="00D15816" w:rsidP="00D15816">
      <w:pPr>
        <w:rPr>
          <w:rFonts w:ascii="Times New Roman" w:hAnsi="Times New Roman" w:cs="Times New Roman"/>
          <w:sz w:val="28"/>
          <w:szCs w:val="28"/>
        </w:rPr>
        <w:sectPr w:rsidR="00D15816" w:rsidRPr="00D804D8">
          <w:pgSz w:w="11910" w:h="16840"/>
          <w:pgMar w:top="1280" w:right="283" w:bottom="1120" w:left="992" w:header="682" w:footer="935" w:gutter="0"/>
          <w:cols w:num="2" w:space="720" w:equalWidth="0">
            <w:col w:w="3193" w:space="2229"/>
            <w:col w:w="5213"/>
          </w:cols>
        </w:sectPr>
      </w:pPr>
    </w:p>
    <w:p w:rsidR="00D15816" w:rsidRPr="00D804D8" w:rsidRDefault="00D15816" w:rsidP="00D15816">
      <w:pPr>
        <w:pStyle w:val="ac"/>
        <w:spacing w:before="64"/>
        <w:rPr>
          <w:rFonts w:ascii="Times New Roman" w:hAnsi="Times New Roman" w:cs="Times New Roman"/>
          <w:sz w:val="28"/>
          <w:szCs w:val="28"/>
        </w:rPr>
      </w:pPr>
    </w:p>
    <w:p w:rsidR="00D15816" w:rsidRPr="00D804D8" w:rsidRDefault="00D15816" w:rsidP="00D15816">
      <w:pPr>
        <w:pStyle w:val="ac"/>
        <w:spacing w:line="20" w:lineRule="exact"/>
        <w:ind w:left="5703"/>
        <w:rPr>
          <w:rFonts w:ascii="Times New Roman" w:hAnsi="Times New Roman" w:cs="Times New Roman"/>
          <w:sz w:val="28"/>
          <w:szCs w:val="28"/>
        </w:rPr>
      </w:pPr>
      <w:r w:rsidRPr="00D804D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E8647E6" wp14:editId="40811F64">
                <wp:extent cx="2804795" cy="6985"/>
                <wp:effectExtent l="9525" t="0" r="0" b="2539"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04795" cy="6985"/>
                          <a:chOff x="0" y="0"/>
                          <a:chExt cx="2804795" cy="6985"/>
                        </a:xfrm>
                      </wpg:grpSpPr>
                      <wps:wsp>
                        <wps:cNvPr id="61" name="Graphic 60"/>
                        <wps:cNvSpPr/>
                        <wps:spPr>
                          <a:xfrm>
                            <a:off x="0" y="3340"/>
                            <a:ext cx="28047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4795">
                                <a:moveTo>
                                  <a:pt x="0" y="0"/>
                                </a:moveTo>
                                <a:lnTo>
                                  <a:pt x="2804647" y="0"/>
                                </a:lnTo>
                              </a:path>
                            </a:pathLst>
                          </a:custGeom>
                          <a:ln w="66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2A164" id="Group 59" o:spid="_x0000_s1026" style="width:220.85pt;height:.55pt;mso-position-horizontal-relative:char;mso-position-vertical-relative:line" coordsize="28047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">
                <v:shape id="Graphic 60" o:spid="_x0000_s1027" style="position:absolute;top:33;width:28047;height:13;visibility:visible;mso-wrap-style:square;v-text-anchor:top" coordsize="28047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" path="m,l2804647,e" filled="f" strokeweight=".18558mm">
                  <v:path arrowok="t"/>
                </v:shape>
                <w10:anchorlock/>
              </v:group>
            </w:pict>
          </mc:Fallback>
        </mc:AlternateContent>
      </w:r>
    </w:p>
    <w:p w:rsidR="00D15816" w:rsidRPr="00D804D8" w:rsidRDefault="00D15816" w:rsidP="00D15816">
      <w:pPr>
        <w:spacing w:before="169" w:line="265" w:lineRule="exact"/>
        <w:ind w:left="-1" w:right="387"/>
        <w:jc w:val="center"/>
        <w:rPr>
          <w:rFonts w:ascii="Times New Roman" w:hAnsi="Times New Roman" w:cs="Times New Roman"/>
          <w:sz w:val="28"/>
          <w:szCs w:val="28"/>
        </w:rPr>
      </w:pPr>
      <w:r w:rsidRPr="00D804D8">
        <w:rPr>
          <w:rFonts w:ascii="Times New Roman" w:hAnsi="Times New Roman" w:cs="Times New Roman"/>
          <w:spacing w:val="-2"/>
          <w:sz w:val="28"/>
          <w:szCs w:val="28"/>
        </w:rPr>
        <w:t>Типовой</w:t>
      </w:r>
      <w:r w:rsidRPr="00D804D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pacing w:val="-5"/>
          <w:sz w:val="28"/>
          <w:szCs w:val="28"/>
        </w:rPr>
        <w:t>АКТ</w:t>
      </w:r>
    </w:p>
    <w:p w:rsidR="00D15816" w:rsidRDefault="00D15816" w:rsidP="00D15816">
      <w:pPr>
        <w:spacing w:line="265" w:lineRule="exact"/>
        <w:ind w:left="-1" w:right="401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D804D8">
        <w:rPr>
          <w:rFonts w:ascii="Times New Roman" w:hAnsi="Times New Roman" w:cs="Times New Roman"/>
          <w:spacing w:val="-6"/>
          <w:sz w:val="28"/>
          <w:szCs w:val="28"/>
        </w:rPr>
        <w:t>на</w:t>
      </w:r>
      <w:r w:rsidRPr="00D804D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pacing w:val="-6"/>
          <w:sz w:val="28"/>
          <w:szCs w:val="28"/>
        </w:rPr>
        <w:t>списание</w:t>
      </w:r>
      <w:r w:rsidRPr="00D804D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pacing w:val="-6"/>
          <w:sz w:val="28"/>
          <w:szCs w:val="28"/>
        </w:rPr>
        <w:t>товарно-материальных</w:t>
      </w:r>
      <w:r w:rsidRPr="00D804D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pacing w:val="-6"/>
          <w:sz w:val="28"/>
          <w:szCs w:val="28"/>
        </w:rPr>
        <w:t>ценностей,</w:t>
      </w:r>
    </w:p>
    <w:p w:rsidR="00D15816" w:rsidRPr="00D804D8" w:rsidRDefault="00D15816" w:rsidP="00D15816">
      <w:pPr>
        <w:tabs>
          <w:tab w:val="left" w:pos="680"/>
          <w:tab w:val="left" w:pos="3025"/>
          <w:tab w:val="left" w:pos="3799"/>
          <w:tab w:val="left" w:pos="7096"/>
          <w:tab w:val="left" w:pos="9147"/>
        </w:tabs>
        <w:spacing w:before="282"/>
        <w:ind w:left="102"/>
        <w:rPr>
          <w:rFonts w:ascii="Times New Roman" w:hAnsi="Times New Roman" w:cs="Times New Roman"/>
          <w:sz w:val="28"/>
          <w:szCs w:val="28"/>
        </w:rPr>
      </w:pPr>
      <w:r w:rsidRPr="00D804D8">
        <w:rPr>
          <w:rFonts w:ascii="Times New Roman" w:hAnsi="Times New Roman" w:cs="Times New Roman"/>
          <w:spacing w:val="-10"/>
          <w:sz w:val="28"/>
          <w:szCs w:val="28"/>
        </w:rPr>
        <w:t>«</w:t>
      </w:r>
      <w:r w:rsidRPr="00D804D8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804D8">
        <w:rPr>
          <w:rFonts w:ascii="Times New Roman" w:hAnsi="Times New Roman" w:cs="Times New Roman"/>
          <w:sz w:val="28"/>
          <w:szCs w:val="28"/>
        </w:rPr>
        <w:t>»</w:t>
      </w:r>
      <w:r w:rsidRPr="00D804D8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804D8">
        <w:rPr>
          <w:rFonts w:ascii="Times New Roman" w:hAnsi="Times New Roman" w:cs="Times New Roman"/>
          <w:sz w:val="28"/>
          <w:szCs w:val="28"/>
        </w:rPr>
        <w:t xml:space="preserve">201 </w:t>
      </w:r>
      <w:r w:rsidRPr="00D804D8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804D8">
        <w:rPr>
          <w:rFonts w:ascii="Times New Roman" w:hAnsi="Times New Roman" w:cs="Times New Roman"/>
          <w:spacing w:val="-5"/>
          <w:sz w:val="28"/>
          <w:szCs w:val="28"/>
        </w:rPr>
        <w:t>г.</w:t>
      </w:r>
      <w:r w:rsidRPr="00D804D8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15816" w:rsidRPr="00D804D8" w:rsidRDefault="00D15816" w:rsidP="00D15816">
      <w:pPr>
        <w:tabs>
          <w:tab w:val="left" w:pos="5105"/>
        </w:tabs>
        <w:spacing w:before="298" w:line="283" w:lineRule="exact"/>
        <w:ind w:left="37"/>
        <w:rPr>
          <w:rFonts w:ascii="Times New Roman" w:hAnsi="Times New Roman" w:cs="Times New Roman"/>
          <w:sz w:val="28"/>
          <w:szCs w:val="28"/>
        </w:rPr>
      </w:pPr>
      <w:r w:rsidRPr="00D804D8">
        <w:rPr>
          <w:rFonts w:ascii="Times New Roman" w:hAnsi="Times New Roman" w:cs="Times New Roman"/>
          <w:sz w:val="28"/>
          <w:szCs w:val="28"/>
        </w:rPr>
        <w:t>Мы,</w:t>
      </w:r>
      <w:r w:rsidRPr="00D804D8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z w:val="28"/>
          <w:szCs w:val="28"/>
        </w:rPr>
        <w:t>нижеподписавшиеся,</w:t>
      </w:r>
      <w:r w:rsidRPr="00D804D8">
        <w:rPr>
          <w:rFonts w:ascii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pacing w:val="-2"/>
          <w:sz w:val="28"/>
          <w:szCs w:val="28"/>
        </w:rPr>
        <w:t>подтверждаем,</w:t>
      </w:r>
      <w:r w:rsidR="00BB32B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pacing w:val="-5"/>
          <w:sz w:val="28"/>
          <w:szCs w:val="28"/>
        </w:rPr>
        <w:t>что</w:t>
      </w:r>
      <w:r w:rsidR="00BB32B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</w:p>
    <w:p w:rsidR="00D15816" w:rsidRPr="00D804D8" w:rsidRDefault="00D15816" w:rsidP="00D15816">
      <w:pPr>
        <w:spacing w:before="25" w:line="196" w:lineRule="auto"/>
        <w:ind w:left="56" w:right="755"/>
        <w:rPr>
          <w:rFonts w:ascii="Times New Roman" w:hAnsi="Times New Roman" w:cs="Times New Roman"/>
          <w:sz w:val="28"/>
          <w:szCs w:val="28"/>
        </w:rPr>
      </w:pPr>
      <w:r w:rsidRPr="00BB32BD">
        <w:rPr>
          <w:rFonts w:ascii="Times New Roman" w:hAnsi="Times New Roman" w:cs="Times New Roman"/>
          <w:sz w:val="28"/>
          <w:szCs w:val="28"/>
          <w:u w:val="single"/>
        </w:rPr>
        <w:t>Вариант</w:t>
      </w:r>
      <w:r w:rsidRPr="00BB32BD">
        <w:rPr>
          <w:rFonts w:ascii="Times New Roman" w:hAnsi="Times New Roman" w:cs="Times New Roman"/>
          <w:spacing w:val="-7"/>
          <w:sz w:val="28"/>
          <w:szCs w:val="28"/>
          <w:u w:val="single"/>
        </w:rPr>
        <w:t xml:space="preserve"> </w:t>
      </w:r>
      <w:r w:rsidRPr="00BB32BD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D804D8">
        <w:rPr>
          <w:rFonts w:ascii="Times New Roman" w:hAnsi="Times New Roman" w:cs="Times New Roman"/>
          <w:sz w:val="28"/>
          <w:szCs w:val="28"/>
        </w:rPr>
        <w:t>:</w:t>
      </w:r>
      <w:r w:rsidRPr="00D804D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z w:val="28"/>
          <w:szCs w:val="28"/>
        </w:rPr>
        <w:t>нижеперечисленные</w:t>
      </w:r>
      <w:r w:rsidRPr="00D804D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z w:val="28"/>
          <w:szCs w:val="28"/>
        </w:rPr>
        <w:t>товарно-материальные</w:t>
      </w:r>
      <w:r w:rsidRPr="00D804D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z w:val="28"/>
          <w:szCs w:val="28"/>
        </w:rPr>
        <w:t>ценности</w:t>
      </w:r>
      <w:r w:rsidRPr="00D804D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z w:val="28"/>
          <w:szCs w:val="28"/>
        </w:rPr>
        <w:t>в</w:t>
      </w:r>
      <w:r w:rsidRPr="00D804D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z w:val="28"/>
          <w:szCs w:val="28"/>
        </w:rPr>
        <w:t>процессе</w:t>
      </w:r>
      <w:r w:rsidRPr="00D804D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z w:val="28"/>
          <w:szCs w:val="28"/>
        </w:rPr>
        <w:t>эксплуатации полностью</w:t>
      </w:r>
      <w:r w:rsidRPr="00D804D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z w:val="28"/>
          <w:szCs w:val="28"/>
        </w:rPr>
        <w:t>утратили</w:t>
      </w:r>
      <w:r w:rsidRPr="00D804D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z w:val="28"/>
          <w:szCs w:val="28"/>
        </w:rPr>
        <w:t>свои</w:t>
      </w:r>
      <w:r w:rsidRPr="00D804D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z w:val="28"/>
          <w:szCs w:val="28"/>
        </w:rPr>
        <w:t>полезные</w:t>
      </w:r>
      <w:r w:rsidRPr="00D804D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z w:val="28"/>
          <w:szCs w:val="28"/>
        </w:rPr>
        <w:t>свойства</w:t>
      </w:r>
      <w:r w:rsidRPr="00D804D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z w:val="28"/>
          <w:szCs w:val="28"/>
        </w:rPr>
        <w:t>и</w:t>
      </w:r>
      <w:r w:rsidRPr="00D804D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z w:val="28"/>
          <w:szCs w:val="28"/>
        </w:rPr>
        <w:t>непригодны</w:t>
      </w:r>
      <w:r w:rsidRPr="00D804D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z w:val="28"/>
          <w:szCs w:val="28"/>
        </w:rPr>
        <w:t>к</w:t>
      </w:r>
      <w:r w:rsidRPr="00D804D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z w:val="28"/>
          <w:szCs w:val="28"/>
        </w:rPr>
        <w:t>дальнейшей</w:t>
      </w:r>
      <w:r w:rsidRPr="00D804D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z w:val="28"/>
          <w:szCs w:val="28"/>
        </w:rPr>
        <w:t xml:space="preserve">эксплуатации </w:t>
      </w:r>
      <w:r w:rsidRPr="00D804D8">
        <w:rPr>
          <w:rFonts w:ascii="Times New Roman" w:hAnsi="Times New Roman" w:cs="Times New Roman"/>
          <w:spacing w:val="-2"/>
          <w:sz w:val="28"/>
          <w:szCs w:val="28"/>
        </w:rPr>
        <w:t>Вариант</w:t>
      </w:r>
      <w:r w:rsidRPr="00D804D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pacing w:val="-2"/>
          <w:sz w:val="28"/>
          <w:szCs w:val="28"/>
        </w:rPr>
        <w:t>Б:</w:t>
      </w:r>
      <w:r w:rsidRPr="00D804D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pacing w:val="-2"/>
          <w:sz w:val="28"/>
          <w:szCs w:val="28"/>
        </w:rPr>
        <w:t>нижеперечисленные</w:t>
      </w:r>
      <w:r w:rsidRPr="00D804D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pacing w:val="-2"/>
          <w:sz w:val="28"/>
          <w:szCs w:val="28"/>
        </w:rPr>
        <w:t>товарно-материальные</w:t>
      </w:r>
      <w:r w:rsidRPr="00D804D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pacing w:val="-2"/>
          <w:sz w:val="28"/>
          <w:szCs w:val="28"/>
        </w:rPr>
        <w:t>ценности</w:t>
      </w:r>
      <w:r w:rsidRPr="00D804D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pacing w:val="-2"/>
          <w:sz w:val="28"/>
          <w:szCs w:val="28"/>
        </w:rPr>
        <w:t>использованы</w:t>
      </w:r>
      <w:r w:rsidRPr="00D804D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pacing w:val="-2"/>
          <w:sz w:val="28"/>
          <w:szCs w:val="28"/>
        </w:rPr>
        <w:t>при</w:t>
      </w:r>
      <w:r w:rsidRPr="00D804D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pacing w:val="-2"/>
          <w:sz w:val="28"/>
          <w:szCs w:val="28"/>
        </w:rPr>
        <w:t>проведении мероприятия</w:t>
      </w:r>
    </w:p>
    <w:p w:rsidR="00D15816" w:rsidRPr="00D804D8" w:rsidRDefault="00D15816" w:rsidP="00D15816">
      <w:pPr>
        <w:tabs>
          <w:tab w:val="left" w:pos="3188"/>
          <w:tab w:val="left" w:pos="6160"/>
        </w:tabs>
        <w:spacing w:line="199" w:lineRule="auto"/>
        <w:ind w:left="56" w:right="2993"/>
        <w:rPr>
          <w:rFonts w:ascii="Times New Roman" w:hAnsi="Times New Roman" w:cs="Times New Roman"/>
          <w:sz w:val="28"/>
          <w:szCs w:val="28"/>
        </w:rPr>
      </w:pPr>
      <w:r w:rsidRPr="00BB32BD">
        <w:rPr>
          <w:rFonts w:ascii="Times New Roman" w:hAnsi="Times New Roman" w:cs="Times New Roman"/>
          <w:spacing w:val="-2"/>
          <w:sz w:val="28"/>
          <w:szCs w:val="28"/>
          <w:u w:val="single"/>
        </w:rPr>
        <w:t>Вариант</w:t>
      </w:r>
      <w:r w:rsidRPr="00BB32BD">
        <w:rPr>
          <w:rFonts w:ascii="Times New Roman" w:hAnsi="Times New Roman" w:cs="Times New Roman"/>
          <w:spacing w:val="-6"/>
          <w:sz w:val="28"/>
          <w:szCs w:val="28"/>
          <w:u w:val="single"/>
        </w:rPr>
        <w:t xml:space="preserve"> </w:t>
      </w:r>
      <w:r w:rsidRPr="00BB32BD">
        <w:rPr>
          <w:rFonts w:ascii="Times New Roman" w:hAnsi="Times New Roman" w:cs="Times New Roman"/>
          <w:spacing w:val="-2"/>
          <w:sz w:val="28"/>
          <w:szCs w:val="28"/>
          <w:u w:val="single"/>
        </w:rPr>
        <w:t>В:</w:t>
      </w:r>
      <w:r w:rsidRPr="00D804D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pacing w:val="-2"/>
          <w:sz w:val="28"/>
          <w:szCs w:val="28"/>
        </w:rPr>
        <w:t>выданы</w:t>
      </w:r>
      <w:r w:rsidRPr="00D804D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pacing w:val="-2"/>
          <w:sz w:val="28"/>
          <w:szCs w:val="28"/>
        </w:rPr>
        <w:t>билеты</w:t>
      </w:r>
      <w:r w:rsidRPr="00D804D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pacing w:val="-2"/>
          <w:sz w:val="28"/>
          <w:szCs w:val="28"/>
        </w:rPr>
        <w:t>(абонементы)</w:t>
      </w:r>
      <w:r w:rsidRPr="00D804D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pacing w:val="-2"/>
          <w:sz w:val="28"/>
          <w:szCs w:val="28"/>
        </w:rPr>
        <w:t>членам</w:t>
      </w:r>
      <w:r w:rsidRPr="00D804D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pacing w:val="-2"/>
          <w:sz w:val="28"/>
          <w:szCs w:val="28"/>
        </w:rPr>
        <w:t>профсоюза</w:t>
      </w:r>
      <w:r w:rsidRPr="00D804D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Pr="00D804D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04D8">
        <w:rPr>
          <w:rFonts w:ascii="Times New Roman" w:hAnsi="Times New Roman" w:cs="Times New Roman"/>
          <w:spacing w:val="-2"/>
          <w:sz w:val="28"/>
          <w:szCs w:val="28"/>
        </w:rPr>
        <w:t>посещение мероприятия</w:t>
      </w:r>
      <w:r w:rsidRPr="00D804D8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804D8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15816" w:rsidRPr="00D804D8" w:rsidRDefault="00D15816" w:rsidP="00D15816">
      <w:pPr>
        <w:pStyle w:val="ac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858"/>
        <w:gridCol w:w="1277"/>
        <w:gridCol w:w="1450"/>
        <w:gridCol w:w="1668"/>
        <w:gridCol w:w="1563"/>
        <w:gridCol w:w="1879"/>
      </w:tblGrid>
      <w:tr w:rsidR="00D15816" w:rsidRPr="00D804D8" w:rsidTr="00BB32BD">
        <w:trPr>
          <w:trHeight w:val="340"/>
        </w:trPr>
        <w:tc>
          <w:tcPr>
            <w:tcW w:w="552" w:type="dxa"/>
            <w:vMerge w:val="restart"/>
          </w:tcPr>
          <w:p w:rsidR="00D15816" w:rsidRPr="00D804D8" w:rsidRDefault="00D15816" w:rsidP="00D15816">
            <w:pPr>
              <w:pStyle w:val="TableParagraph"/>
              <w:spacing w:before="222"/>
              <w:ind w:left="153"/>
              <w:rPr>
                <w:sz w:val="28"/>
                <w:szCs w:val="28"/>
              </w:rPr>
            </w:pPr>
            <w:r w:rsidRPr="00D804D8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1858" w:type="dxa"/>
            <w:vMerge w:val="restart"/>
          </w:tcPr>
          <w:p w:rsidR="00D15816" w:rsidRPr="00D804D8" w:rsidRDefault="00D15816" w:rsidP="00D15816">
            <w:pPr>
              <w:pStyle w:val="TableParagraph"/>
              <w:spacing w:before="203"/>
              <w:ind w:left="141"/>
              <w:rPr>
                <w:sz w:val="28"/>
                <w:szCs w:val="28"/>
              </w:rPr>
            </w:pPr>
            <w:proofErr w:type="spellStart"/>
            <w:r w:rsidRPr="00D804D8">
              <w:rPr>
                <w:spacing w:val="-2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1277" w:type="dxa"/>
            <w:vMerge w:val="restart"/>
          </w:tcPr>
          <w:p w:rsidR="00D15816" w:rsidRPr="00D804D8" w:rsidRDefault="00D15816" w:rsidP="00D15816">
            <w:pPr>
              <w:pStyle w:val="TableParagraph"/>
              <w:spacing w:before="93" w:line="290" w:lineRule="exact"/>
              <w:ind w:left="67"/>
              <w:rPr>
                <w:sz w:val="28"/>
                <w:szCs w:val="28"/>
              </w:rPr>
            </w:pPr>
            <w:proofErr w:type="spellStart"/>
            <w:r w:rsidRPr="00D804D8">
              <w:rPr>
                <w:spacing w:val="-2"/>
                <w:sz w:val="28"/>
                <w:szCs w:val="28"/>
              </w:rPr>
              <w:t>Единица</w:t>
            </w:r>
            <w:proofErr w:type="spellEnd"/>
          </w:p>
          <w:p w:rsidR="00D15816" w:rsidRPr="00D804D8" w:rsidRDefault="00D15816" w:rsidP="00D15816">
            <w:pPr>
              <w:pStyle w:val="TableParagraph"/>
              <w:spacing w:line="221" w:lineRule="exact"/>
              <w:ind w:left="127"/>
              <w:rPr>
                <w:sz w:val="28"/>
                <w:szCs w:val="28"/>
              </w:rPr>
            </w:pPr>
            <w:proofErr w:type="spellStart"/>
            <w:r w:rsidRPr="00D804D8">
              <w:rPr>
                <w:spacing w:val="-2"/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1450" w:type="dxa"/>
            <w:vMerge w:val="restart"/>
          </w:tcPr>
          <w:p w:rsidR="00D15816" w:rsidRPr="00D804D8" w:rsidRDefault="00D15816" w:rsidP="00D15816">
            <w:pPr>
              <w:pStyle w:val="TableParagraph"/>
              <w:spacing w:before="222"/>
              <w:ind w:left="95"/>
              <w:rPr>
                <w:sz w:val="28"/>
                <w:szCs w:val="28"/>
              </w:rPr>
            </w:pPr>
            <w:proofErr w:type="spellStart"/>
            <w:r w:rsidRPr="00D804D8">
              <w:rPr>
                <w:spacing w:val="-2"/>
                <w:sz w:val="28"/>
                <w:szCs w:val="28"/>
              </w:rPr>
              <w:t>Количество</w:t>
            </w:r>
            <w:proofErr w:type="spellEnd"/>
          </w:p>
        </w:tc>
        <w:tc>
          <w:tcPr>
            <w:tcW w:w="3231" w:type="dxa"/>
            <w:gridSpan w:val="2"/>
          </w:tcPr>
          <w:p w:rsidR="00D15816" w:rsidRPr="00D804D8" w:rsidRDefault="00D15816" w:rsidP="00D15816">
            <w:pPr>
              <w:pStyle w:val="TableParagraph"/>
              <w:spacing w:before="13"/>
              <w:ind w:left="1017"/>
              <w:rPr>
                <w:sz w:val="28"/>
                <w:szCs w:val="28"/>
              </w:rPr>
            </w:pPr>
            <w:proofErr w:type="spellStart"/>
            <w:r w:rsidRPr="00D804D8">
              <w:rPr>
                <w:spacing w:val="-2"/>
                <w:sz w:val="28"/>
                <w:szCs w:val="28"/>
              </w:rPr>
              <w:t>Стоимость</w:t>
            </w:r>
            <w:proofErr w:type="spellEnd"/>
          </w:p>
        </w:tc>
        <w:tc>
          <w:tcPr>
            <w:tcW w:w="1879" w:type="dxa"/>
            <w:vMerge w:val="restart"/>
            <w:tcBorders>
              <w:right w:val="nil"/>
            </w:tcBorders>
          </w:tcPr>
          <w:p w:rsidR="00D15816" w:rsidRPr="00D804D8" w:rsidRDefault="00D15816" w:rsidP="00D15816">
            <w:pPr>
              <w:pStyle w:val="TableParagraph"/>
              <w:spacing w:before="144" w:line="184" w:lineRule="auto"/>
              <w:ind w:left="508" w:right="68" w:hanging="435"/>
              <w:rPr>
                <w:sz w:val="28"/>
                <w:szCs w:val="28"/>
              </w:rPr>
            </w:pPr>
            <w:proofErr w:type="spellStart"/>
            <w:r w:rsidRPr="00D804D8">
              <w:rPr>
                <w:spacing w:val="-2"/>
                <w:sz w:val="28"/>
                <w:szCs w:val="28"/>
              </w:rPr>
              <w:t>Примечан</w:t>
            </w:r>
            <w:r w:rsidRPr="00D804D8">
              <w:rPr>
                <w:spacing w:val="-6"/>
                <w:sz w:val="28"/>
                <w:szCs w:val="28"/>
              </w:rPr>
              <w:t>ие</w:t>
            </w:r>
            <w:proofErr w:type="spellEnd"/>
          </w:p>
        </w:tc>
      </w:tr>
      <w:tr w:rsidR="00D15816" w:rsidRPr="00D804D8" w:rsidTr="00BB32BD">
        <w:trPr>
          <w:trHeight w:val="402"/>
        </w:trPr>
        <w:tc>
          <w:tcPr>
            <w:tcW w:w="552" w:type="dxa"/>
            <w:vMerge/>
            <w:tcBorders>
              <w:top w:val="nil"/>
            </w:tcBorders>
          </w:tcPr>
          <w:p w:rsidR="00D15816" w:rsidRPr="00D804D8" w:rsidRDefault="00D15816" w:rsidP="00D158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:rsidR="00D15816" w:rsidRPr="00D804D8" w:rsidRDefault="00D15816" w:rsidP="00D158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D15816" w:rsidRPr="00D804D8" w:rsidRDefault="00D15816" w:rsidP="00D158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0" w:type="dxa"/>
            <w:vMerge/>
            <w:tcBorders>
              <w:top w:val="nil"/>
            </w:tcBorders>
          </w:tcPr>
          <w:p w:rsidR="00D15816" w:rsidRPr="00D804D8" w:rsidRDefault="00D15816" w:rsidP="00D158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D15816" w:rsidRPr="00D804D8" w:rsidRDefault="00D15816" w:rsidP="00D15816">
            <w:pPr>
              <w:pStyle w:val="TableParagraph"/>
              <w:spacing w:before="33"/>
              <w:ind w:left="225"/>
              <w:rPr>
                <w:sz w:val="28"/>
                <w:szCs w:val="28"/>
              </w:rPr>
            </w:pPr>
            <w:proofErr w:type="spellStart"/>
            <w:r w:rsidRPr="00D804D8">
              <w:rPr>
                <w:sz w:val="28"/>
                <w:szCs w:val="28"/>
              </w:rPr>
              <w:t>за</w:t>
            </w:r>
            <w:proofErr w:type="spellEnd"/>
            <w:r w:rsidRPr="00D804D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804D8">
              <w:rPr>
                <w:spacing w:val="-2"/>
                <w:sz w:val="28"/>
                <w:szCs w:val="28"/>
              </w:rPr>
              <w:t>единицу</w:t>
            </w:r>
            <w:proofErr w:type="spellEnd"/>
          </w:p>
        </w:tc>
        <w:tc>
          <w:tcPr>
            <w:tcW w:w="1563" w:type="dxa"/>
          </w:tcPr>
          <w:p w:rsidR="00D15816" w:rsidRPr="00D804D8" w:rsidRDefault="00D15816" w:rsidP="00D15816">
            <w:pPr>
              <w:pStyle w:val="TableParagraph"/>
              <w:spacing w:before="35"/>
              <w:ind w:left="487"/>
              <w:rPr>
                <w:sz w:val="28"/>
                <w:szCs w:val="28"/>
              </w:rPr>
            </w:pPr>
            <w:proofErr w:type="spellStart"/>
            <w:r w:rsidRPr="00D804D8">
              <w:rPr>
                <w:spacing w:val="-2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879" w:type="dxa"/>
            <w:vMerge/>
            <w:tcBorders>
              <w:top w:val="nil"/>
              <w:right w:val="nil"/>
            </w:tcBorders>
          </w:tcPr>
          <w:p w:rsidR="00D15816" w:rsidRPr="00D804D8" w:rsidRDefault="00D15816" w:rsidP="00D158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816" w:rsidRPr="00D804D8" w:rsidTr="00BB32BD">
        <w:trPr>
          <w:trHeight w:val="299"/>
        </w:trPr>
        <w:tc>
          <w:tcPr>
            <w:tcW w:w="552" w:type="dxa"/>
          </w:tcPr>
          <w:p w:rsidR="00D15816" w:rsidRPr="00D804D8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58" w:type="dxa"/>
          </w:tcPr>
          <w:p w:rsidR="00D15816" w:rsidRPr="00D804D8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D15816" w:rsidRPr="00D804D8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50" w:type="dxa"/>
          </w:tcPr>
          <w:p w:rsidR="00D15816" w:rsidRPr="00D804D8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:rsidR="00D15816" w:rsidRPr="00D804D8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3" w:type="dxa"/>
          </w:tcPr>
          <w:p w:rsidR="00D15816" w:rsidRPr="00D804D8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79" w:type="dxa"/>
            <w:tcBorders>
              <w:right w:val="nil"/>
            </w:tcBorders>
          </w:tcPr>
          <w:p w:rsidR="00D15816" w:rsidRPr="00D804D8" w:rsidRDefault="00D15816" w:rsidP="00D15816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D15816" w:rsidRPr="00D804D8" w:rsidRDefault="00D15816" w:rsidP="00D15816">
      <w:pPr>
        <w:pStyle w:val="ac"/>
        <w:tabs>
          <w:tab w:val="left" w:pos="5674"/>
        </w:tabs>
        <w:ind w:left="37"/>
        <w:rPr>
          <w:rFonts w:ascii="Times New Roman" w:hAnsi="Times New Roman" w:cs="Times New Roman"/>
          <w:sz w:val="28"/>
          <w:szCs w:val="28"/>
        </w:rPr>
      </w:pPr>
      <w:r w:rsidRPr="00D804D8">
        <w:rPr>
          <w:rFonts w:ascii="Times New Roman" w:hAnsi="Times New Roman" w:cs="Times New Roman"/>
          <w:sz w:val="28"/>
          <w:szCs w:val="28"/>
        </w:rPr>
        <w:t xml:space="preserve">Всего на сумму </w:t>
      </w:r>
      <w:r w:rsidRPr="00D804D8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15816" w:rsidRPr="00D804D8" w:rsidRDefault="00D15816" w:rsidP="00D15816">
      <w:pPr>
        <w:pStyle w:val="2"/>
        <w:rPr>
          <w:sz w:val="28"/>
          <w:szCs w:val="28"/>
        </w:rPr>
      </w:pPr>
      <w:r w:rsidRPr="00D804D8">
        <w:rPr>
          <w:spacing w:val="-2"/>
          <w:sz w:val="28"/>
          <w:szCs w:val="28"/>
        </w:rPr>
        <w:t>Комиссия:</w:t>
      </w:r>
    </w:p>
    <w:p w:rsidR="00D15816" w:rsidRPr="00D804D8" w:rsidRDefault="00D15816" w:rsidP="00D15816">
      <w:pPr>
        <w:pStyle w:val="ac"/>
        <w:spacing w:before="2"/>
        <w:rPr>
          <w:rFonts w:ascii="Times New Roman" w:hAnsi="Times New Roman" w:cs="Times New Roman"/>
          <w:b/>
          <w:sz w:val="28"/>
          <w:szCs w:val="28"/>
        </w:rPr>
      </w:pPr>
      <w:r w:rsidRPr="00D804D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1E0D39B0" wp14:editId="7C6AC6E9">
                <wp:simplePos x="0" y="0"/>
                <wp:positionH relativeFrom="page">
                  <wp:posOffset>653795</wp:posOffset>
                </wp:positionH>
                <wp:positionV relativeFrom="paragraph">
                  <wp:posOffset>111710</wp:posOffset>
                </wp:positionV>
                <wp:extent cx="1117600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7600">
                              <a:moveTo>
                                <a:pt x="0" y="0"/>
                              </a:moveTo>
                              <a:lnTo>
                                <a:pt x="1117470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72D38" id="Graphic 62" o:spid="_x0000_s1026" style="position:absolute;margin-left:51.5pt;margin-top:8.8pt;width:88pt;height:.1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" path="m,l1117470,e" filled="f" strokeweight=".17867mm">
                <v:path arrowok="t"/>
                <w10:wrap type="topAndBottom" anchorx="page"/>
              </v:shape>
            </w:pict>
          </mc:Fallback>
        </mc:AlternateContent>
      </w:r>
      <w:r w:rsidRPr="00D804D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275DDEC5" wp14:editId="5737E470">
                <wp:simplePos x="0" y="0"/>
                <wp:positionH relativeFrom="page">
                  <wp:posOffset>2254134</wp:posOffset>
                </wp:positionH>
                <wp:positionV relativeFrom="paragraph">
                  <wp:posOffset>111710</wp:posOffset>
                </wp:positionV>
                <wp:extent cx="96520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200">
                              <a:moveTo>
                                <a:pt x="0" y="0"/>
                              </a:moveTo>
                              <a:lnTo>
                                <a:pt x="965124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81FF2" id="Graphic 63" o:spid="_x0000_s1026" style="position:absolute;margin-left:177.5pt;margin-top:8.8pt;width:76pt;height:.1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" path="m,l965124,e" filled="f" strokeweight=".17867mm">
                <v:path arrowok="t"/>
                <w10:wrap type="topAndBottom" anchorx="page"/>
              </v:shape>
            </w:pict>
          </mc:Fallback>
        </mc:AlternateContent>
      </w:r>
      <w:r w:rsidRPr="00D804D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1643715C" wp14:editId="346093A4">
                <wp:simplePos x="0" y="0"/>
                <wp:positionH relativeFrom="page">
                  <wp:posOffset>4312284</wp:posOffset>
                </wp:positionH>
                <wp:positionV relativeFrom="paragraph">
                  <wp:posOffset>111710</wp:posOffset>
                </wp:positionV>
                <wp:extent cx="864869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48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869">
                              <a:moveTo>
                                <a:pt x="0" y="0"/>
                              </a:moveTo>
                              <a:lnTo>
                                <a:pt x="864446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BDFDA" id="Graphic 64" o:spid="_x0000_s1026" style="position:absolute;margin-left:339.55pt;margin-top:8.8pt;width:68.1pt;height:.1pt;z-index:-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648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" path="m,l864446,e" filled="f" strokeweight=".17867mm">
                <v:path arrowok="t"/>
                <w10:wrap type="topAndBottom" anchorx="page"/>
              </v:shape>
            </w:pict>
          </mc:Fallback>
        </mc:AlternateContent>
      </w:r>
      <w:r w:rsidRPr="00D804D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780CBD69" wp14:editId="1BCB6640">
                <wp:simplePos x="0" y="0"/>
                <wp:positionH relativeFrom="page">
                  <wp:posOffset>653795</wp:posOffset>
                </wp:positionH>
                <wp:positionV relativeFrom="paragraph">
                  <wp:posOffset>251918</wp:posOffset>
                </wp:positionV>
                <wp:extent cx="1117600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7600">
                              <a:moveTo>
                                <a:pt x="0" y="0"/>
                              </a:moveTo>
                              <a:lnTo>
                                <a:pt x="1117470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34C8D" id="Graphic 65" o:spid="_x0000_s1026" style="position:absolute;margin-left:51.5pt;margin-top:19.85pt;width:88pt;height:.1pt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" path="m,l1117470,e" filled="f" strokeweight=".17867mm">
                <v:path arrowok="t"/>
                <w10:wrap type="topAndBottom" anchorx="page"/>
              </v:shape>
            </w:pict>
          </mc:Fallback>
        </mc:AlternateContent>
      </w:r>
      <w:r w:rsidRPr="00D804D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651E5786" wp14:editId="5810AB4F">
                <wp:simplePos x="0" y="0"/>
                <wp:positionH relativeFrom="page">
                  <wp:posOffset>2254134</wp:posOffset>
                </wp:positionH>
                <wp:positionV relativeFrom="paragraph">
                  <wp:posOffset>251918</wp:posOffset>
                </wp:positionV>
                <wp:extent cx="96520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200">
                              <a:moveTo>
                                <a:pt x="0" y="0"/>
                              </a:moveTo>
                              <a:lnTo>
                                <a:pt x="965124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517E3" id="Graphic 66" o:spid="_x0000_s1026" style="position:absolute;margin-left:177.5pt;margin-top:19.85pt;width:76pt;height:.1pt;z-index:-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" path="m,l965124,e" filled="f" strokeweight=".17867mm">
                <v:path arrowok="t"/>
                <w10:wrap type="topAndBottom" anchorx="page"/>
              </v:shape>
            </w:pict>
          </mc:Fallback>
        </mc:AlternateContent>
      </w:r>
      <w:r w:rsidRPr="00D804D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1288EAAA" wp14:editId="299F43FE">
                <wp:simplePos x="0" y="0"/>
                <wp:positionH relativeFrom="page">
                  <wp:posOffset>4312284</wp:posOffset>
                </wp:positionH>
                <wp:positionV relativeFrom="paragraph">
                  <wp:posOffset>251918</wp:posOffset>
                </wp:positionV>
                <wp:extent cx="864869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48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869">
                              <a:moveTo>
                                <a:pt x="0" y="0"/>
                              </a:moveTo>
                              <a:lnTo>
                                <a:pt x="864446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BD85B" id="Graphic 67" o:spid="_x0000_s1026" style="position:absolute;margin-left:339.55pt;margin-top:19.85pt;width:68.1pt;height:.1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648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" path="m,l864446,e" filled="f" strokeweight=".17867mm">
                <v:path arrowok="t"/>
                <w10:wrap type="topAndBottom" anchorx="page"/>
              </v:shape>
            </w:pict>
          </mc:Fallback>
        </mc:AlternateContent>
      </w:r>
      <w:r w:rsidRPr="00D804D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5E001EA5" wp14:editId="45A482B2">
                <wp:simplePos x="0" y="0"/>
                <wp:positionH relativeFrom="page">
                  <wp:posOffset>653795</wp:posOffset>
                </wp:positionH>
                <wp:positionV relativeFrom="paragraph">
                  <wp:posOffset>392380</wp:posOffset>
                </wp:positionV>
                <wp:extent cx="111760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7600">
                              <a:moveTo>
                                <a:pt x="0" y="0"/>
                              </a:moveTo>
                              <a:lnTo>
                                <a:pt x="1117470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A27EC" id="Graphic 68" o:spid="_x0000_s1026" style="position:absolute;margin-left:51.5pt;margin-top:30.9pt;width:88pt;height:.1pt;z-index:-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" path="m,l1117470,e" filled="f" strokeweight=".17867mm">
                <v:path arrowok="t"/>
                <w10:wrap type="topAndBottom" anchorx="page"/>
              </v:shape>
            </w:pict>
          </mc:Fallback>
        </mc:AlternateContent>
      </w:r>
      <w:r w:rsidRPr="00D804D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12512" behindDoc="1" locked="0" layoutInCell="1" allowOverlap="1" wp14:anchorId="5336CFF0" wp14:editId="78D40BE4">
                <wp:simplePos x="0" y="0"/>
                <wp:positionH relativeFrom="page">
                  <wp:posOffset>2254134</wp:posOffset>
                </wp:positionH>
                <wp:positionV relativeFrom="paragraph">
                  <wp:posOffset>392380</wp:posOffset>
                </wp:positionV>
                <wp:extent cx="96520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200">
                              <a:moveTo>
                                <a:pt x="0" y="0"/>
                              </a:moveTo>
                              <a:lnTo>
                                <a:pt x="965124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F9067" id="Graphic 69" o:spid="_x0000_s1026" style="position:absolute;margin-left:177.5pt;margin-top:30.9pt;width:76pt;height:.1pt;z-index:-2516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" path="m,l965124,e" filled="f" strokeweight=".17867mm">
                <v:path arrowok="t"/>
                <w10:wrap type="topAndBottom" anchorx="page"/>
              </v:shape>
            </w:pict>
          </mc:Fallback>
        </mc:AlternateContent>
      </w:r>
      <w:r w:rsidRPr="00D804D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13536" behindDoc="1" locked="0" layoutInCell="1" allowOverlap="1" wp14:anchorId="79D924A2" wp14:editId="1A5F4FF8">
                <wp:simplePos x="0" y="0"/>
                <wp:positionH relativeFrom="page">
                  <wp:posOffset>4338192</wp:posOffset>
                </wp:positionH>
                <wp:positionV relativeFrom="paragraph">
                  <wp:posOffset>392380</wp:posOffset>
                </wp:positionV>
                <wp:extent cx="86360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3600">
                              <a:moveTo>
                                <a:pt x="0" y="0"/>
                              </a:moveTo>
                              <a:lnTo>
                                <a:pt x="863119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C570A" id="Graphic 70" o:spid="_x0000_s1026" style="position:absolute;margin-left:341.6pt;margin-top:30.9pt;width:68pt;height:.1pt;z-index:-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6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" path="m,l863119,e" filled="f" strokeweight=".17867mm">
                <v:path arrowok="t"/>
                <w10:wrap type="topAndBottom" anchorx="page"/>
              </v:shape>
            </w:pict>
          </mc:Fallback>
        </mc:AlternateContent>
      </w:r>
    </w:p>
    <w:p w:rsidR="00BB32BD" w:rsidRDefault="00BB32BD" w:rsidP="00D15816">
      <w:pPr>
        <w:spacing w:before="107"/>
        <w:ind w:left="-1" w:right="388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BB32BD" w:rsidRDefault="00BB32BD" w:rsidP="00D15816">
      <w:pPr>
        <w:spacing w:before="107"/>
        <w:ind w:left="-1" w:right="388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D15816" w:rsidRDefault="00D15816" w:rsidP="00D15816">
      <w:pPr>
        <w:spacing w:line="176" w:lineRule="exact"/>
        <w:rPr>
          <w:sz w:val="16"/>
        </w:rPr>
        <w:sectPr w:rsidR="00D15816">
          <w:type w:val="continuous"/>
          <w:pgSz w:w="11910" w:h="16840"/>
          <w:pgMar w:top="1280" w:right="283" w:bottom="1060" w:left="992" w:header="682" w:footer="935" w:gutter="0"/>
          <w:cols w:space="720"/>
        </w:sectPr>
      </w:pPr>
    </w:p>
    <w:p w:rsidR="00D15816" w:rsidRDefault="00D15816" w:rsidP="00D15816">
      <w:pPr>
        <w:pStyle w:val="ac"/>
        <w:rPr>
          <w:sz w:val="18"/>
        </w:rPr>
      </w:pPr>
    </w:p>
    <w:p w:rsidR="00D15816" w:rsidRDefault="00D15816" w:rsidP="00D15816">
      <w:pPr>
        <w:pStyle w:val="ac"/>
        <w:rPr>
          <w:sz w:val="18"/>
        </w:rPr>
      </w:pPr>
    </w:p>
    <w:p w:rsidR="00D15816" w:rsidRDefault="00D15816" w:rsidP="00D15816">
      <w:pPr>
        <w:pStyle w:val="ac"/>
        <w:spacing w:before="71"/>
        <w:rPr>
          <w:sz w:val="18"/>
        </w:rPr>
      </w:pPr>
    </w:p>
    <w:p w:rsidR="00BB32BD" w:rsidRPr="00BB32BD" w:rsidRDefault="00D15816" w:rsidP="00BB32BD">
      <w:pPr>
        <w:tabs>
          <w:tab w:val="left" w:pos="10065"/>
        </w:tabs>
        <w:spacing w:before="80"/>
        <w:ind w:right="424" w:firstLine="4956"/>
        <w:rPr>
          <w:rFonts w:ascii="Times New Roman" w:hAnsi="Times New Roman" w:cs="Times New Roman"/>
        </w:rPr>
      </w:pPr>
      <w:r>
        <w:br w:type="column"/>
      </w:r>
      <w:r w:rsidR="00BB32BD" w:rsidRPr="00BB32BD">
        <w:rPr>
          <w:rFonts w:ascii="Times New Roman" w:hAnsi="Times New Roman" w:cs="Times New Roman"/>
        </w:rPr>
        <w:lastRenderedPageBreak/>
        <w:t>УТВЕРЖДАЮ</w:t>
      </w:r>
    </w:p>
    <w:p w:rsidR="00D15816" w:rsidRPr="00BB32BD" w:rsidRDefault="00BB32BD" w:rsidP="00BB32BD">
      <w:pPr>
        <w:tabs>
          <w:tab w:val="left" w:pos="10065"/>
        </w:tabs>
        <w:spacing w:before="80"/>
        <w:ind w:left="4956" w:right="42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="00D15816" w:rsidRPr="00BB32BD">
        <w:rPr>
          <w:rFonts w:ascii="Times New Roman" w:hAnsi="Times New Roman" w:cs="Times New Roman"/>
          <w:spacing w:val="-2"/>
          <w:sz w:val="24"/>
          <w:szCs w:val="24"/>
        </w:rPr>
        <w:t>Председатель</w:t>
      </w:r>
      <w:r w:rsidR="00D15816" w:rsidRPr="00BB32B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15816" w:rsidRPr="00BB32BD" w:rsidRDefault="00D15816" w:rsidP="00D15816">
      <w:pPr>
        <w:tabs>
          <w:tab w:val="left" w:pos="6521"/>
          <w:tab w:val="left" w:pos="6631"/>
          <w:tab w:val="left" w:pos="8234"/>
          <w:tab w:val="left" w:pos="8681"/>
        </w:tabs>
        <w:spacing w:before="22" w:line="583" w:lineRule="auto"/>
        <w:ind w:left="5556" w:right="1856" w:firstLine="2"/>
        <w:rPr>
          <w:rFonts w:ascii="Times New Roman" w:hAnsi="Times New Roman" w:cs="Times New Roman"/>
          <w:sz w:val="14"/>
        </w:rPr>
      </w:pPr>
      <w:r w:rsidRPr="00BB32BD">
        <w:rPr>
          <w:rFonts w:ascii="Times New Roman" w:hAnsi="Times New Roman" w:cs="Times New Roman"/>
          <w:sz w:val="14"/>
        </w:rPr>
        <w:tab/>
        <w:t>(подпись)</w:t>
      </w:r>
      <w:r w:rsidRPr="00BB32BD">
        <w:rPr>
          <w:rFonts w:ascii="Times New Roman" w:hAnsi="Times New Roman" w:cs="Times New Roman"/>
          <w:spacing w:val="72"/>
          <w:sz w:val="14"/>
        </w:rPr>
        <w:t xml:space="preserve"> </w:t>
      </w:r>
      <w:r w:rsidRPr="00BB32BD">
        <w:rPr>
          <w:rFonts w:ascii="Times New Roman" w:hAnsi="Times New Roman" w:cs="Times New Roman"/>
          <w:sz w:val="14"/>
        </w:rPr>
        <w:t>(фамилия,</w:t>
      </w:r>
      <w:r w:rsidRPr="00BB32BD">
        <w:rPr>
          <w:rFonts w:ascii="Times New Roman" w:hAnsi="Times New Roman" w:cs="Times New Roman"/>
          <w:spacing w:val="-13"/>
          <w:sz w:val="14"/>
        </w:rPr>
        <w:t xml:space="preserve"> </w:t>
      </w:r>
      <w:r w:rsidRPr="00BB32BD">
        <w:rPr>
          <w:rFonts w:ascii="Times New Roman" w:hAnsi="Times New Roman" w:cs="Times New Roman"/>
          <w:sz w:val="14"/>
        </w:rPr>
        <w:t>инициалы)</w:t>
      </w:r>
      <w:r w:rsidRPr="00BB32BD">
        <w:rPr>
          <w:rFonts w:ascii="Times New Roman" w:hAnsi="Times New Roman" w:cs="Times New Roman"/>
          <w:spacing w:val="40"/>
          <w:sz w:val="14"/>
        </w:rPr>
        <w:t xml:space="preserve"> </w:t>
      </w:r>
      <w:r w:rsidRPr="00BB32BD">
        <w:rPr>
          <w:rFonts w:ascii="Times New Roman" w:hAnsi="Times New Roman" w:cs="Times New Roman"/>
          <w:spacing w:val="-4"/>
          <w:position w:val="1"/>
          <w:sz w:val="14"/>
        </w:rPr>
        <w:t>М.П.</w:t>
      </w:r>
      <w:r w:rsidRPr="00BB32BD">
        <w:rPr>
          <w:rFonts w:ascii="Times New Roman" w:hAnsi="Times New Roman" w:cs="Times New Roman"/>
          <w:position w:val="1"/>
          <w:sz w:val="14"/>
        </w:rPr>
        <w:tab/>
      </w:r>
      <w:proofErr w:type="gramStart"/>
      <w:r w:rsidRPr="00BB32BD">
        <w:rPr>
          <w:rFonts w:ascii="Times New Roman" w:hAnsi="Times New Roman" w:cs="Times New Roman"/>
          <w:sz w:val="14"/>
        </w:rPr>
        <w:t>«</w:t>
      </w:r>
      <w:r w:rsidRPr="00BB32BD">
        <w:rPr>
          <w:rFonts w:ascii="Times New Roman" w:hAnsi="Times New Roman" w:cs="Times New Roman"/>
          <w:spacing w:val="40"/>
          <w:sz w:val="14"/>
          <w:u w:val="single"/>
        </w:rPr>
        <w:t xml:space="preserve">  </w:t>
      </w:r>
      <w:r w:rsidRPr="00BB32BD">
        <w:rPr>
          <w:rFonts w:ascii="Times New Roman" w:hAnsi="Times New Roman" w:cs="Times New Roman"/>
          <w:sz w:val="14"/>
        </w:rPr>
        <w:t>»</w:t>
      </w:r>
      <w:proofErr w:type="gramEnd"/>
      <w:r w:rsidRPr="00BB32BD">
        <w:rPr>
          <w:rFonts w:ascii="Times New Roman" w:hAnsi="Times New Roman" w:cs="Times New Roman"/>
          <w:sz w:val="14"/>
        </w:rPr>
        <w:t xml:space="preserve"> </w:t>
      </w:r>
      <w:r w:rsidRPr="00BB32BD">
        <w:rPr>
          <w:rFonts w:ascii="Times New Roman" w:hAnsi="Times New Roman" w:cs="Times New Roman"/>
          <w:sz w:val="14"/>
          <w:u w:val="single"/>
        </w:rPr>
        <w:tab/>
      </w:r>
      <w:r w:rsidRPr="00BB32BD">
        <w:rPr>
          <w:rFonts w:ascii="Times New Roman" w:hAnsi="Times New Roman" w:cs="Times New Roman"/>
          <w:spacing w:val="-6"/>
          <w:sz w:val="14"/>
        </w:rPr>
        <w:t>20</w:t>
      </w:r>
      <w:r w:rsidRPr="00BB32BD">
        <w:rPr>
          <w:rFonts w:ascii="Times New Roman" w:hAnsi="Times New Roman" w:cs="Times New Roman"/>
          <w:sz w:val="14"/>
        </w:rPr>
        <w:tab/>
      </w:r>
      <w:r w:rsidRPr="00BB32BD">
        <w:rPr>
          <w:rFonts w:ascii="Times New Roman" w:hAnsi="Times New Roman" w:cs="Times New Roman"/>
          <w:spacing w:val="-6"/>
          <w:sz w:val="14"/>
        </w:rPr>
        <w:t>г.</w:t>
      </w:r>
    </w:p>
    <w:p w:rsidR="00D15816" w:rsidRPr="00BB32BD" w:rsidRDefault="00D15816" w:rsidP="00D15816">
      <w:pPr>
        <w:spacing w:line="583" w:lineRule="auto"/>
        <w:rPr>
          <w:rFonts w:ascii="Times New Roman" w:hAnsi="Times New Roman" w:cs="Times New Roman"/>
          <w:sz w:val="14"/>
        </w:rPr>
        <w:sectPr w:rsidR="00D15816" w:rsidRPr="00BB32BD">
          <w:type w:val="continuous"/>
          <w:pgSz w:w="11910" w:h="16840"/>
          <w:pgMar w:top="1280" w:right="283" w:bottom="1060" w:left="992" w:header="682" w:footer="935" w:gutter="0"/>
          <w:cols w:space="720"/>
        </w:sectPr>
      </w:pPr>
    </w:p>
    <w:p w:rsidR="00D15816" w:rsidRPr="00BB32BD" w:rsidRDefault="00D15816" w:rsidP="00D15816">
      <w:pPr>
        <w:tabs>
          <w:tab w:val="left" w:pos="6007"/>
        </w:tabs>
        <w:spacing w:before="135"/>
        <w:ind w:left="90"/>
        <w:rPr>
          <w:rFonts w:ascii="Times New Roman" w:hAnsi="Times New Roman" w:cs="Times New Roman"/>
          <w:sz w:val="18"/>
        </w:rPr>
      </w:pPr>
      <w:r w:rsidRPr="00BB32BD">
        <w:rPr>
          <w:rFonts w:ascii="Times New Roman" w:hAnsi="Times New Roman" w:cs="Times New Roman"/>
          <w:spacing w:val="-2"/>
          <w:sz w:val="18"/>
        </w:rPr>
        <w:t>Организация-получатель</w:t>
      </w:r>
      <w:r w:rsidRPr="00BB32BD">
        <w:rPr>
          <w:rFonts w:ascii="Times New Roman" w:hAnsi="Times New Roman" w:cs="Times New Roman"/>
          <w:sz w:val="18"/>
          <w:u w:val="single"/>
        </w:rPr>
        <w:tab/>
      </w:r>
    </w:p>
    <w:p w:rsidR="00D15816" w:rsidRPr="00BB32BD" w:rsidRDefault="00D15816" w:rsidP="00D15816">
      <w:pPr>
        <w:spacing w:before="1"/>
        <w:ind w:left="833"/>
        <w:jc w:val="center"/>
        <w:rPr>
          <w:rFonts w:ascii="Times New Roman" w:hAnsi="Times New Roman" w:cs="Times New Roman"/>
          <w:sz w:val="14"/>
        </w:rPr>
      </w:pPr>
      <w:r w:rsidRPr="00BB32BD">
        <w:rPr>
          <w:rFonts w:ascii="Times New Roman" w:hAnsi="Times New Roman" w:cs="Times New Roman"/>
          <w:spacing w:val="-2"/>
          <w:sz w:val="14"/>
        </w:rPr>
        <w:t>(наименование)</w:t>
      </w:r>
    </w:p>
    <w:p w:rsidR="00D15816" w:rsidRPr="00BB32BD" w:rsidRDefault="00D15816" w:rsidP="00D15816">
      <w:pPr>
        <w:rPr>
          <w:rFonts w:ascii="Times New Roman" w:hAnsi="Times New Roman" w:cs="Times New Roman"/>
          <w:sz w:val="18"/>
        </w:rPr>
      </w:pPr>
      <w:r w:rsidRPr="00BB32BD">
        <w:rPr>
          <w:rFonts w:ascii="Times New Roman" w:hAnsi="Times New Roman" w:cs="Times New Roman"/>
        </w:rPr>
        <w:br w:type="column"/>
      </w:r>
    </w:p>
    <w:p w:rsidR="00D15816" w:rsidRPr="00BB32BD" w:rsidRDefault="00D15816" w:rsidP="00D15816">
      <w:pPr>
        <w:pStyle w:val="ac"/>
        <w:spacing w:before="139"/>
        <w:rPr>
          <w:rFonts w:ascii="Times New Roman" w:hAnsi="Times New Roman" w:cs="Times New Roman"/>
          <w:sz w:val="18"/>
        </w:rPr>
      </w:pPr>
    </w:p>
    <w:p w:rsidR="00D15816" w:rsidRPr="00BB32BD" w:rsidRDefault="00D15816" w:rsidP="00D15816">
      <w:pPr>
        <w:ind w:left="90"/>
        <w:rPr>
          <w:rFonts w:ascii="Times New Roman" w:hAnsi="Times New Roman" w:cs="Times New Roman"/>
          <w:sz w:val="18"/>
        </w:rPr>
      </w:pPr>
      <w:r w:rsidRPr="00BB32BD">
        <w:rPr>
          <w:rFonts w:ascii="Times New Roman" w:hAnsi="Times New Roman" w:cs="Times New Roman"/>
          <w:noProof/>
          <w:sz w:val="18"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13DEFEC2" wp14:editId="6CE014B7">
                <wp:simplePos x="0" y="0"/>
                <wp:positionH relativeFrom="page">
                  <wp:posOffset>6385305</wp:posOffset>
                </wp:positionH>
                <wp:positionV relativeFrom="paragraph">
                  <wp:posOffset>-179764</wp:posOffset>
                </wp:positionV>
                <wp:extent cx="457834" cy="390525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834" cy="390525"/>
                          <a:chOff x="0" y="0"/>
                          <a:chExt cx="457834" cy="390525"/>
                        </a:xfrm>
                      </wpg:grpSpPr>
                      <wps:wsp>
                        <wps:cNvPr id="71" name="Graphic 73"/>
                        <wps:cNvSpPr/>
                        <wps:spPr>
                          <a:xfrm>
                            <a:off x="0" y="0"/>
                            <a:ext cx="457834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390525">
                                <a:moveTo>
                                  <a:pt x="457441" y="0"/>
                                </a:moveTo>
                                <a:lnTo>
                                  <a:pt x="451408" y="0"/>
                                </a:lnTo>
                                <a:lnTo>
                                  <a:pt x="451358" y="6096"/>
                                </a:lnTo>
                                <a:lnTo>
                                  <a:pt x="451358" y="109728"/>
                                </a:lnTo>
                                <a:lnTo>
                                  <a:pt x="451358" y="115824"/>
                                </a:lnTo>
                                <a:lnTo>
                                  <a:pt x="451358" y="384048"/>
                                </a:lnTo>
                                <a:lnTo>
                                  <a:pt x="6096" y="384048"/>
                                </a:lnTo>
                                <a:lnTo>
                                  <a:pt x="6096" y="115824"/>
                                </a:lnTo>
                                <a:lnTo>
                                  <a:pt x="6096" y="109728"/>
                                </a:lnTo>
                                <a:lnTo>
                                  <a:pt x="6096" y="6096"/>
                                </a:lnTo>
                                <a:lnTo>
                                  <a:pt x="451358" y="6096"/>
                                </a:lnTo>
                                <a:lnTo>
                                  <a:pt x="45135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0144"/>
                                </a:lnTo>
                                <a:lnTo>
                                  <a:pt x="6096" y="390144"/>
                                </a:lnTo>
                                <a:lnTo>
                                  <a:pt x="451358" y="390144"/>
                                </a:lnTo>
                                <a:lnTo>
                                  <a:pt x="457441" y="390144"/>
                                </a:lnTo>
                                <a:lnTo>
                                  <a:pt x="457441" y="384048"/>
                                </a:lnTo>
                                <a:lnTo>
                                  <a:pt x="457441" y="115824"/>
                                </a:lnTo>
                                <a:lnTo>
                                  <a:pt x="457441" y="109728"/>
                                </a:lnTo>
                                <a:lnTo>
                                  <a:pt x="457441" y="6096"/>
                                </a:lnTo>
                                <a:lnTo>
                                  <a:pt x="457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Textbox 74"/>
                        <wps:cNvSpPr txBox="1"/>
                        <wps:spPr>
                          <a:xfrm>
                            <a:off x="0" y="0"/>
                            <a:ext cx="457834" cy="390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15816" w:rsidRDefault="00D15816" w:rsidP="00D15816">
                              <w:pPr>
                                <w:tabs>
                                  <w:tab w:val="left" w:pos="710"/>
                                </w:tabs>
                                <w:spacing w:before="8"/>
                                <w:ind w:left="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67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4"/>
                                  <w:u w:val="single"/>
                                </w:rPr>
                                <w:t>Коды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DEFEC2" id="Group 72" o:spid="_x0000_s1026" style="position:absolute;left:0;text-align:left;margin-left:502.8pt;margin-top:-14.15pt;width:36.05pt;height:30.75pt;z-index:251665408;mso-wrap-distance-left:0;mso-wrap-distance-right:0;mso-position-horizontal-relative:page" coordsize="457834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">
                <v:shape id="Graphic 73" o:spid="_x0000_s1027" style="position:absolute;width:457834;height:390525;visibility:visible;mso-wrap-style:square;v-text-anchor:top" coordsize="457834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" path="m457441,r-6033,l451358,6096r,103632l451358,115824r,268224l6096,384048r,-268224l6096,109728r,-103632l451358,6096r,-6096l6096,,,,,390144r6096,l451358,390144r6083,l457441,384048r,-268224l457441,109728r,-103632l457441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4" o:spid="_x0000_s1028" type="#_x0000_t202" style="position:absolute;width:457834;height:390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:rsidR="00D15816" w:rsidRDefault="00D15816" w:rsidP="00D15816">
                        <w:pPr>
                          <w:tabs>
                            <w:tab w:val="left" w:pos="710"/>
                          </w:tabs>
                          <w:spacing w:before="8"/>
                          <w:ind w:left="9"/>
                          <w:rPr>
                            <w:sz w:val="14"/>
                          </w:rPr>
                        </w:pPr>
                        <w:r>
                          <w:rPr>
                            <w:spacing w:val="67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4"/>
                            <w:u w:val="single"/>
                          </w:rPr>
                          <w:t>Коды</w:t>
                        </w:r>
                        <w:r>
                          <w:rPr>
                            <w:sz w:val="1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B32BD">
        <w:rPr>
          <w:rFonts w:ascii="Times New Roman" w:hAnsi="Times New Roman" w:cs="Times New Roman"/>
          <w:sz w:val="18"/>
        </w:rPr>
        <w:t>по</w:t>
      </w:r>
      <w:r w:rsidRPr="00BB32BD">
        <w:rPr>
          <w:rFonts w:ascii="Times New Roman" w:hAnsi="Times New Roman" w:cs="Times New Roman"/>
          <w:spacing w:val="1"/>
          <w:sz w:val="18"/>
        </w:rPr>
        <w:t xml:space="preserve"> </w:t>
      </w:r>
      <w:r w:rsidRPr="00BB32BD">
        <w:rPr>
          <w:rFonts w:ascii="Times New Roman" w:hAnsi="Times New Roman" w:cs="Times New Roman"/>
          <w:spacing w:val="-2"/>
          <w:sz w:val="18"/>
        </w:rPr>
        <w:t>ОКЮЛП</w:t>
      </w:r>
    </w:p>
    <w:p w:rsidR="00D15816" w:rsidRPr="00BB32BD" w:rsidRDefault="00D15816" w:rsidP="00D15816">
      <w:pPr>
        <w:rPr>
          <w:rFonts w:ascii="Times New Roman" w:hAnsi="Times New Roman" w:cs="Times New Roman"/>
          <w:sz w:val="18"/>
        </w:rPr>
        <w:sectPr w:rsidR="00D15816" w:rsidRPr="00BB32BD">
          <w:type w:val="continuous"/>
          <w:pgSz w:w="11910" w:h="16840"/>
          <w:pgMar w:top="1280" w:right="283" w:bottom="1060" w:left="992" w:header="682" w:footer="935" w:gutter="0"/>
          <w:cols w:num="2" w:space="720" w:equalWidth="0">
            <w:col w:w="6048" w:space="1518"/>
            <w:col w:w="3069"/>
          </w:cols>
        </w:sectPr>
      </w:pPr>
    </w:p>
    <w:p w:rsidR="00D15816" w:rsidRPr="00BB32BD" w:rsidRDefault="00D15816" w:rsidP="00D15816">
      <w:pPr>
        <w:pStyle w:val="ac"/>
        <w:spacing w:before="5"/>
        <w:rPr>
          <w:rFonts w:ascii="Times New Roman" w:hAnsi="Times New Roman" w:cs="Times New Roman"/>
          <w:sz w:val="6"/>
        </w:rPr>
      </w:pPr>
    </w:p>
    <w:p w:rsidR="00D15816" w:rsidRPr="00BB32BD" w:rsidRDefault="00D15816" w:rsidP="00D15816">
      <w:pPr>
        <w:pStyle w:val="ac"/>
        <w:spacing w:line="20" w:lineRule="exact"/>
        <w:ind w:left="90"/>
        <w:rPr>
          <w:rFonts w:ascii="Times New Roman" w:hAnsi="Times New Roman" w:cs="Times New Roman"/>
          <w:sz w:val="2"/>
        </w:rPr>
      </w:pPr>
      <w:r w:rsidRPr="00BB32BD">
        <w:rPr>
          <w:rFonts w:ascii="Times New Roman" w:hAnsi="Times New Roman" w:cs="Times New Roman"/>
          <w:noProof/>
          <w:sz w:val="2"/>
        </w:rPr>
        <mc:AlternateContent>
          <mc:Choice Requires="wpg">
            <w:drawing>
              <wp:inline distT="0" distB="0" distL="0" distR="0" wp14:anchorId="6B87B22E" wp14:editId="4FCB78BC">
                <wp:extent cx="3731260" cy="3810"/>
                <wp:effectExtent l="9525" t="0" r="0" b="5715"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31260" cy="3810"/>
                          <a:chOff x="0" y="0"/>
                          <a:chExt cx="3731260" cy="3810"/>
                        </a:xfrm>
                      </wpg:grpSpPr>
                      <wps:wsp>
                        <wps:cNvPr id="104" name="Graphic 76"/>
                        <wps:cNvSpPr/>
                        <wps:spPr>
                          <a:xfrm>
                            <a:off x="0" y="1794"/>
                            <a:ext cx="3731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1260">
                                <a:moveTo>
                                  <a:pt x="0" y="0"/>
                                </a:moveTo>
                                <a:lnTo>
                                  <a:pt x="3730849" y="0"/>
                                </a:lnTo>
                              </a:path>
                            </a:pathLst>
                          </a:custGeom>
                          <a:ln w="3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73BD2A" id="Group 75" o:spid="_x0000_s1026" style="width:293.8pt;height:.3pt;mso-position-horizontal-relative:char;mso-position-vertical-relative:line" coordsize="37312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">
                <v:shape id="Graphic 76" o:spid="_x0000_s1027" style="position:absolute;top:17;width:37312;height:13;visibility:visible;mso-wrap-style:square;v-text-anchor:top" coordsize="37312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" path="m,l3730849,e" filled="f" strokeweight=".09967mm">
                  <v:path arrowok="t"/>
                </v:shape>
                <w10:anchorlock/>
              </v:group>
            </w:pict>
          </mc:Fallback>
        </mc:AlternateContent>
      </w:r>
    </w:p>
    <w:p w:rsidR="00D15816" w:rsidRPr="00BB32BD" w:rsidRDefault="00D15816" w:rsidP="00D15816">
      <w:pPr>
        <w:pStyle w:val="ac"/>
        <w:spacing w:before="5"/>
        <w:rPr>
          <w:rFonts w:ascii="Times New Roman" w:hAnsi="Times New Roman" w:cs="Times New Roman"/>
          <w:sz w:val="10"/>
        </w:rPr>
      </w:pPr>
    </w:p>
    <w:p w:rsidR="00D15816" w:rsidRPr="00BB32BD" w:rsidRDefault="00D15816" w:rsidP="00D15816">
      <w:pPr>
        <w:pStyle w:val="ac"/>
        <w:rPr>
          <w:rFonts w:ascii="Times New Roman" w:hAnsi="Times New Roman" w:cs="Times New Roman"/>
          <w:sz w:val="10"/>
        </w:rPr>
        <w:sectPr w:rsidR="00D15816" w:rsidRPr="00BB32BD">
          <w:type w:val="continuous"/>
          <w:pgSz w:w="11910" w:h="16840"/>
          <w:pgMar w:top="1280" w:right="283" w:bottom="1060" w:left="992" w:header="682" w:footer="935" w:gutter="0"/>
          <w:cols w:space="720"/>
        </w:sectPr>
      </w:pPr>
    </w:p>
    <w:p w:rsidR="00D15816" w:rsidRPr="00BB32BD" w:rsidRDefault="00D15816" w:rsidP="00D15816">
      <w:pPr>
        <w:spacing w:before="94" w:line="160" w:lineRule="exact"/>
        <w:ind w:left="1578"/>
        <w:rPr>
          <w:rFonts w:ascii="Times New Roman" w:hAnsi="Times New Roman" w:cs="Times New Roman"/>
          <w:sz w:val="14"/>
        </w:rPr>
      </w:pPr>
      <w:r w:rsidRPr="00BB32BD">
        <w:rPr>
          <w:rFonts w:ascii="Times New Roman" w:hAnsi="Times New Roman" w:cs="Times New Roman"/>
          <w:spacing w:val="-2"/>
          <w:sz w:val="14"/>
        </w:rPr>
        <w:t>(адрес)</w:t>
      </w:r>
    </w:p>
    <w:p w:rsidR="00D15816" w:rsidRPr="00BB32BD" w:rsidRDefault="00D15816" w:rsidP="00D15816">
      <w:pPr>
        <w:tabs>
          <w:tab w:val="left" w:pos="5969"/>
        </w:tabs>
        <w:spacing w:line="206" w:lineRule="exact"/>
        <w:ind w:left="86"/>
        <w:rPr>
          <w:rFonts w:ascii="Times New Roman" w:hAnsi="Times New Roman" w:cs="Times New Roman"/>
          <w:sz w:val="18"/>
        </w:rPr>
      </w:pPr>
      <w:r w:rsidRPr="00BB32BD">
        <w:rPr>
          <w:rFonts w:ascii="Times New Roman" w:hAnsi="Times New Roman" w:cs="Times New Roman"/>
          <w:spacing w:val="-2"/>
          <w:sz w:val="18"/>
        </w:rPr>
        <w:t>Организация-поставщик</w:t>
      </w:r>
      <w:r w:rsidRPr="00BB32BD">
        <w:rPr>
          <w:rFonts w:ascii="Times New Roman" w:hAnsi="Times New Roman" w:cs="Times New Roman"/>
          <w:sz w:val="18"/>
          <w:u w:val="single"/>
        </w:rPr>
        <w:tab/>
      </w:r>
    </w:p>
    <w:p w:rsidR="00D15816" w:rsidRPr="00BB32BD" w:rsidRDefault="00D15816" w:rsidP="00D15816">
      <w:pPr>
        <w:spacing w:before="3"/>
        <w:ind w:left="3686"/>
        <w:rPr>
          <w:rFonts w:ascii="Times New Roman" w:hAnsi="Times New Roman" w:cs="Times New Roman"/>
          <w:sz w:val="14"/>
        </w:rPr>
      </w:pPr>
      <w:r w:rsidRPr="00BB32BD">
        <w:rPr>
          <w:rFonts w:ascii="Times New Roman" w:hAnsi="Times New Roman" w:cs="Times New Roman"/>
          <w:spacing w:val="-2"/>
          <w:sz w:val="14"/>
        </w:rPr>
        <w:t>(наименование)</w:t>
      </w:r>
    </w:p>
    <w:p w:rsidR="00D15816" w:rsidRPr="00BB32BD" w:rsidRDefault="00D15816" w:rsidP="00D15816">
      <w:pPr>
        <w:pStyle w:val="ac"/>
        <w:spacing w:before="131"/>
        <w:rPr>
          <w:rFonts w:ascii="Times New Roman" w:hAnsi="Times New Roman" w:cs="Times New Roman"/>
          <w:sz w:val="20"/>
        </w:rPr>
      </w:pPr>
      <w:r w:rsidRPr="00BB32BD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4BE39F09" wp14:editId="7658F4D5">
                <wp:simplePos x="0" y="0"/>
                <wp:positionH relativeFrom="page">
                  <wp:posOffset>684580</wp:posOffset>
                </wp:positionH>
                <wp:positionV relativeFrom="paragraph">
                  <wp:posOffset>244462</wp:posOffset>
                </wp:positionV>
                <wp:extent cx="3731260" cy="127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1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1260">
                              <a:moveTo>
                                <a:pt x="0" y="0"/>
                              </a:moveTo>
                              <a:lnTo>
                                <a:pt x="3730849" y="0"/>
                              </a:lnTo>
                            </a:path>
                          </a:pathLst>
                        </a:custGeom>
                        <a:ln w="35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DB0AF" id="Graphic 77" o:spid="_x0000_s1026" style="position:absolute;margin-left:53.9pt;margin-top:19.25pt;width:293.8pt;height:.1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1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" path="m,l3730849,e" filled="f" strokeweight=".09967mm">
                <v:path arrowok="t"/>
                <w10:wrap type="topAndBottom" anchorx="page"/>
              </v:shape>
            </w:pict>
          </mc:Fallback>
        </mc:AlternateContent>
      </w:r>
    </w:p>
    <w:p w:rsidR="00D15816" w:rsidRPr="00BB32BD" w:rsidRDefault="00D15816" w:rsidP="00D15816">
      <w:pPr>
        <w:rPr>
          <w:rFonts w:ascii="Times New Roman" w:hAnsi="Times New Roman" w:cs="Times New Roman"/>
          <w:sz w:val="18"/>
        </w:rPr>
      </w:pPr>
      <w:r w:rsidRPr="00BB32BD">
        <w:rPr>
          <w:rFonts w:ascii="Times New Roman" w:hAnsi="Times New Roman" w:cs="Times New Roman"/>
        </w:rPr>
        <w:br w:type="column"/>
      </w:r>
    </w:p>
    <w:p w:rsidR="00D15816" w:rsidRPr="00BB32BD" w:rsidRDefault="00D15816" w:rsidP="00D15816">
      <w:pPr>
        <w:pStyle w:val="ac"/>
        <w:rPr>
          <w:rFonts w:ascii="Times New Roman" w:hAnsi="Times New Roman" w:cs="Times New Roman"/>
          <w:sz w:val="18"/>
        </w:rPr>
      </w:pPr>
    </w:p>
    <w:p w:rsidR="00D15816" w:rsidRPr="00BB32BD" w:rsidRDefault="00D15816" w:rsidP="00D15816">
      <w:pPr>
        <w:pStyle w:val="ac"/>
        <w:spacing w:before="194"/>
        <w:rPr>
          <w:rFonts w:ascii="Times New Roman" w:hAnsi="Times New Roman" w:cs="Times New Roman"/>
          <w:sz w:val="18"/>
        </w:rPr>
      </w:pPr>
    </w:p>
    <w:p w:rsidR="00D15816" w:rsidRPr="00BB32BD" w:rsidRDefault="00D15816" w:rsidP="00D15816">
      <w:pPr>
        <w:ind w:left="86"/>
        <w:rPr>
          <w:rFonts w:ascii="Times New Roman" w:hAnsi="Times New Roman" w:cs="Times New Roman"/>
          <w:sz w:val="18"/>
        </w:rPr>
      </w:pPr>
      <w:r w:rsidRPr="00BB32BD">
        <w:rPr>
          <w:rFonts w:ascii="Times New Roman" w:hAnsi="Times New Roman" w:cs="Times New Roman"/>
          <w:noProof/>
          <w:sz w:val="18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4DB5840B" wp14:editId="47976CCB">
                <wp:simplePos x="0" y="0"/>
                <wp:positionH relativeFrom="page">
                  <wp:posOffset>6217666</wp:posOffset>
                </wp:positionH>
                <wp:positionV relativeFrom="paragraph">
                  <wp:posOffset>-228478</wp:posOffset>
                </wp:positionV>
                <wp:extent cx="600710" cy="280670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10" cy="280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10" h="28067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74320"/>
                              </a:lnTo>
                              <a:lnTo>
                                <a:pt x="0" y="280416"/>
                              </a:lnTo>
                              <a:lnTo>
                                <a:pt x="6083" y="280416"/>
                              </a:lnTo>
                              <a:lnTo>
                                <a:pt x="6083" y="274320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00710" h="280670">
                              <a:moveTo>
                                <a:pt x="600697" y="0"/>
                              </a:moveTo>
                              <a:lnTo>
                                <a:pt x="594664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594614" y="6096"/>
                              </a:lnTo>
                              <a:lnTo>
                                <a:pt x="594614" y="274320"/>
                              </a:lnTo>
                              <a:lnTo>
                                <a:pt x="6096" y="274320"/>
                              </a:lnTo>
                              <a:lnTo>
                                <a:pt x="6096" y="280416"/>
                              </a:lnTo>
                              <a:lnTo>
                                <a:pt x="594614" y="280416"/>
                              </a:lnTo>
                              <a:lnTo>
                                <a:pt x="600697" y="280416"/>
                              </a:lnTo>
                              <a:lnTo>
                                <a:pt x="600697" y="274320"/>
                              </a:lnTo>
                              <a:lnTo>
                                <a:pt x="600697" y="6096"/>
                              </a:lnTo>
                              <a:lnTo>
                                <a:pt x="6006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7C6B0" id="Graphic 78" o:spid="_x0000_s1026" style="position:absolute;margin-left:489.6pt;margin-top:-18pt;width:47.3pt;height:22.1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10,280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" path="m6083,l,,,6096,,274320r,6096l6083,280416r,-6096l6083,6096,6083,xem600697,r-6033,l6096,r,6096l594614,6096r,268224l6096,274320r,6096l594614,280416r6083,l600697,274320r,-268224l600697,xe" fillcolor="black" stroked="f">
                <v:path arrowok="t"/>
                <w10:wrap anchorx="page"/>
              </v:shape>
            </w:pict>
          </mc:Fallback>
        </mc:AlternateContent>
      </w:r>
      <w:r w:rsidRPr="00BB32BD">
        <w:rPr>
          <w:rFonts w:ascii="Times New Roman" w:hAnsi="Times New Roman" w:cs="Times New Roman"/>
          <w:sz w:val="18"/>
        </w:rPr>
        <w:t>по</w:t>
      </w:r>
      <w:r w:rsidRPr="00BB32BD">
        <w:rPr>
          <w:rFonts w:ascii="Times New Roman" w:hAnsi="Times New Roman" w:cs="Times New Roman"/>
          <w:spacing w:val="1"/>
          <w:sz w:val="18"/>
        </w:rPr>
        <w:t xml:space="preserve"> </w:t>
      </w:r>
      <w:r w:rsidRPr="00BB32BD">
        <w:rPr>
          <w:rFonts w:ascii="Times New Roman" w:hAnsi="Times New Roman" w:cs="Times New Roman"/>
          <w:spacing w:val="-2"/>
          <w:sz w:val="18"/>
        </w:rPr>
        <w:t>ОКЮЛП</w:t>
      </w:r>
    </w:p>
    <w:p w:rsidR="00D15816" w:rsidRPr="00BB32BD" w:rsidRDefault="00D15816" w:rsidP="00D15816">
      <w:pPr>
        <w:rPr>
          <w:rFonts w:ascii="Times New Roman" w:hAnsi="Times New Roman" w:cs="Times New Roman"/>
          <w:sz w:val="18"/>
        </w:rPr>
        <w:sectPr w:rsidR="00D15816" w:rsidRPr="00BB32BD">
          <w:type w:val="continuous"/>
          <w:pgSz w:w="11910" w:h="16840"/>
          <w:pgMar w:top="1280" w:right="283" w:bottom="1060" w:left="992" w:header="682" w:footer="935" w:gutter="0"/>
          <w:cols w:num="2" w:space="720" w:equalWidth="0">
            <w:col w:w="6010" w:space="1578"/>
            <w:col w:w="3047"/>
          </w:cols>
        </w:sectPr>
      </w:pPr>
    </w:p>
    <w:p w:rsidR="00D15816" w:rsidRPr="00BB32BD" w:rsidRDefault="00D15816" w:rsidP="00D15816">
      <w:pPr>
        <w:spacing w:before="1"/>
        <w:ind w:left="1658"/>
        <w:rPr>
          <w:rFonts w:ascii="Times New Roman" w:hAnsi="Times New Roman" w:cs="Times New Roman"/>
          <w:sz w:val="14"/>
        </w:rPr>
      </w:pPr>
      <w:r w:rsidRPr="00BB32BD">
        <w:rPr>
          <w:rFonts w:ascii="Times New Roman" w:hAnsi="Times New Roman" w:cs="Times New Roman"/>
          <w:spacing w:val="-2"/>
          <w:sz w:val="14"/>
        </w:rPr>
        <w:t>(адрес)</w:t>
      </w:r>
    </w:p>
    <w:p w:rsidR="00D15816" w:rsidRPr="00BB32BD" w:rsidRDefault="00D15816" w:rsidP="00D15816">
      <w:pPr>
        <w:tabs>
          <w:tab w:val="left" w:pos="5865"/>
        </w:tabs>
        <w:spacing w:before="133"/>
        <w:ind w:left="86"/>
        <w:rPr>
          <w:rFonts w:ascii="Times New Roman" w:hAnsi="Times New Roman" w:cs="Times New Roman"/>
          <w:sz w:val="18"/>
        </w:rPr>
      </w:pPr>
      <w:r w:rsidRPr="00BB32BD">
        <w:rPr>
          <w:rFonts w:ascii="Times New Roman" w:hAnsi="Times New Roman" w:cs="Times New Roman"/>
          <w:sz w:val="18"/>
        </w:rPr>
        <w:t>Основание</w:t>
      </w:r>
      <w:r w:rsidRPr="00BB32BD">
        <w:rPr>
          <w:rFonts w:ascii="Times New Roman" w:hAnsi="Times New Roman" w:cs="Times New Roman"/>
          <w:spacing w:val="-3"/>
          <w:sz w:val="18"/>
        </w:rPr>
        <w:t xml:space="preserve"> </w:t>
      </w:r>
      <w:r w:rsidRPr="00BB32BD">
        <w:rPr>
          <w:rFonts w:ascii="Times New Roman" w:hAnsi="Times New Roman" w:cs="Times New Roman"/>
          <w:sz w:val="18"/>
        </w:rPr>
        <w:t>для</w:t>
      </w:r>
      <w:r w:rsidRPr="00BB32BD">
        <w:rPr>
          <w:rFonts w:ascii="Times New Roman" w:hAnsi="Times New Roman" w:cs="Times New Roman"/>
          <w:spacing w:val="-1"/>
          <w:sz w:val="18"/>
        </w:rPr>
        <w:t xml:space="preserve"> </w:t>
      </w:r>
      <w:r w:rsidRPr="00BB32BD">
        <w:rPr>
          <w:rFonts w:ascii="Times New Roman" w:hAnsi="Times New Roman" w:cs="Times New Roman"/>
          <w:sz w:val="18"/>
        </w:rPr>
        <w:t>составления</w:t>
      </w:r>
      <w:r w:rsidRPr="00BB32BD">
        <w:rPr>
          <w:rFonts w:ascii="Times New Roman" w:hAnsi="Times New Roman" w:cs="Times New Roman"/>
          <w:spacing w:val="-1"/>
          <w:sz w:val="18"/>
        </w:rPr>
        <w:t xml:space="preserve"> </w:t>
      </w:r>
      <w:r w:rsidRPr="00BB32BD">
        <w:rPr>
          <w:rFonts w:ascii="Times New Roman" w:hAnsi="Times New Roman" w:cs="Times New Roman"/>
          <w:sz w:val="18"/>
        </w:rPr>
        <w:t xml:space="preserve">акта: </w:t>
      </w:r>
      <w:r w:rsidRPr="00BB32BD">
        <w:rPr>
          <w:rFonts w:ascii="Times New Roman" w:hAnsi="Times New Roman" w:cs="Times New Roman"/>
          <w:sz w:val="18"/>
          <w:u w:val="single"/>
        </w:rPr>
        <w:tab/>
      </w:r>
    </w:p>
    <w:p w:rsidR="00D15816" w:rsidRPr="00BB32BD" w:rsidRDefault="00D15816" w:rsidP="00D15816">
      <w:pPr>
        <w:spacing w:before="34"/>
        <w:ind w:left="674" w:right="2125"/>
        <w:jc w:val="center"/>
        <w:rPr>
          <w:rFonts w:ascii="Times New Roman" w:hAnsi="Times New Roman" w:cs="Times New Roman"/>
          <w:sz w:val="14"/>
        </w:rPr>
      </w:pPr>
      <w:r w:rsidRPr="00BB32BD">
        <w:rPr>
          <w:rFonts w:ascii="Times New Roman" w:hAnsi="Times New Roman" w:cs="Times New Roman"/>
          <w:spacing w:val="-6"/>
          <w:sz w:val="14"/>
        </w:rPr>
        <w:t>(приказ,</w:t>
      </w:r>
      <w:r w:rsidRPr="00BB32BD">
        <w:rPr>
          <w:rFonts w:ascii="Times New Roman" w:hAnsi="Times New Roman" w:cs="Times New Roman"/>
          <w:spacing w:val="-1"/>
          <w:sz w:val="14"/>
        </w:rPr>
        <w:t xml:space="preserve"> </w:t>
      </w:r>
      <w:r w:rsidRPr="00BB32BD">
        <w:rPr>
          <w:rFonts w:ascii="Times New Roman" w:hAnsi="Times New Roman" w:cs="Times New Roman"/>
          <w:spacing w:val="-6"/>
          <w:sz w:val="14"/>
        </w:rPr>
        <w:t>распоряжение,</w:t>
      </w:r>
      <w:r w:rsidRPr="00BB32BD">
        <w:rPr>
          <w:rFonts w:ascii="Times New Roman" w:hAnsi="Times New Roman" w:cs="Times New Roman"/>
          <w:spacing w:val="-2"/>
          <w:sz w:val="14"/>
        </w:rPr>
        <w:t xml:space="preserve"> </w:t>
      </w:r>
      <w:r w:rsidRPr="00BB32BD">
        <w:rPr>
          <w:rFonts w:ascii="Times New Roman" w:hAnsi="Times New Roman" w:cs="Times New Roman"/>
          <w:spacing w:val="-6"/>
          <w:sz w:val="14"/>
        </w:rPr>
        <w:t>договор)</w:t>
      </w:r>
    </w:p>
    <w:p w:rsidR="00D15816" w:rsidRPr="00BB32BD" w:rsidRDefault="00D15816" w:rsidP="00DA18F1">
      <w:pPr>
        <w:spacing w:before="169"/>
        <w:ind w:left="674" w:right="7683" w:firstLine="0"/>
        <w:rPr>
          <w:rFonts w:ascii="Times New Roman" w:hAnsi="Times New Roman" w:cs="Times New Roman"/>
          <w:b/>
          <w:sz w:val="18"/>
        </w:rPr>
      </w:pPr>
      <w:r w:rsidRPr="00BB32BD">
        <w:rPr>
          <w:rFonts w:ascii="Times New Roman" w:hAnsi="Times New Roman" w:cs="Times New Roman"/>
          <w:b/>
          <w:noProof/>
          <w:sz w:val="18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17357693" wp14:editId="79129C2C">
                <wp:simplePos x="0" y="0"/>
                <wp:positionH relativeFrom="page">
                  <wp:posOffset>3004439</wp:posOffset>
                </wp:positionH>
                <wp:positionV relativeFrom="paragraph">
                  <wp:posOffset>127542</wp:posOffset>
                </wp:positionV>
                <wp:extent cx="2453005" cy="440690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3005" cy="440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26"/>
                              <w:gridCol w:w="1702"/>
                            </w:tblGrid>
                            <w:tr w:rsidR="00D15816">
                              <w:trPr>
                                <w:trHeight w:val="393"/>
                              </w:trPr>
                              <w:tc>
                                <w:tcPr>
                                  <w:tcW w:w="2026" w:type="dxa"/>
                                </w:tcPr>
                                <w:p w:rsidR="00D15816" w:rsidRDefault="00D15816">
                                  <w:pPr>
                                    <w:pStyle w:val="TableParagraph"/>
                                    <w:spacing w:line="181" w:lineRule="exact"/>
                                    <w:ind w:left="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Номер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D15816" w:rsidRDefault="00D15816">
                                  <w:pPr>
                                    <w:pStyle w:val="TableParagraph"/>
                                    <w:spacing w:before="6"/>
                                    <w:ind w:left="5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Дата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составления</w:t>
                                  </w:r>
                                </w:p>
                              </w:tc>
                            </w:tr>
                            <w:tr w:rsidR="00D15816">
                              <w:trPr>
                                <w:trHeight w:val="256"/>
                              </w:trPr>
                              <w:tc>
                                <w:tcPr>
                                  <w:tcW w:w="2026" w:type="dxa"/>
                                </w:tcPr>
                                <w:p w:rsidR="00D15816" w:rsidRDefault="00D1581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D15816" w:rsidRDefault="00D1581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15816" w:rsidRDefault="00D15816" w:rsidP="00D15816">
                            <w:pPr>
                              <w:pStyle w:val="ac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357693" id="_x0000_t202" coordsize="21600,21600" o:spt="202" path="m,l,21600r21600,l21600,xe">
                <v:stroke joinstyle="miter"/>
                <v:path gradientshapeok="t" o:connecttype="rect"/>
              </v:shapetype>
              <v:shape id="Textbox 79" o:spid="_x0000_s1029" type="#_x0000_t202" style="position:absolute;left:0;text-align:left;margin-left:236.55pt;margin-top:10.05pt;width:193.15pt;height:34.7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26"/>
                        <w:gridCol w:w="1702"/>
                      </w:tblGrid>
                      <w:tr w:rsidR="00D15816">
                        <w:trPr>
                          <w:trHeight w:val="393"/>
                        </w:trPr>
                        <w:tc>
                          <w:tcPr>
                            <w:tcW w:w="2026" w:type="dxa"/>
                          </w:tcPr>
                          <w:p w:rsidR="00D15816" w:rsidRDefault="00D15816">
                            <w:pPr>
                              <w:pStyle w:val="TableParagraph"/>
                              <w:spacing w:line="181" w:lineRule="exact"/>
                              <w:ind w:left="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Номер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D15816" w:rsidRDefault="00D15816">
                            <w:pPr>
                              <w:pStyle w:val="TableParagraph"/>
                              <w:spacing w:before="6"/>
                              <w:ind w:left="5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Дата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составления</w:t>
                            </w:r>
                          </w:p>
                        </w:tc>
                      </w:tr>
                      <w:tr w:rsidR="00D15816">
                        <w:trPr>
                          <w:trHeight w:val="256"/>
                        </w:trPr>
                        <w:tc>
                          <w:tcPr>
                            <w:tcW w:w="2026" w:type="dxa"/>
                          </w:tcPr>
                          <w:p w:rsidR="00D15816" w:rsidRDefault="00D1581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:rsidR="00D15816" w:rsidRDefault="00D1581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D15816" w:rsidRDefault="00D15816" w:rsidP="00D15816">
                      <w:pPr>
                        <w:pStyle w:val="ac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B32BD">
        <w:rPr>
          <w:rFonts w:ascii="Times New Roman" w:hAnsi="Times New Roman" w:cs="Times New Roman"/>
          <w:b/>
          <w:spacing w:val="-5"/>
          <w:sz w:val="18"/>
        </w:rPr>
        <w:t>АКТ</w:t>
      </w:r>
      <w:r w:rsidR="00DA18F1">
        <w:rPr>
          <w:rFonts w:ascii="Times New Roman" w:hAnsi="Times New Roman" w:cs="Times New Roman"/>
          <w:b/>
          <w:spacing w:val="-5"/>
          <w:sz w:val="18"/>
        </w:rPr>
        <w:t xml:space="preserve"> </w:t>
      </w:r>
      <w:r w:rsidRPr="00BB32BD">
        <w:rPr>
          <w:rFonts w:ascii="Times New Roman" w:hAnsi="Times New Roman" w:cs="Times New Roman"/>
          <w:b/>
          <w:sz w:val="18"/>
        </w:rPr>
        <w:t xml:space="preserve">О ПРИЕМЕ </w:t>
      </w:r>
      <w:r w:rsidRPr="00BB32BD">
        <w:rPr>
          <w:rFonts w:ascii="Times New Roman" w:hAnsi="Times New Roman" w:cs="Times New Roman"/>
          <w:b/>
          <w:spacing w:val="-10"/>
          <w:sz w:val="18"/>
        </w:rPr>
        <w:t>ОСНОВНЫХ</w:t>
      </w:r>
      <w:r w:rsidRPr="00BB32BD">
        <w:rPr>
          <w:rFonts w:ascii="Times New Roman" w:hAnsi="Times New Roman" w:cs="Times New Roman"/>
          <w:b/>
          <w:spacing w:val="-24"/>
          <w:sz w:val="18"/>
        </w:rPr>
        <w:t xml:space="preserve"> </w:t>
      </w:r>
      <w:r w:rsidRPr="00BB32BD">
        <w:rPr>
          <w:rFonts w:ascii="Times New Roman" w:hAnsi="Times New Roman" w:cs="Times New Roman"/>
          <w:b/>
          <w:spacing w:val="-10"/>
          <w:sz w:val="18"/>
        </w:rPr>
        <w:t>СРЕДСТВ</w:t>
      </w:r>
    </w:p>
    <w:p w:rsidR="00D15816" w:rsidRPr="00BB32BD" w:rsidRDefault="00D15816" w:rsidP="00D15816">
      <w:pPr>
        <w:pStyle w:val="ac"/>
        <w:spacing w:before="4" w:after="1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37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270"/>
        <w:gridCol w:w="1138"/>
      </w:tblGrid>
      <w:tr w:rsidR="00D15816" w:rsidRPr="00BB32BD" w:rsidTr="00D15816">
        <w:trPr>
          <w:trHeight w:val="306"/>
        </w:trPr>
        <w:tc>
          <w:tcPr>
            <w:tcW w:w="852" w:type="dxa"/>
          </w:tcPr>
          <w:p w:rsidR="00D15816" w:rsidRPr="00BB32BD" w:rsidRDefault="00D15816" w:rsidP="00D15816">
            <w:pPr>
              <w:pStyle w:val="TableParagraph"/>
              <w:spacing w:line="178" w:lineRule="exact"/>
              <w:ind w:left="13"/>
              <w:jc w:val="center"/>
              <w:rPr>
                <w:sz w:val="16"/>
              </w:rPr>
            </w:pPr>
            <w:proofErr w:type="spellStart"/>
            <w:r w:rsidRPr="00BB32BD">
              <w:rPr>
                <w:spacing w:val="-4"/>
                <w:sz w:val="16"/>
              </w:rPr>
              <w:t>Дата</w:t>
            </w:r>
            <w:proofErr w:type="spellEnd"/>
          </w:p>
        </w:tc>
        <w:tc>
          <w:tcPr>
            <w:tcW w:w="3270" w:type="dxa"/>
          </w:tcPr>
          <w:p w:rsidR="00D15816" w:rsidRPr="00BB32BD" w:rsidRDefault="00D15816" w:rsidP="00D15816">
            <w:pPr>
              <w:pStyle w:val="TableParagraph"/>
              <w:spacing w:line="178" w:lineRule="exact"/>
              <w:ind w:left="40"/>
              <w:rPr>
                <w:sz w:val="16"/>
              </w:rPr>
            </w:pPr>
            <w:proofErr w:type="spellStart"/>
            <w:r w:rsidRPr="00BB32BD">
              <w:rPr>
                <w:sz w:val="16"/>
              </w:rPr>
              <w:t>принятия</w:t>
            </w:r>
            <w:proofErr w:type="spellEnd"/>
            <w:r w:rsidRPr="00BB32BD">
              <w:rPr>
                <w:spacing w:val="-8"/>
                <w:sz w:val="16"/>
              </w:rPr>
              <w:t xml:space="preserve"> </w:t>
            </w:r>
            <w:r w:rsidRPr="00BB32BD">
              <w:rPr>
                <w:sz w:val="16"/>
              </w:rPr>
              <w:t>к</w:t>
            </w:r>
            <w:r w:rsidRPr="00BB32BD">
              <w:rPr>
                <w:spacing w:val="-6"/>
                <w:sz w:val="16"/>
              </w:rPr>
              <w:t xml:space="preserve"> </w:t>
            </w:r>
            <w:proofErr w:type="spellStart"/>
            <w:r w:rsidRPr="00BB32BD">
              <w:rPr>
                <w:sz w:val="16"/>
              </w:rPr>
              <w:t>бухгалтерскому</w:t>
            </w:r>
            <w:proofErr w:type="spellEnd"/>
            <w:r w:rsidRPr="00BB32BD">
              <w:rPr>
                <w:spacing w:val="-6"/>
                <w:sz w:val="16"/>
              </w:rPr>
              <w:t xml:space="preserve"> </w:t>
            </w:r>
            <w:proofErr w:type="spellStart"/>
            <w:r w:rsidRPr="00BB32BD">
              <w:rPr>
                <w:spacing w:val="-4"/>
                <w:sz w:val="16"/>
              </w:rPr>
              <w:t>учету</w:t>
            </w:r>
            <w:proofErr w:type="spellEnd"/>
          </w:p>
        </w:tc>
        <w:tc>
          <w:tcPr>
            <w:tcW w:w="1138" w:type="dxa"/>
          </w:tcPr>
          <w:p w:rsidR="00D15816" w:rsidRPr="00BB32BD" w:rsidRDefault="00D15816" w:rsidP="00D15816">
            <w:pPr>
              <w:pStyle w:val="TableParagraph"/>
              <w:rPr>
                <w:sz w:val="16"/>
              </w:rPr>
            </w:pPr>
          </w:p>
        </w:tc>
      </w:tr>
      <w:tr w:rsidR="00D15816" w:rsidRPr="00BB32BD" w:rsidTr="00D15816">
        <w:trPr>
          <w:trHeight w:val="342"/>
        </w:trPr>
        <w:tc>
          <w:tcPr>
            <w:tcW w:w="852" w:type="dxa"/>
          </w:tcPr>
          <w:p w:rsidR="00D15816" w:rsidRPr="00BB32BD" w:rsidRDefault="00D15816" w:rsidP="00D15816">
            <w:pPr>
              <w:pStyle w:val="TableParagraph"/>
              <w:rPr>
                <w:sz w:val="16"/>
              </w:rPr>
            </w:pPr>
          </w:p>
        </w:tc>
        <w:tc>
          <w:tcPr>
            <w:tcW w:w="3270" w:type="dxa"/>
          </w:tcPr>
          <w:p w:rsidR="00D15816" w:rsidRPr="00BB32BD" w:rsidRDefault="00D15816" w:rsidP="00D15816">
            <w:pPr>
              <w:pStyle w:val="TableParagraph"/>
              <w:spacing w:line="178" w:lineRule="exact"/>
              <w:ind w:left="40"/>
              <w:rPr>
                <w:sz w:val="16"/>
              </w:rPr>
            </w:pPr>
            <w:proofErr w:type="spellStart"/>
            <w:r w:rsidRPr="00BB32BD">
              <w:rPr>
                <w:sz w:val="16"/>
              </w:rPr>
              <w:t>списания</w:t>
            </w:r>
            <w:proofErr w:type="spellEnd"/>
            <w:r w:rsidRPr="00BB32BD">
              <w:rPr>
                <w:spacing w:val="-10"/>
                <w:sz w:val="16"/>
              </w:rPr>
              <w:t xml:space="preserve"> </w:t>
            </w:r>
            <w:r w:rsidRPr="00BB32BD">
              <w:rPr>
                <w:sz w:val="16"/>
              </w:rPr>
              <w:t>с</w:t>
            </w:r>
            <w:r w:rsidRPr="00BB32BD">
              <w:rPr>
                <w:spacing w:val="-5"/>
                <w:sz w:val="16"/>
              </w:rPr>
              <w:t xml:space="preserve"> </w:t>
            </w:r>
            <w:proofErr w:type="spellStart"/>
            <w:r w:rsidRPr="00BB32BD">
              <w:rPr>
                <w:sz w:val="16"/>
              </w:rPr>
              <w:t>бухгалтерского</w:t>
            </w:r>
            <w:proofErr w:type="spellEnd"/>
            <w:r w:rsidRPr="00BB32BD">
              <w:rPr>
                <w:spacing w:val="-7"/>
                <w:sz w:val="16"/>
              </w:rPr>
              <w:t xml:space="preserve"> </w:t>
            </w:r>
            <w:proofErr w:type="spellStart"/>
            <w:r w:rsidRPr="00BB32BD">
              <w:rPr>
                <w:spacing w:val="-4"/>
                <w:sz w:val="16"/>
              </w:rPr>
              <w:t>учета</w:t>
            </w:r>
            <w:proofErr w:type="spellEnd"/>
          </w:p>
        </w:tc>
        <w:tc>
          <w:tcPr>
            <w:tcW w:w="1138" w:type="dxa"/>
          </w:tcPr>
          <w:p w:rsidR="00D15816" w:rsidRPr="00BB32BD" w:rsidRDefault="00D15816" w:rsidP="00D15816">
            <w:pPr>
              <w:pStyle w:val="TableParagraph"/>
              <w:rPr>
                <w:sz w:val="16"/>
              </w:rPr>
            </w:pPr>
          </w:p>
        </w:tc>
      </w:tr>
      <w:tr w:rsidR="00D15816" w:rsidRPr="00BB32BD" w:rsidTr="00D15816">
        <w:trPr>
          <w:trHeight w:val="289"/>
        </w:trPr>
        <w:tc>
          <w:tcPr>
            <w:tcW w:w="4122" w:type="dxa"/>
            <w:gridSpan w:val="2"/>
            <w:tcBorders>
              <w:left w:val="nil"/>
            </w:tcBorders>
          </w:tcPr>
          <w:p w:rsidR="00D15816" w:rsidRPr="00BB32BD" w:rsidRDefault="00D15816" w:rsidP="00D15816">
            <w:pPr>
              <w:pStyle w:val="TableParagraph"/>
              <w:spacing w:line="178" w:lineRule="exact"/>
              <w:ind w:left="676"/>
              <w:rPr>
                <w:sz w:val="16"/>
                <w:lang w:val="ru-RU"/>
              </w:rPr>
            </w:pPr>
            <w:r w:rsidRPr="00BB32BD">
              <w:rPr>
                <w:sz w:val="16"/>
                <w:lang w:val="ru-RU"/>
              </w:rPr>
              <w:t>Счет,</w:t>
            </w:r>
            <w:r w:rsidRPr="00BB32BD">
              <w:rPr>
                <w:spacing w:val="-5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субсчет,</w:t>
            </w:r>
            <w:r w:rsidRPr="00BB32BD">
              <w:rPr>
                <w:spacing w:val="-7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код</w:t>
            </w:r>
            <w:r w:rsidRPr="00BB32BD">
              <w:rPr>
                <w:spacing w:val="-6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аналитического</w:t>
            </w:r>
            <w:r w:rsidRPr="00BB32BD">
              <w:rPr>
                <w:spacing w:val="-6"/>
                <w:sz w:val="16"/>
                <w:lang w:val="ru-RU"/>
              </w:rPr>
              <w:t xml:space="preserve"> </w:t>
            </w:r>
            <w:r w:rsidRPr="00BB32BD">
              <w:rPr>
                <w:spacing w:val="-2"/>
                <w:sz w:val="16"/>
                <w:lang w:val="ru-RU"/>
              </w:rPr>
              <w:t>учета</w:t>
            </w:r>
          </w:p>
        </w:tc>
        <w:tc>
          <w:tcPr>
            <w:tcW w:w="1138" w:type="dxa"/>
          </w:tcPr>
          <w:p w:rsidR="00D15816" w:rsidRPr="00BB32BD" w:rsidRDefault="00D15816" w:rsidP="00D15816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D15816" w:rsidRPr="00BB32BD" w:rsidTr="00D15816">
        <w:trPr>
          <w:trHeight w:val="371"/>
        </w:trPr>
        <w:tc>
          <w:tcPr>
            <w:tcW w:w="852" w:type="dxa"/>
          </w:tcPr>
          <w:p w:rsidR="00D15816" w:rsidRPr="00BB32BD" w:rsidRDefault="00D15816" w:rsidP="00D15816">
            <w:pPr>
              <w:pStyle w:val="TableParagraph"/>
              <w:spacing w:line="178" w:lineRule="exact"/>
              <w:ind w:left="13" w:right="7"/>
              <w:jc w:val="center"/>
              <w:rPr>
                <w:sz w:val="16"/>
              </w:rPr>
            </w:pPr>
            <w:proofErr w:type="spellStart"/>
            <w:r w:rsidRPr="00BB32BD">
              <w:rPr>
                <w:spacing w:val="-2"/>
                <w:sz w:val="16"/>
              </w:rPr>
              <w:t>Номер</w:t>
            </w:r>
            <w:proofErr w:type="spellEnd"/>
          </w:p>
        </w:tc>
        <w:tc>
          <w:tcPr>
            <w:tcW w:w="3270" w:type="dxa"/>
          </w:tcPr>
          <w:p w:rsidR="00D15816" w:rsidRPr="00BB32BD" w:rsidRDefault="00D15816" w:rsidP="00D15816">
            <w:pPr>
              <w:pStyle w:val="TableParagraph"/>
              <w:spacing w:line="178" w:lineRule="exact"/>
              <w:ind w:left="40"/>
              <w:rPr>
                <w:sz w:val="16"/>
              </w:rPr>
            </w:pPr>
            <w:proofErr w:type="spellStart"/>
            <w:r w:rsidRPr="00BB32BD">
              <w:rPr>
                <w:spacing w:val="-2"/>
                <w:sz w:val="16"/>
              </w:rPr>
              <w:t>инвентарный</w:t>
            </w:r>
            <w:proofErr w:type="spellEnd"/>
          </w:p>
        </w:tc>
        <w:tc>
          <w:tcPr>
            <w:tcW w:w="1138" w:type="dxa"/>
          </w:tcPr>
          <w:p w:rsidR="00D15816" w:rsidRPr="00BB32BD" w:rsidRDefault="00D15816" w:rsidP="00D15816">
            <w:pPr>
              <w:pStyle w:val="TableParagraph"/>
              <w:rPr>
                <w:sz w:val="16"/>
              </w:rPr>
            </w:pPr>
          </w:p>
        </w:tc>
      </w:tr>
      <w:tr w:rsidR="00D15816" w:rsidRPr="00BB32BD" w:rsidTr="00D15816">
        <w:trPr>
          <w:trHeight w:val="378"/>
        </w:trPr>
        <w:tc>
          <w:tcPr>
            <w:tcW w:w="852" w:type="dxa"/>
          </w:tcPr>
          <w:p w:rsidR="00D15816" w:rsidRPr="00BB32BD" w:rsidRDefault="00D15816" w:rsidP="00D15816">
            <w:pPr>
              <w:pStyle w:val="TableParagraph"/>
              <w:rPr>
                <w:sz w:val="16"/>
              </w:rPr>
            </w:pPr>
          </w:p>
        </w:tc>
        <w:tc>
          <w:tcPr>
            <w:tcW w:w="3270" w:type="dxa"/>
          </w:tcPr>
          <w:p w:rsidR="00D15816" w:rsidRPr="00BB32BD" w:rsidRDefault="00D15816" w:rsidP="00D15816">
            <w:pPr>
              <w:pStyle w:val="TableParagraph"/>
              <w:spacing w:line="178" w:lineRule="exact"/>
              <w:ind w:left="40"/>
              <w:rPr>
                <w:sz w:val="16"/>
              </w:rPr>
            </w:pPr>
            <w:proofErr w:type="spellStart"/>
            <w:r w:rsidRPr="00BB32BD">
              <w:rPr>
                <w:spacing w:val="-2"/>
                <w:sz w:val="16"/>
              </w:rPr>
              <w:t>заводской</w:t>
            </w:r>
            <w:proofErr w:type="spellEnd"/>
          </w:p>
        </w:tc>
        <w:tc>
          <w:tcPr>
            <w:tcW w:w="1138" w:type="dxa"/>
          </w:tcPr>
          <w:p w:rsidR="00D15816" w:rsidRPr="00BB32BD" w:rsidRDefault="00D15816" w:rsidP="00D15816">
            <w:pPr>
              <w:pStyle w:val="TableParagraph"/>
              <w:rPr>
                <w:sz w:val="16"/>
              </w:rPr>
            </w:pPr>
          </w:p>
        </w:tc>
      </w:tr>
    </w:tbl>
    <w:p w:rsidR="00D15816" w:rsidRPr="00BB32BD" w:rsidRDefault="00D15816" w:rsidP="00D15816">
      <w:pPr>
        <w:tabs>
          <w:tab w:val="left" w:pos="8784"/>
        </w:tabs>
        <w:spacing w:before="204"/>
        <w:ind w:left="56"/>
        <w:rPr>
          <w:rFonts w:ascii="Times New Roman" w:hAnsi="Times New Roman" w:cs="Times New Roman"/>
          <w:sz w:val="18"/>
        </w:rPr>
      </w:pPr>
      <w:r w:rsidRPr="00BB32BD">
        <w:rPr>
          <w:rFonts w:ascii="Times New Roman" w:hAnsi="Times New Roman" w:cs="Times New Roman"/>
          <w:sz w:val="18"/>
        </w:rPr>
        <w:t>Объект основных</w:t>
      </w:r>
      <w:r w:rsidRPr="00BB32BD">
        <w:rPr>
          <w:rFonts w:ascii="Times New Roman" w:hAnsi="Times New Roman" w:cs="Times New Roman"/>
          <w:spacing w:val="-2"/>
          <w:sz w:val="18"/>
        </w:rPr>
        <w:t xml:space="preserve"> </w:t>
      </w:r>
      <w:r w:rsidRPr="00BB32BD">
        <w:rPr>
          <w:rFonts w:ascii="Times New Roman" w:hAnsi="Times New Roman" w:cs="Times New Roman"/>
          <w:sz w:val="18"/>
        </w:rPr>
        <w:t>средств</w:t>
      </w:r>
      <w:r w:rsidRPr="00BB32BD">
        <w:rPr>
          <w:rFonts w:ascii="Times New Roman" w:hAnsi="Times New Roman" w:cs="Times New Roman"/>
          <w:spacing w:val="-1"/>
          <w:sz w:val="18"/>
        </w:rPr>
        <w:t xml:space="preserve"> </w:t>
      </w:r>
      <w:r w:rsidRPr="00BB32BD">
        <w:rPr>
          <w:rFonts w:ascii="Times New Roman" w:hAnsi="Times New Roman" w:cs="Times New Roman"/>
          <w:sz w:val="18"/>
          <w:u w:val="single"/>
        </w:rPr>
        <w:tab/>
      </w:r>
    </w:p>
    <w:p w:rsidR="00D15816" w:rsidRPr="00BB32BD" w:rsidRDefault="00D15816" w:rsidP="00D15816">
      <w:pPr>
        <w:pStyle w:val="ac"/>
        <w:spacing w:before="134"/>
        <w:rPr>
          <w:rFonts w:ascii="Times New Roman" w:hAnsi="Times New Roman" w:cs="Times New Roman"/>
          <w:sz w:val="16"/>
        </w:rPr>
      </w:pPr>
    </w:p>
    <w:p w:rsidR="00D15816" w:rsidRPr="00BB32BD" w:rsidRDefault="00D15816" w:rsidP="00D15816">
      <w:pPr>
        <w:pStyle w:val="ae"/>
        <w:numPr>
          <w:ilvl w:val="0"/>
          <w:numId w:val="16"/>
        </w:numPr>
        <w:tabs>
          <w:tab w:val="left" w:pos="249"/>
        </w:tabs>
        <w:autoSpaceDE w:val="0"/>
        <w:autoSpaceDN w:val="0"/>
        <w:spacing w:after="19"/>
        <w:ind w:left="249" w:hanging="161"/>
        <w:contextualSpacing w:val="0"/>
        <w:jc w:val="left"/>
        <w:rPr>
          <w:b/>
          <w:sz w:val="16"/>
        </w:rPr>
      </w:pPr>
      <w:r w:rsidRPr="00BB32BD">
        <w:rPr>
          <w:b/>
          <w:sz w:val="16"/>
        </w:rPr>
        <w:t>Сведения</w:t>
      </w:r>
      <w:r w:rsidRPr="00BB32BD">
        <w:rPr>
          <w:b/>
          <w:spacing w:val="-8"/>
          <w:sz w:val="16"/>
        </w:rPr>
        <w:t xml:space="preserve"> </w:t>
      </w:r>
      <w:r w:rsidRPr="00BB32BD">
        <w:rPr>
          <w:b/>
          <w:sz w:val="16"/>
        </w:rPr>
        <w:t>о</w:t>
      </w:r>
      <w:r w:rsidRPr="00BB32BD">
        <w:rPr>
          <w:b/>
          <w:spacing w:val="-7"/>
          <w:sz w:val="16"/>
        </w:rPr>
        <w:t xml:space="preserve"> </w:t>
      </w:r>
      <w:r w:rsidRPr="00BB32BD">
        <w:rPr>
          <w:b/>
          <w:sz w:val="16"/>
        </w:rPr>
        <w:t>состоянии</w:t>
      </w:r>
      <w:r w:rsidRPr="00BB32BD">
        <w:rPr>
          <w:b/>
          <w:spacing w:val="-2"/>
          <w:sz w:val="16"/>
        </w:rPr>
        <w:t xml:space="preserve"> </w:t>
      </w:r>
      <w:r w:rsidRPr="00BB32BD">
        <w:rPr>
          <w:sz w:val="16"/>
        </w:rPr>
        <w:t>объекта</w:t>
      </w:r>
      <w:r w:rsidRPr="00BB32BD">
        <w:rPr>
          <w:spacing w:val="-5"/>
          <w:sz w:val="16"/>
        </w:rPr>
        <w:t xml:space="preserve"> </w:t>
      </w:r>
      <w:r w:rsidRPr="00BB32BD">
        <w:rPr>
          <w:sz w:val="16"/>
        </w:rPr>
        <w:t>основных</w:t>
      </w:r>
      <w:r w:rsidRPr="00BB32BD">
        <w:rPr>
          <w:spacing w:val="-7"/>
          <w:sz w:val="16"/>
        </w:rPr>
        <w:t xml:space="preserve"> </w:t>
      </w:r>
      <w:r w:rsidRPr="00BB32BD">
        <w:rPr>
          <w:b/>
          <w:sz w:val="16"/>
        </w:rPr>
        <w:t>средств</w:t>
      </w:r>
      <w:r w:rsidRPr="00BB32BD">
        <w:rPr>
          <w:b/>
          <w:spacing w:val="-7"/>
          <w:sz w:val="16"/>
        </w:rPr>
        <w:t xml:space="preserve"> </w:t>
      </w:r>
      <w:r w:rsidRPr="00BB32BD">
        <w:rPr>
          <w:b/>
          <w:sz w:val="16"/>
        </w:rPr>
        <w:t>на</w:t>
      </w:r>
      <w:r w:rsidRPr="00BB32BD">
        <w:rPr>
          <w:b/>
          <w:spacing w:val="-4"/>
          <w:sz w:val="16"/>
        </w:rPr>
        <w:t xml:space="preserve"> </w:t>
      </w:r>
      <w:r w:rsidRPr="00BB32BD">
        <w:rPr>
          <w:b/>
          <w:sz w:val="16"/>
        </w:rPr>
        <w:t>дату</w:t>
      </w:r>
      <w:r w:rsidRPr="00BB32BD">
        <w:rPr>
          <w:b/>
          <w:spacing w:val="-6"/>
          <w:sz w:val="16"/>
        </w:rPr>
        <w:t xml:space="preserve"> </w:t>
      </w:r>
      <w:r w:rsidRPr="00BB32BD">
        <w:rPr>
          <w:b/>
          <w:spacing w:val="-2"/>
          <w:sz w:val="16"/>
        </w:rPr>
        <w:t>передачи:</w:t>
      </w:r>
    </w:p>
    <w:tbl>
      <w:tblPr>
        <w:tblStyle w:val="TableNormal"/>
        <w:tblW w:w="0" w:type="auto"/>
        <w:tblInd w:w="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2"/>
        <w:gridCol w:w="1134"/>
        <w:gridCol w:w="2442"/>
      </w:tblGrid>
      <w:tr w:rsidR="00D15816" w:rsidRPr="00BB32BD" w:rsidTr="00D15816">
        <w:trPr>
          <w:trHeight w:val="176"/>
        </w:trPr>
        <w:tc>
          <w:tcPr>
            <w:tcW w:w="3636" w:type="dxa"/>
            <w:gridSpan w:val="2"/>
          </w:tcPr>
          <w:p w:rsidR="00D15816" w:rsidRPr="00BB32BD" w:rsidRDefault="00D15816" w:rsidP="00D15816">
            <w:pPr>
              <w:pStyle w:val="TableParagraph"/>
              <w:spacing w:line="157" w:lineRule="exact"/>
              <w:ind w:left="14"/>
              <w:jc w:val="center"/>
              <w:rPr>
                <w:sz w:val="16"/>
              </w:rPr>
            </w:pPr>
            <w:proofErr w:type="spellStart"/>
            <w:r w:rsidRPr="00BB32BD">
              <w:rPr>
                <w:spacing w:val="-4"/>
                <w:sz w:val="16"/>
              </w:rPr>
              <w:t>Дата</w:t>
            </w:r>
            <w:proofErr w:type="spellEnd"/>
          </w:p>
        </w:tc>
        <w:tc>
          <w:tcPr>
            <w:tcW w:w="2442" w:type="dxa"/>
            <w:vMerge w:val="restart"/>
          </w:tcPr>
          <w:p w:rsidR="00D15816" w:rsidRPr="00BB32BD" w:rsidRDefault="00D15816" w:rsidP="00D15816">
            <w:pPr>
              <w:pStyle w:val="TableParagraph"/>
              <w:spacing w:line="244" w:lineRule="auto"/>
              <w:ind w:left="43" w:right="157"/>
              <w:rPr>
                <w:sz w:val="16"/>
                <w:lang w:val="ru-RU"/>
              </w:rPr>
            </w:pPr>
            <w:r w:rsidRPr="00BB32BD">
              <w:rPr>
                <w:sz w:val="16"/>
                <w:lang w:val="ru-RU"/>
              </w:rPr>
              <w:t>Фактический</w:t>
            </w:r>
            <w:r w:rsidRPr="00BB32BD">
              <w:rPr>
                <w:spacing w:val="-10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срок</w:t>
            </w:r>
            <w:r w:rsidRPr="00BB32BD">
              <w:rPr>
                <w:spacing w:val="-10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эксплуатации</w:t>
            </w:r>
            <w:r w:rsidRPr="00BB32BD">
              <w:rPr>
                <w:spacing w:val="40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(лет, месяцев)</w:t>
            </w:r>
          </w:p>
        </w:tc>
      </w:tr>
      <w:tr w:rsidR="00D15816" w:rsidRPr="00BB32BD" w:rsidTr="00D15816">
        <w:trPr>
          <w:trHeight w:val="368"/>
        </w:trPr>
        <w:tc>
          <w:tcPr>
            <w:tcW w:w="2502" w:type="dxa"/>
          </w:tcPr>
          <w:p w:rsidR="00D15816" w:rsidRPr="00BB32BD" w:rsidRDefault="00D15816" w:rsidP="00D15816">
            <w:pPr>
              <w:pStyle w:val="TableParagraph"/>
              <w:spacing w:line="196" w:lineRule="exact"/>
              <w:ind w:left="355"/>
              <w:rPr>
                <w:sz w:val="16"/>
              </w:rPr>
            </w:pPr>
            <w:proofErr w:type="spellStart"/>
            <w:r w:rsidRPr="00BB32BD">
              <w:rPr>
                <w:sz w:val="16"/>
              </w:rPr>
              <w:t>выпуска</w:t>
            </w:r>
            <w:proofErr w:type="spellEnd"/>
            <w:r w:rsidRPr="00BB32BD">
              <w:rPr>
                <w:spacing w:val="-10"/>
                <w:sz w:val="16"/>
              </w:rPr>
              <w:t xml:space="preserve"> </w:t>
            </w:r>
            <w:r w:rsidRPr="00BB32BD">
              <w:rPr>
                <w:sz w:val="16"/>
              </w:rPr>
              <w:t>(</w:t>
            </w:r>
            <w:proofErr w:type="spellStart"/>
            <w:r w:rsidRPr="00BB32BD">
              <w:rPr>
                <w:sz w:val="16"/>
              </w:rPr>
              <w:t>создания</w:t>
            </w:r>
            <w:proofErr w:type="spellEnd"/>
            <w:r w:rsidRPr="00BB32BD">
              <w:rPr>
                <w:sz w:val="16"/>
              </w:rPr>
              <w:t>)</w:t>
            </w:r>
            <w:r w:rsidRPr="00BB32BD">
              <w:rPr>
                <w:spacing w:val="-10"/>
                <w:sz w:val="16"/>
              </w:rPr>
              <w:t xml:space="preserve"> </w:t>
            </w:r>
            <w:proofErr w:type="spellStart"/>
            <w:r w:rsidRPr="00BB32BD">
              <w:rPr>
                <w:sz w:val="16"/>
              </w:rPr>
              <w:t>или</w:t>
            </w:r>
            <w:proofErr w:type="spellEnd"/>
            <w:r w:rsidRPr="00BB32BD">
              <w:rPr>
                <w:spacing w:val="40"/>
                <w:sz w:val="16"/>
              </w:rPr>
              <w:t xml:space="preserve"> </w:t>
            </w:r>
            <w:proofErr w:type="spellStart"/>
            <w:r w:rsidRPr="00BB32BD">
              <w:rPr>
                <w:spacing w:val="-2"/>
                <w:sz w:val="16"/>
              </w:rPr>
              <w:t>приобретения</w:t>
            </w:r>
            <w:proofErr w:type="spellEnd"/>
          </w:p>
        </w:tc>
        <w:tc>
          <w:tcPr>
            <w:tcW w:w="1134" w:type="dxa"/>
          </w:tcPr>
          <w:p w:rsidR="00D15816" w:rsidRPr="00BB32BD" w:rsidRDefault="00D15816" w:rsidP="00D15816">
            <w:pPr>
              <w:pStyle w:val="TableParagraph"/>
              <w:spacing w:line="196" w:lineRule="exact"/>
              <w:ind w:left="40"/>
              <w:rPr>
                <w:sz w:val="16"/>
              </w:rPr>
            </w:pPr>
            <w:proofErr w:type="spellStart"/>
            <w:r w:rsidRPr="00BB32BD">
              <w:rPr>
                <w:sz w:val="16"/>
              </w:rPr>
              <w:t>ввода</w:t>
            </w:r>
            <w:proofErr w:type="spellEnd"/>
            <w:r w:rsidRPr="00BB32BD">
              <w:rPr>
                <w:spacing w:val="-5"/>
                <w:sz w:val="16"/>
              </w:rPr>
              <w:t xml:space="preserve"> </w:t>
            </w:r>
            <w:r w:rsidRPr="00BB32BD">
              <w:rPr>
                <w:sz w:val="16"/>
              </w:rPr>
              <w:t>в</w:t>
            </w:r>
            <w:r w:rsidRPr="00BB32BD">
              <w:rPr>
                <w:spacing w:val="40"/>
                <w:sz w:val="16"/>
              </w:rPr>
              <w:t xml:space="preserve"> </w:t>
            </w:r>
            <w:proofErr w:type="spellStart"/>
            <w:r w:rsidRPr="00BB32BD">
              <w:rPr>
                <w:spacing w:val="-2"/>
                <w:sz w:val="16"/>
              </w:rPr>
              <w:t>эксплуатацию</w:t>
            </w:r>
            <w:proofErr w:type="spellEnd"/>
          </w:p>
        </w:tc>
        <w:tc>
          <w:tcPr>
            <w:tcW w:w="2442" w:type="dxa"/>
            <w:vMerge/>
            <w:tcBorders>
              <w:top w:val="nil"/>
            </w:tcBorders>
          </w:tcPr>
          <w:p w:rsidR="00D15816" w:rsidRPr="00BB32BD" w:rsidRDefault="00D15816" w:rsidP="00D1581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15816" w:rsidRPr="00BB32BD" w:rsidTr="00D15816">
        <w:trPr>
          <w:trHeight w:val="153"/>
        </w:trPr>
        <w:tc>
          <w:tcPr>
            <w:tcW w:w="2502" w:type="dxa"/>
          </w:tcPr>
          <w:p w:rsidR="00D15816" w:rsidRPr="00BB32BD" w:rsidRDefault="00D15816" w:rsidP="00D15816">
            <w:pPr>
              <w:pStyle w:val="TableParagraph"/>
              <w:spacing w:line="134" w:lineRule="exact"/>
              <w:ind w:left="16" w:right="5"/>
              <w:jc w:val="center"/>
              <w:rPr>
                <w:sz w:val="14"/>
              </w:rPr>
            </w:pPr>
            <w:r w:rsidRPr="00BB32BD"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 w:rsidR="00D15816" w:rsidRPr="00BB32BD" w:rsidRDefault="00D15816" w:rsidP="00D15816">
            <w:pPr>
              <w:pStyle w:val="TableParagraph"/>
              <w:spacing w:line="134" w:lineRule="exact"/>
              <w:ind w:left="20"/>
              <w:jc w:val="center"/>
              <w:rPr>
                <w:sz w:val="14"/>
              </w:rPr>
            </w:pPr>
            <w:r w:rsidRPr="00BB32BD">
              <w:rPr>
                <w:spacing w:val="-10"/>
                <w:sz w:val="14"/>
              </w:rPr>
              <w:t>2</w:t>
            </w:r>
          </w:p>
        </w:tc>
        <w:tc>
          <w:tcPr>
            <w:tcW w:w="2442" w:type="dxa"/>
          </w:tcPr>
          <w:p w:rsidR="00D15816" w:rsidRPr="00BB32BD" w:rsidRDefault="00D15816" w:rsidP="00D15816">
            <w:pPr>
              <w:pStyle w:val="TableParagraph"/>
              <w:spacing w:line="134" w:lineRule="exact"/>
              <w:ind w:left="16"/>
              <w:jc w:val="center"/>
              <w:rPr>
                <w:sz w:val="14"/>
              </w:rPr>
            </w:pPr>
            <w:r w:rsidRPr="00BB32BD">
              <w:rPr>
                <w:spacing w:val="-10"/>
                <w:sz w:val="14"/>
              </w:rPr>
              <w:t>3</w:t>
            </w:r>
          </w:p>
        </w:tc>
      </w:tr>
      <w:tr w:rsidR="00D15816" w:rsidRPr="00BB32BD" w:rsidTr="00D15816">
        <w:trPr>
          <w:trHeight w:val="191"/>
        </w:trPr>
        <w:tc>
          <w:tcPr>
            <w:tcW w:w="2502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2442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</w:tr>
      <w:tr w:rsidR="00D15816" w:rsidRPr="00BB32BD" w:rsidTr="00D15816">
        <w:trPr>
          <w:trHeight w:val="181"/>
        </w:trPr>
        <w:tc>
          <w:tcPr>
            <w:tcW w:w="2502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2442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</w:tr>
      <w:tr w:rsidR="00D15816" w:rsidRPr="00BB32BD" w:rsidTr="00D15816">
        <w:trPr>
          <w:trHeight w:val="200"/>
        </w:trPr>
        <w:tc>
          <w:tcPr>
            <w:tcW w:w="2502" w:type="dxa"/>
          </w:tcPr>
          <w:p w:rsidR="00D15816" w:rsidRPr="00BB32BD" w:rsidRDefault="00D15816" w:rsidP="00D15816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</w:tcPr>
          <w:p w:rsidR="00D15816" w:rsidRPr="00BB32BD" w:rsidRDefault="00D15816" w:rsidP="00D15816">
            <w:pPr>
              <w:pStyle w:val="TableParagraph"/>
              <w:rPr>
                <w:sz w:val="14"/>
              </w:rPr>
            </w:pPr>
          </w:p>
        </w:tc>
        <w:tc>
          <w:tcPr>
            <w:tcW w:w="2442" w:type="dxa"/>
          </w:tcPr>
          <w:p w:rsidR="00D15816" w:rsidRPr="00BB32BD" w:rsidRDefault="00D15816" w:rsidP="00D15816">
            <w:pPr>
              <w:pStyle w:val="TableParagraph"/>
              <w:rPr>
                <w:sz w:val="14"/>
              </w:rPr>
            </w:pPr>
          </w:p>
        </w:tc>
      </w:tr>
    </w:tbl>
    <w:p w:rsidR="00D15816" w:rsidRPr="00BB32BD" w:rsidRDefault="00D15816" w:rsidP="00D15816">
      <w:pPr>
        <w:pStyle w:val="ac"/>
        <w:spacing w:before="11"/>
        <w:rPr>
          <w:rFonts w:ascii="Times New Roman" w:hAnsi="Times New Roman" w:cs="Times New Roman"/>
          <w:b/>
          <w:sz w:val="13"/>
        </w:rPr>
      </w:pPr>
    </w:p>
    <w:tbl>
      <w:tblPr>
        <w:tblStyle w:val="TableNormal"/>
        <w:tblW w:w="0" w:type="auto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1349"/>
        <w:gridCol w:w="2275"/>
        <w:gridCol w:w="691"/>
        <w:gridCol w:w="1608"/>
        <w:gridCol w:w="2654"/>
      </w:tblGrid>
      <w:tr w:rsidR="00D15816" w:rsidRPr="00BB32BD" w:rsidTr="00D15816">
        <w:trPr>
          <w:trHeight w:val="762"/>
        </w:trPr>
        <w:tc>
          <w:tcPr>
            <w:tcW w:w="1152" w:type="dxa"/>
          </w:tcPr>
          <w:p w:rsidR="00D15816" w:rsidRPr="00BB32BD" w:rsidRDefault="00D15816" w:rsidP="00D15816">
            <w:pPr>
              <w:pStyle w:val="TableParagraph"/>
              <w:spacing w:before="4" w:line="249" w:lineRule="auto"/>
              <w:ind w:left="40" w:right="75"/>
              <w:rPr>
                <w:sz w:val="16"/>
              </w:rPr>
            </w:pPr>
            <w:proofErr w:type="spellStart"/>
            <w:r w:rsidRPr="00BB32BD">
              <w:rPr>
                <w:spacing w:val="-2"/>
                <w:sz w:val="16"/>
              </w:rPr>
              <w:t>Первоначаль</w:t>
            </w:r>
            <w:proofErr w:type="spellEnd"/>
            <w:r w:rsidRPr="00BB32BD">
              <w:rPr>
                <w:spacing w:val="-2"/>
                <w:sz w:val="16"/>
              </w:rPr>
              <w:t>-</w:t>
            </w:r>
            <w:r w:rsidRPr="00BB32BD">
              <w:rPr>
                <w:spacing w:val="40"/>
                <w:sz w:val="16"/>
              </w:rPr>
              <w:t xml:space="preserve"> </w:t>
            </w:r>
            <w:proofErr w:type="spellStart"/>
            <w:r w:rsidRPr="00BB32BD">
              <w:rPr>
                <w:sz w:val="16"/>
              </w:rPr>
              <w:t>ная</w:t>
            </w:r>
            <w:proofErr w:type="spellEnd"/>
            <w:r w:rsidRPr="00BB32BD">
              <w:rPr>
                <w:spacing w:val="-10"/>
                <w:sz w:val="16"/>
              </w:rPr>
              <w:t xml:space="preserve"> </w:t>
            </w:r>
            <w:proofErr w:type="spellStart"/>
            <w:r w:rsidRPr="00BB32BD">
              <w:rPr>
                <w:sz w:val="16"/>
              </w:rPr>
              <w:t>стоимость</w:t>
            </w:r>
            <w:proofErr w:type="spellEnd"/>
            <w:r w:rsidRPr="00BB32BD">
              <w:rPr>
                <w:sz w:val="16"/>
              </w:rPr>
              <w:t>,</w:t>
            </w:r>
            <w:r w:rsidRPr="00BB32BD">
              <w:rPr>
                <w:spacing w:val="40"/>
                <w:sz w:val="16"/>
              </w:rPr>
              <w:t xml:space="preserve"> </w:t>
            </w:r>
            <w:proofErr w:type="spellStart"/>
            <w:r w:rsidRPr="00BB32BD">
              <w:rPr>
                <w:spacing w:val="-4"/>
                <w:sz w:val="16"/>
              </w:rPr>
              <w:t>руб</w:t>
            </w:r>
            <w:proofErr w:type="spellEnd"/>
            <w:r w:rsidRPr="00BB32BD">
              <w:rPr>
                <w:spacing w:val="-4"/>
                <w:sz w:val="16"/>
              </w:rPr>
              <w:t>.</w:t>
            </w:r>
          </w:p>
        </w:tc>
        <w:tc>
          <w:tcPr>
            <w:tcW w:w="1349" w:type="dxa"/>
          </w:tcPr>
          <w:p w:rsidR="00D15816" w:rsidRPr="00BB32BD" w:rsidRDefault="00D15816" w:rsidP="00D15816">
            <w:pPr>
              <w:pStyle w:val="TableParagraph"/>
              <w:spacing w:line="183" w:lineRule="exact"/>
              <w:ind w:left="19" w:right="8"/>
              <w:jc w:val="center"/>
              <w:rPr>
                <w:sz w:val="16"/>
              </w:rPr>
            </w:pPr>
            <w:proofErr w:type="spellStart"/>
            <w:r w:rsidRPr="00BB32BD">
              <w:rPr>
                <w:spacing w:val="-2"/>
                <w:sz w:val="16"/>
              </w:rPr>
              <w:t>Сумма</w:t>
            </w:r>
            <w:proofErr w:type="spellEnd"/>
          </w:p>
          <w:p w:rsidR="00D15816" w:rsidRPr="00BB32BD" w:rsidRDefault="00D15816" w:rsidP="00D15816">
            <w:pPr>
              <w:pStyle w:val="TableParagraph"/>
              <w:spacing w:before="3" w:line="244" w:lineRule="auto"/>
              <w:ind w:left="19"/>
              <w:jc w:val="center"/>
              <w:rPr>
                <w:sz w:val="16"/>
              </w:rPr>
            </w:pPr>
            <w:proofErr w:type="spellStart"/>
            <w:r w:rsidRPr="00BB32BD">
              <w:rPr>
                <w:spacing w:val="-2"/>
                <w:sz w:val="16"/>
              </w:rPr>
              <w:t>накопленной</w:t>
            </w:r>
            <w:proofErr w:type="spellEnd"/>
            <w:r w:rsidRPr="00BB32BD">
              <w:rPr>
                <w:spacing w:val="40"/>
                <w:sz w:val="16"/>
              </w:rPr>
              <w:t xml:space="preserve"> </w:t>
            </w:r>
            <w:proofErr w:type="spellStart"/>
            <w:r w:rsidRPr="00BB32BD">
              <w:rPr>
                <w:sz w:val="16"/>
              </w:rPr>
              <w:t>амортизации</w:t>
            </w:r>
            <w:proofErr w:type="spellEnd"/>
            <w:r w:rsidRPr="00BB32BD">
              <w:rPr>
                <w:sz w:val="16"/>
              </w:rPr>
              <w:t>,</w:t>
            </w:r>
            <w:r w:rsidRPr="00BB32BD">
              <w:rPr>
                <w:spacing w:val="-10"/>
                <w:sz w:val="16"/>
              </w:rPr>
              <w:t xml:space="preserve"> </w:t>
            </w:r>
            <w:proofErr w:type="spellStart"/>
            <w:r w:rsidRPr="00BB32BD">
              <w:rPr>
                <w:sz w:val="16"/>
              </w:rPr>
              <w:t>руб</w:t>
            </w:r>
            <w:proofErr w:type="spellEnd"/>
            <w:r w:rsidRPr="00BB32BD">
              <w:rPr>
                <w:sz w:val="16"/>
              </w:rPr>
              <w:t>.</w:t>
            </w:r>
          </w:p>
        </w:tc>
        <w:tc>
          <w:tcPr>
            <w:tcW w:w="2275" w:type="dxa"/>
          </w:tcPr>
          <w:p w:rsidR="00D15816" w:rsidRPr="00BB32BD" w:rsidRDefault="00D15816" w:rsidP="00D15816">
            <w:pPr>
              <w:pStyle w:val="TableParagraph"/>
              <w:spacing w:before="4" w:line="249" w:lineRule="auto"/>
              <w:ind w:left="18"/>
              <w:jc w:val="center"/>
              <w:rPr>
                <w:sz w:val="16"/>
                <w:lang w:val="ru-RU"/>
              </w:rPr>
            </w:pPr>
            <w:r w:rsidRPr="00BB32BD">
              <w:rPr>
                <w:sz w:val="16"/>
                <w:lang w:val="ru-RU"/>
              </w:rPr>
              <w:t>Стоимость передаваемого</w:t>
            </w:r>
            <w:r w:rsidRPr="00BB32BD">
              <w:rPr>
                <w:spacing w:val="40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объекта</w:t>
            </w:r>
            <w:r w:rsidRPr="00BB32BD">
              <w:rPr>
                <w:spacing w:val="-10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основных</w:t>
            </w:r>
            <w:r w:rsidRPr="00BB32BD">
              <w:rPr>
                <w:spacing w:val="-10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средств</w:t>
            </w:r>
            <w:r w:rsidRPr="00BB32BD">
              <w:rPr>
                <w:spacing w:val="-10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без</w:t>
            </w:r>
            <w:r w:rsidRPr="00BB32BD">
              <w:rPr>
                <w:spacing w:val="40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НДС*,</w:t>
            </w:r>
            <w:r w:rsidRPr="00BB32BD">
              <w:rPr>
                <w:spacing w:val="-5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руб.</w:t>
            </w:r>
          </w:p>
        </w:tc>
        <w:tc>
          <w:tcPr>
            <w:tcW w:w="691" w:type="dxa"/>
          </w:tcPr>
          <w:p w:rsidR="00D15816" w:rsidRPr="00BB32BD" w:rsidRDefault="00D15816" w:rsidP="00D15816">
            <w:pPr>
              <w:pStyle w:val="TableParagraph"/>
              <w:ind w:left="41" w:right="155"/>
              <w:rPr>
                <w:sz w:val="16"/>
              </w:rPr>
            </w:pPr>
            <w:proofErr w:type="spellStart"/>
            <w:r w:rsidRPr="00BB32BD">
              <w:rPr>
                <w:spacing w:val="-2"/>
                <w:sz w:val="16"/>
              </w:rPr>
              <w:t>Ставка</w:t>
            </w:r>
            <w:proofErr w:type="spellEnd"/>
            <w:r w:rsidRPr="00BB32BD">
              <w:rPr>
                <w:spacing w:val="40"/>
                <w:sz w:val="16"/>
              </w:rPr>
              <w:t xml:space="preserve"> </w:t>
            </w:r>
            <w:r w:rsidRPr="00BB32BD">
              <w:rPr>
                <w:spacing w:val="-2"/>
                <w:sz w:val="16"/>
              </w:rPr>
              <w:t>НДС*,</w:t>
            </w:r>
          </w:p>
          <w:p w:rsidR="00D15816" w:rsidRPr="00BB32BD" w:rsidRDefault="00D15816" w:rsidP="00D15816">
            <w:pPr>
              <w:pStyle w:val="TableParagraph"/>
              <w:spacing w:line="183" w:lineRule="exact"/>
              <w:ind w:left="41"/>
              <w:rPr>
                <w:sz w:val="16"/>
              </w:rPr>
            </w:pPr>
            <w:r w:rsidRPr="00BB32BD">
              <w:rPr>
                <w:spacing w:val="-10"/>
                <w:sz w:val="16"/>
              </w:rPr>
              <w:t>%</w:t>
            </w:r>
          </w:p>
        </w:tc>
        <w:tc>
          <w:tcPr>
            <w:tcW w:w="1608" w:type="dxa"/>
          </w:tcPr>
          <w:p w:rsidR="00D15816" w:rsidRPr="00BB32BD" w:rsidRDefault="00D15816" w:rsidP="00D15816">
            <w:pPr>
              <w:pStyle w:val="TableParagraph"/>
              <w:spacing w:line="178" w:lineRule="exact"/>
              <w:ind w:left="20" w:right="2"/>
              <w:jc w:val="center"/>
              <w:rPr>
                <w:sz w:val="16"/>
              </w:rPr>
            </w:pPr>
            <w:proofErr w:type="spellStart"/>
            <w:r w:rsidRPr="00BB32BD">
              <w:rPr>
                <w:sz w:val="16"/>
              </w:rPr>
              <w:t>Сумма</w:t>
            </w:r>
            <w:proofErr w:type="spellEnd"/>
            <w:r w:rsidRPr="00BB32BD">
              <w:rPr>
                <w:spacing w:val="-3"/>
                <w:sz w:val="16"/>
              </w:rPr>
              <w:t xml:space="preserve"> </w:t>
            </w:r>
            <w:r w:rsidRPr="00BB32BD">
              <w:rPr>
                <w:sz w:val="16"/>
              </w:rPr>
              <w:t>НДС,</w:t>
            </w:r>
            <w:r w:rsidRPr="00BB32BD">
              <w:rPr>
                <w:spacing w:val="-5"/>
                <w:sz w:val="16"/>
              </w:rPr>
              <w:t xml:space="preserve"> </w:t>
            </w:r>
            <w:proofErr w:type="spellStart"/>
            <w:r w:rsidRPr="00BB32BD">
              <w:rPr>
                <w:spacing w:val="-4"/>
                <w:sz w:val="16"/>
              </w:rPr>
              <w:t>руб</w:t>
            </w:r>
            <w:proofErr w:type="spellEnd"/>
            <w:r w:rsidRPr="00BB32BD">
              <w:rPr>
                <w:spacing w:val="-4"/>
                <w:sz w:val="16"/>
              </w:rPr>
              <w:t>.</w:t>
            </w:r>
          </w:p>
        </w:tc>
        <w:tc>
          <w:tcPr>
            <w:tcW w:w="2654" w:type="dxa"/>
          </w:tcPr>
          <w:p w:rsidR="00D15816" w:rsidRPr="00BB32BD" w:rsidRDefault="00D15816" w:rsidP="00D15816">
            <w:pPr>
              <w:pStyle w:val="TableParagraph"/>
              <w:spacing w:line="244" w:lineRule="auto"/>
              <w:ind w:left="42"/>
              <w:rPr>
                <w:sz w:val="16"/>
                <w:lang w:val="ru-RU"/>
              </w:rPr>
            </w:pPr>
            <w:r w:rsidRPr="00BB32BD">
              <w:rPr>
                <w:sz w:val="16"/>
                <w:lang w:val="ru-RU"/>
              </w:rPr>
              <w:t>Стоимость</w:t>
            </w:r>
            <w:r w:rsidRPr="00BB32BD">
              <w:rPr>
                <w:spacing w:val="-10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передаваемого</w:t>
            </w:r>
            <w:r w:rsidRPr="00BB32BD">
              <w:rPr>
                <w:spacing w:val="-10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объекта</w:t>
            </w:r>
            <w:r w:rsidRPr="00BB32BD">
              <w:rPr>
                <w:spacing w:val="40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основных средств с НДС, руб.</w:t>
            </w:r>
          </w:p>
        </w:tc>
      </w:tr>
      <w:tr w:rsidR="00D15816" w:rsidRPr="00BB32BD" w:rsidTr="00D15816">
        <w:trPr>
          <w:trHeight w:val="176"/>
        </w:trPr>
        <w:tc>
          <w:tcPr>
            <w:tcW w:w="1152" w:type="dxa"/>
          </w:tcPr>
          <w:p w:rsidR="00D15816" w:rsidRPr="00BB32BD" w:rsidRDefault="00D15816" w:rsidP="00D15816">
            <w:pPr>
              <w:pStyle w:val="TableParagraph"/>
              <w:spacing w:line="157" w:lineRule="exact"/>
              <w:ind w:left="17"/>
              <w:jc w:val="center"/>
              <w:rPr>
                <w:sz w:val="14"/>
              </w:rPr>
            </w:pPr>
            <w:r w:rsidRPr="00BB32BD">
              <w:rPr>
                <w:spacing w:val="-10"/>
                <w:sz w:val="14"/>
              </w:rPr>
              <w:t>4</w:t>
            </w:r>
          </w:p>
        </w:tc>
        <w:tc>
          <w:tcPr>
            <w:tcW w:w="1349" w:type="dxa"/>
          </w:tcPr>
          <w:p w:rsidR="00D15816" w:rsidRPr="00BB32BD" w:rsidRDefault="00D15816" w:rsidP="00D15816">
            <w:pPr>
              <w:pStyle w:val="TableParagraph"/>
              <w:spacing w:line="157" w:lineRule="exact"/>
              <w:ind w:left="19" w:right="2"/>
              <w:jc w:val="center"/>
              <w:rPr>
                <w:sz w:val="14"/>
              </w:rPr>
            </w:pPr>
            <w:r w:rsidRPr="00BB32BD">
              <w:rPr>
                <w:spacing w:val="-10"/>
                <w:sz w:val="14"/>
              </w:rPr>
              <w:t>5</w:t>
            </w:r>
          </w:p>
        </w:tc>
        <w:tc>
          <w:tcPr>
            <w:tcW w:w="2275" w:type="dxa"/>
          </w:tcPr>
          <w:p w:rsidR="00D15816" w:rsidRPr="00BB32BD" w:rsidRDefault="00D15816" w:rsidP="00D15816">
            <w:pPr>
              <w:pStyle w:val="TableParagraph"/>
              <w:spacing w:line="157" w:lineRule="exact"/>
              <w:ind w:left="18"/>
              <w:jc w:val="center"/>
              <w:rPr>
                <w:sz w:val="14"/>
              </w:rPr>
            </w:pPr>
            <w:r w:rsidRPr="00BB32BD">
              <w:rPr>
                <w:spacing w:val="-10"/>
                <w:sz w:val="14"/>
              </w:rPr>
              <w:t>6</w:t>
            </w:r>
          </w:p>
        </w:tc>
        <w:tc>
          <w:tcPr>
            <w:tcW w:w="691" w:type="dxa"/>
          </w:tcPr>
          <w:p w:rsidR="00D15816" w:rsidRPr="00BB32BD" w:rsidRDefault="00D15816" w:rsidP="00D15816">
            <w:pPr>
              <w:pStyle w:val="TableParagraph"/>
              <w:spacing w:line="157" w:lineRule="exact"/>
              <w:ind w:left="19"/>
              <w:jc w:val="center"/>
              <w:rPr>
                <w:sz w:val="14"/>
              </w:rPr>
            </w:pPr>
            <w:r w:rsidRPr="00BB32BD">
              <w:rPr>
                <w:spacing w:val="-10"/>
                <w:sz w:val="14"/>
              </w:rPr>
              <w:t>7</w:t>
            </w:r>
          </w:p>
        </w:tc>
        <w:tc>
          <w:tcPr>
            <w:tcW w:w="1608" w:type="dxa"/>
          </w:tcPr>
          <w:p w:rsidR="00D15816" w:rsidRPr="00BB32BD" w:rsidRDefault="00D15816" w:rsidP="00D15816">
            <w:pPr>
              <w:pStyle w:val="TableParagraph"/>
              <w:spacing w:line="157" w:lineRule="exact"/>
              <w:ind w:left="20"/>
              <w:jc w:val="center"/>
              <w:rPr>
                <w:sz w:val="14"/>
              </w:rPr>
            </w:pPr>
            <w:r w:rsidRPr="00BB32BD">
              <w:rPr>
                <w:spacing w:val="-10"/>
                <w:sz w:val="14"/>
              </w:rPr>
              <w:t>8</w:t>
            </w:r>
          </w:p>
        </w:tc>
        <w:tc>
          <w:tcPr>
            <w:tcW w:w="2654" w:type="dxa"/>
          </w:tcPr>
          <w:p w:rsidR="00D15816" w:rsidRPr="00BB32BD" w:rsidRDefault="00D15816" w:rsidP="00D15816">
            <w:pPr>
              <w:pStyle w:val="TableParagraph"/>
              <w:spacing w:line="157" w:lineRule="exact"/>
              <w:ind w:left="16"/>
              <w:jc w:val="center"/>
              <w:rPr>
                <w:sz w:val="14"/>
              </w:rPr>
            </w:pPr>
            <w:r w:rsidRPr="00BB32BD">
              <w:rPr>
                <w:spacing w:val="-10"/>
                <w:sz w:val="14"/>
              </w:rPr>
              <w:t>9</w:t>
            </w:r>
          </w:p>
        </w:tc>
      </w:tr>
      <w:tr w:rsidR="00D15816" w:rsidRPr="00BB32BD" w:rsidTr="00D15816">
        <w:trPr>
          <w:trHeight w:val="191"/>
        </w:trPr>
        <w:tc>
          <w:tcPr>
            <w:tcW w:w="1152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1349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2275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691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2654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</w:tr>
      <w:tr w:rsidR="00D15816" w:rsidRPr="00BB32BD" w:rsidTr="00D15816">
        <w:trPr>
          <w:trHeight w:val="191"/>
        </w:trPr>
        <w:tc>
          <w:tcPr>
            <w:tcW w:w="1152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1349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2275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691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2654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</w:tr>
      <w:tr w:rsidR="00D15816" w:rsidRPr="00BB32BD" w:rsidTr="00D15816">
        <w:trPr>
          <w:trHeight w:val="191"/>
        </w:trPr>
        <w:tc>
          <w:tcPr>
            <w:tcW w:w="1152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1349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2275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691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2654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</w:tr>
      <w:tr w:rsidR="00D15816" w:rsidRPr="00BB32BD" w:rsidTr="00D15816">
        <w:trPr>
          <w:trHeight w:val="211"/>
        </w:trPr>
        <w:tc>
          <w:tcPr>
            <w:tcW w:w="1152" w:type="dxa"/>
          </w:tcPr>
          <w:p w:rsidR="00D15816" w:rsidRPr="00BB32BD" w:rsidRDefault="00D15816" w:rsidP="00D15816">
            <w:pPr>
              <w:pStyle w:val="TableParagraph"/>
              <w:rPr>
                <w:sz w:val="14"/>
              </w:rPr>
            </w:pPr>
          </w:p>
        </w:tc>
        <w:tc>
          <w:tcPr>
            <w:tcW w:w="1349" w:type="dxa"/>
          </w:tcPr>
          <w:p w:rsidR="00D15816" w:rsidRPr="00BB32BD" w:rsidRDefault="00D15816" w:rsidP="00D15816">
            <w:pPr>
              <w:pStyle w:val="TableParagraph"/>
              <w:rPr>
                <w:sz w:val="14"/>
              </w:rPr>
            </w:pPr>
          </w:p>
        </w:tc>
        <w:tc>
          <w:tcPr>
            <w:tcW w:w="2275" w:type="dxa"/>
          </w:tcPr>
          <w:p w:rsidR="00D15816" w:rsidRPr="00BB32BD" w:rsidRDefault="00D15816" w:rsidP="00D15816">
            <w:pPr>
              <w:pStyle w:val="TableParagraph"/>
              <w:rPr>
                <w:sz w:val="14"/>
              </w:rPr>
            </w:pPr>
          </w:p>
        </w:tc>
        <w:tc>
          <w:tcPr>
            <w:tcW w:w="691" w:type="dxa"/>
          </w:tcPr>
          <w:p w:rsidR="00D15816" w:rsidRPr="00BB32BD" w:rsidRDefault="00D15816" w:rsidP="00D15816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D15816" w:rsidRPr="00BB32BD" w:rsidRDefault="00D15816" w:rsidP="00D15816">
            <w:pPr>
              <w:pStyle w:val="TableParagraph"/>
              <w:rPr>
                <w:sz w:val="14"/>
              </w:rPr>
            </w:pPr>
          </w:p>
        </w:tc>
        <w:tc>
          <w:tcPr>
            <w:tcW w:w="2654" w:type="dxa"/>
          </w:tcPr>
          <w:p w:rsidR="00D15816" w:rsidRPr="00BB32BD" w:rsidRDefault="00D15816" w:rsidP="00D15816">
            <w:pPr>
              <w:pStyle w:val="TableParagraph"/>
              <w:rPr>
                <w:sz w:val="14"/>
              </w:rPr>
            </w:pPr>
          </w:p>
        </w:tc>
      </w:tr>
    </w:tbl>
    <w:p w:rsidR="00D15816" w:rsidRPr="00BB32BD" w:rsidRDefault="00D15816" w:rsidP="00D15816">
      <w:pPr>
        <w:pStyle w:val="ae"/>
        <w:numPr>
          <w:ilvl w:val="0"/>
          <w:numId w:val="16"/>
        </w:numPr>
        <w:tabs>
          <w:tab w:val="left" w:pos="381"/>
          <w:tab w:val="left" w:pos="4874"/>
        </w:tabs>
        <w:autoSpaceDE w:val="0"/>
        <w:autoSpaceDN w:val="0"/>
        <w:ind w:left="381" w:hanging="161"/>
        <w:contextualSpacing w:val="0"/>
        <w:jc w:val="left"/>
        <w:rPr>
          <w:b/>
          <w:sz w:val="16"/>
        </w:rPr>
      </w:pPr>
      <w:r w:rsidRPr="00BB32BD">
        <w:rPr>
          <w:b/>
          <w:sz w:val="16"/>
        </w:rPr>
        <w:t>Сведения</w:t>
      </w:r>
      <w:r w:rsidRPr="00BB32BD">
        <w:rPr>
          <w:b/>
          <w:spacing w:val="-8"/>
          <w:sz w:val="16"/>
        </w:rPr>
        <w:t xml:space="preserve"> </w:t>
      </w:r>
      <w:r w:rsidRPr="00BB32BD">
        <w:rPr>
          <w:b/>
          <w:sz w:val="16"/>
        </w:rPr>
        <w:t>об</w:t>
      </w:r>
      <w:r w:rsidRPr="00BB32BD">
        <w:rPr>
          <w:b/>
          <w:spacing w:val="-5"/>
          <w:sz w:val="16"/>
        </w:rPr>
        <w:t xml:space="preserve"> </w:t>
      </w:r>
      <w:r w:rsidRPr="00BB32BD">
        <w:rPr>
          <w:b/>
          <w:sz w:val="16"/>
        </w:rPr>
        <w:t>объекте</w:t>
      </w:r>
      <w:r w:rsidRPr="00BB32BD">
        <w:rPr>
          <w:b/>
          <w:spacing w:val="-5"/>
          <w:sz w:val="16"/>
        </w:rPr>
        <w:t xml:space="preserve"> </w:t>
      </w:r>
      <w:r w:rsidRPr="00BB32BD">
        <w:rPr>
          <w:b/>
          <w:sz w:val="16"/>
        </w:rPr>
        <w:t>основных</w:t>
      </w:r>
      <w:r w:rsidRPr="00BB32BD">
        <w:rPr>
          <w:b/>
          <w:spacing w:val="-7"/>
          <w:sz w:val="16"/>
        </w:rPr>
        <w:t xml:space="preserve"> </w:t>
      </w:r>
      <w:r w:rsidRPr="00BB32BD">
        <w:rPr>
          <w:b/>
          <w:sz w:val="16"/>
        </w:rPr>
        <w:t>средств</w:t>
      </w:r>
      <w:r w:rsidRPr="00BB32BD">
        <w:rPr>
          <w:b/>
          <w:spacing w:val="-7"/>
          <w:sz w:val="16"/>
        </w:rPr>
        <w:t xml:space="preserve"> </w:t>
      </w:r>
      <w:r w:rsidRPr="00BB32BD">
        <w:rPr>
          <w:b/>
          <w:sz w:val="16"/>
        </w:rPr>
        <w:t>на</w:t>
      </w:r>
      <w:r w:rsidRPr="00BB32BD">
        <w:rPr>
          <w:b/>
          <w:spacing w:val="-5"/>
          <w:sz w:val="16"/>
        </w:rPr>
        <w:t xml:space="preserve"> </w:t>
      </w:r>
      <w:r w:rsidRPr="00BB32BD">
        <w:rPr>
          <w:b/>
          <w:sz w:val="16"/>
        </w:rPr>
        <w:t>дату</w:t>
      </w:r>
      <w:r w:rsidRPr="00BB32BD">
        <w:rPr>
          <w:b/>
          <w:spacing w:val="-5"/>
          <w:sz w:val="16"/>
        </w:rPr>
        <w:t xml:space="preserve"> </w:t>
      </w:r>
      <w:r w:rsidRPr="00BB32BD">
        <w:rPr>
          <w:b/>
          <w:sz w:val="16"/>
        </w:rPr>
        <w:t>принятия</w:t>
      </w:r>
      <w:r w:rsidRPr="00BB32BD">
        <w:rPr>
          <w:b/>
          <w:spacing w:val="-7"/>
          <w:sz w:val="16"/>
        </w:rPr>
        <w:t xml:space="preserve"> </w:t>
      </w:r>
      <w:r w:rsidRPr="00BB32BD">
        <w:rPr>
          <w:b/>
          <w:spacing w:val="-10"/>
          <w:sz w:val="16"/>
        </w:rPr>
        <w:t>к</w:t>
      </w:r>
      <w:r w:rsidRPr="00BB32BD">
        <w:rPr>
          <w:b/>
          <w:sz w:val="16"/>
        </w:rPr>
        <w:tab/>
      </w:r>
      <w:r w:rsidRPr="00BB32BD">
        <w:rPr>
          <w:b/>
          <w:spacing w:val="-2"/>
          <w:sz w:val="16"/>
        </w:rPr>
        <w:t>бухгалтерскому</w:t>
      </w:r>
      <w:r w:rsidRPr="00BB32BD">
        <w:rPr>
          <w:b/>
          <w:spacing w:val="12"/>
          <w:sz w:val="16"/>
        </w:rPr>
        <w:t xml:space="preserve"> </w:t>
      </w:r>
      <w:r w:rsidRPr="00BB32BD">
        <w:rPr>
          <w:b/>
          <w:spacing w:val="-2"/>
          <w:sz w:val="16"/>
        </w:rPr>
        <w:t>учету_:</w:t>
      </w:r>
    </w:p>
    <w:tbl>
      <w:tblPr>
        <w:tblStyle w:val="TableNormal"/>
        <w:tblW w:w="0" w:type="auto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2"/>
        <w:gridCol w:w="2279"/>
        <w:gridCol w:w="2296"/>
        <w:gridCol w:w="2655"/>
      </w:tblGrid>
      <w:tr w:rsidR="00D15816" w:rsidRPr="00BB32BD" w:rsidTr="00D15816">
        <w:trPr>
          <w:trHeight w:val="277"/>
        </w:trPr>
        <w:tc>
          <w:tcPr>
            <w:tcW w:w="2502" w:type="dxa"/>
            <w:vMerge w:val="restart"/>
          </w:tcPr>
          <w:p w:rsidR="00D15816" w:rsidRPr="00BB32BD" w:rsidRDefault="00D15816" w:rsidP="00D15816">
            <w:pPr>
              <w:pStyle w:val="TableParagraph"/>
              <w:spacing w:line="170" w:lineRule="exact"/>
              <w:ind w:left="141"/>
              <w:rPr>
                <w:sz w:val="16"/>
              </w:rPr>
            </w:pPr>
            <w:proofErr w:type="spellStart"/>
            <w:r w:rsidRPr="00BB32BD">
              <w:rPr>
                <w:spacing w:val="-2"/>
                <w:sz w:val="16"/>
              </w:rPr>
              <w:t>Первоначальная</w:t>
            </w:r>
            <w:proofErr w:type="spellEnd"/>
            <w:r w:rsidRPr="00BB32BD">
              <w:rPr>
                <w:spacing w:val="13"/>
                <w:sz w:val="16"/>
              </w:rPr>
              <w:t xml:space="preserve"> </w:t>
            </w:r>
            <w:proofErr w:type="spellStart"/>
            <w:r w:rsidRPr="00BB32BD">
              <w:rPr>
                <w:spacing w:val="-2"/>
                <w:sz w:val="16"/>
              </w:rPr>
              <w:t>стоимость</w:t>
            </w:r>
            <w:proofErr w:type="spellEnd"/>
            <w:r w:rsidRPr="00BB32BD">
              <w:rPr>
                <w:spacing w:val="-2"/>
                <w:sz w:val="16"/>
              </w:rPr>
              <w:t>,</w:t>
            </w:r>
            <w:r w:rsidRPr="00BB32BD">
              <w:rPr>
                <w:spacing w:val="13"/>
                <w:sz w:val="16"/>
              </w:rPr>
              <w:t xml:space="preserve"> </w:t>
            </w:r>
            <w:proofErr w:type="spellStart"/>
            <w:r w:rsidRPr="00BB32BD">
              <w:rPr>
                <w:spacing w:val="-4"/>
                <w:sz w:val="16"/>
              </w:rPr>
              <w:t>руб</w:t>
            </w:r>
            <w:proofErr w:type="spellEnd"/>
            <w:r w:rsidRPr="00BB32BD">
              <w:rPr>
                <w:spacing w:val="-4"/>
                <w:sz w:val="16"/>
              </w:rPr>
              <w:t>.</w:t>
            </w:r>
          </w:p>
        </w:tc>
        <w:tc>
          <w:tcPr>
            <w:tcW w:w="2279" w:type="dxa"/>
            <w:vMerge w:val="restart"/>
          </w:tcPr>
          <w:p w:rsidR="00D15816" w:rsidRPr="00BB32BD" w:rsidRDefault="00D15816" w:rsidP="00D15816">
            <w:pPr>
              <w:pStyle w:val="TableParagraph"/>
              <w:spacing w:line="249" w:lineRule="auto"/>
              <w:ind w:left="525" w:right="653"/>
              <w:rPr>
                <w:sz w:val="16"/>
              </w:rPr>
            </w:pPr>
            <w:proofErr w:type="spellStart"/>
            <w:r w:rsidRPr="00BB32BD">
              <w:rPr>
                <w:sz w:val="16"/>
              </w:rPr>
              <w:t>Срок</w:t>
            </w:r>
            <w:proofErr w:type="spellEnd"/>
            <w:r w:rsidRPr="00BB32BD">
              <w:rPr>
                <w:spacing w:val="-10"/>
                <w:sz w:val="16"/>
              </w:rPr>
              <w:t xml:space="preserve"> </w:t>
            </w:r>
            <w:proofErr w:type="spellStart"/>
            <w:r w:rsidRPr="00BB32BD">
              <w:rPr>
                <w:sz w:val="16"/>
              </w:rPr>
              <w:t>полезного</w:t>
            </w:r>
            <w:proofErr w:type="spellEnd"/>
            <w:r w:rsidRPr="00BB32BD">
              <w:rPr>
                <w:spacing w:val="40"/>
                <w:sz w:val="16"/>
              </w:rPr>
              <w:t xml:space="preserve"> </w:t>
            </w:r>
            <w:proofErr w:type="spellStart"/>
            <w:r w:rsidRPr="00BB32BD">
              <w:rPr>
                <w:spacing w:val="-2"/>
                <w:sz w:val="16"/>
              </w:rPr>
              <w:t>использсвания</w:t>
            </w:r>
            <w:proofErr w:type="spellEnd"/>
          </w:p>
        </w:tc>
        <w:tc>
          <w:tcPr>
            <w:tcW w:w="4951" w:type="dxa"/>
            <w:gridSpan w:val="2"/>
          </w:tcPr>
          <w:p w:rsidR="00D15816" w:rsidRPr="00BB32BD" w:rsidRDefault="00D15816" w:rsidP="00D15816">
            <w:pPr>
              <w:pStyle w:val="TableParagraph"/>
              <w:spacing w:line="170" w:lineRule="exact"/>
              <w:ind w:left="1344"/>
              <w:rPr>
                <w:sz w:val="16"/>
              </w:rPr>
            </w:pPr>
            <w:proofErr w:type="spellStart"/>
            <w:r w:rsidRPr="00BB32BD">
              <w:rPr>
                <w:sz w:val="16"/>
              </w:rPr>
              <w:t>Способ</w:t>
            </w:r>
            <w:proofErr w:type="spellEnd"/>
            <w:r w:rsidRPr="00BB32BD">
              <w:rPr>
                <w:spacing w:val="-6"/>
                <w:sz w:val="16"/>
              </w:rPr>
              <w:t xml:space="preserve"> </w:t>
            </w:r>
            <w:proofErr w:type="spellStart"/>
            <w:r w:rsidRPr="00BB32BD">
              <w:rPr>
                <w:sz w:val="16"/>
              </w:rPr>
              <w:t>начисления</w:t>
            </w:r>
            <w:proofErr w:type="spellEnd"/>
            <w:r w:rsidRPr="00BB32BD">
              <w:rPr>
                <w:spacing w:val="-7"/>
                <w:sz w:val="16"/>
              </w:rPr>
              <w:t xml:space="preserve"> </w:t>
            </w:r>
            <w:proofErr w:type="spellStart"/>
            <w:r w:rsidRPr="00BB32BD">
              <w:rPr>
                <w:spacing w:val="-2"/>
                <w:sz w:val="16"/>
              </w:rPr>
              <w:t>амортизации</w:t>
            </w:r>
            <w:proofErr w:type="spellEnd"/>
          </w:p>
        </w:tc>
      </w:tr>
      <w:tr w:rsidR="00D15816" w:rsidRPr="00BB32BD" w:rsidTr="00D15816">
        <w:trPr>
          <w:trHeight w:val="272"/>
        </w:trPr>
        <w:tc>
          <w:tcPr>
            <w:tcW w:w="2502" w:type="dxa"/>
            <w:vMerge/>
            <w:tcBorders>
              <w:top w:val="nil"/>
            </w:tcBorders>
          </w:tcPr>
          <w:p w:rsidR="00D15816" w:rsidRPr="00BB32BD" w:rsidRDefault="00D15816" w:rsidP="00D1581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D15816" w:rsidRPr="00BB32BD" w:rsidRDefault="00D15816" w:rsidP="00D1581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6" w:type="dxa"/>
          </w:tcPr>
          <w:p w:rsidR="00D15816" w:rsidRPr="00BB32BD" w:rsidRDefault="00D15816" w:rsidP="00D15816">
            <w:pPr>
              <w:pStyle w:val="TableParagraph"/>
              <w:spacing w:line="170" w:lineRule="exact"/>
              <w:ind w:left="12" w:right="1"/>
              <w:jc w:val="center"/>
              <w:rPr>
                <w:sz w:val="16"/>
              </w:rPr>
            </w:pPr>
            <w:proofErr w:type="spellStart"/>
            <w:r w:rsidRPr="00BB32BD">
              <w:rPr>
                <w:spacing w:val="-2"/>
                <w:sz w:val="16"/>
              </w:rPr>
              <w:t>наименование</w:t>
            </w:r>
            <w:proofErr w:type="spellEnd"/>
          </w:p>
        </w:tc>
        <w:tc>
          <w:tcPr>
            <w:tcW w:w="2655" w:type="dxa"/>
          </w:tcPr>
          <w:p w:rsidR="00D15816" w:rsidRPr="00BB32BD" w:rsidRDefault="00D15816" w:rsidP="00D15816">
            <w:pPr>
              <w:pStyle w:val="TableParagraph"/>
              <w:spacing w:line="170" w:lineRule="exact"/>
              <w:ind w:left="15"/>
              <w:jc w:val="center"/>
              <w:rPr>
                <w:sz w:val="16"/>
              </w:rPr>
            </w:pPr>
            <w:proofErr w:type="spellStart"/>
            <w:r w:rsidRPr="00BB32BD">
              <w:rPr>
                <w:spacing w:val="-2"/>
                <w:sz w:val="16"/>
              </w:rPr>
              <w:t>норма</w:t>
            </w:r>
            <w:proofErr w:type="spellEnd"/>
          </w:p>
        </w:tc>
      </w:tr>
      <w:tr w:rsidR="00D15816" w:rsidRPr="00BB32BD" w:rsidTr="00D15816">
        <w:trPr>
          <w:trHeight w:val="177"/>
        </w:trPr>
        <w:tc>
          <w:tcPr>
            <w:tcW w:w="2502" w:type="dxa"/>
          </w:tcPr>
          <w:p w:rsidR="00D15816" w:rsidRPr="00BB32BD" w:rsidRDefault="00D15816" w:rsidP="00D15816">
            <w:pPr>
              <w:pStyle w:val="TableParagraph"/>
              <w:spacing w:line="148" w:lineRule="exact"/>
              <w:ind w:left="16"/>
              <w:jc w:val="center"/>
              <w:rPr>
                <w:sz w:val="14"/>
              </w:rPr>
            </w:pPr>
            <w:r w:rsidRPr="00BB32BD">
              <w:rPr>
                <w:spacing w:val="-10"/>
                <w:sz w:val="14"/>
              </w:rPr>
              <w:t>1</w:t>
            </w:r>
          </w:p>
        </w:tc>
        <w:tc>
          <w:tcPr>
            <w:tcW w:w="2279" w:type="dxa"/>
          </w:tcPr>
          <w:p w:rsidR="00D15816" w:rsidRPr="00BB32BD" w:rsidRDefault="00D15816" w:rsidP="00D15816">
            <w:pPr>
              <w:pStyle w:val="TableParagraph"/>
              <w:spacing w:line="148" w:lineRule="exact"/>
              <w:ind w:left="12"/>
              <w:jc w:val="center"/>
              <w:rPr>
                <w:sz w:val="14"/>
              </w:rPr>
            </w:pPr>
            <w:r w:rsidRPr="00BB32BD">
              <w:rPr>
                <w:spacing w:val="-10"/>
                <w:sz w:val="14"/>
              </w:rPr>
              <w:t>2</w:t>
            </w:r>
          </w:p>
        </w:tc>
        <w:tc>
          <w:tcPr>
            <w:tcW w:w="2296" w:type="dxa"/>
          </w:tcPr>
          <w:p w:rsidR="00D15816" w:rsidRPr="00BB32BD" w:rsidRDefault="00D15816" w:rsidP="00D15816">
            <w:pPr>
              <w:pStyle w:val="TableParagraph"/>
              <w:spacing w:line="148" w:lineRule="exact"/>
              <w:ind w:left="12"/>
              <w:jc w:val="center"/>
              <w:rPr>
                <w:sz w:val="14"/>
              </w:rPr>
            </w:pPr>
            <w:r w:rsidRPr="00BB32BD">
              <w:rPr>
                <w:spacing w:val="-10"/>
                <w:sz w:val="14"/>
              </w:rPr>
              <w:t>3</w:t>
            </w:r>
          </w:p>
        </w:tc>
        <w:tc>
          <w:tcPr>
            <w:tcW w:w="2655" w:type="dxa"/>
          </w:tcPr>
          <w:p w:rsidR="00D15816" w:rsidRPr="00BB32BD" w:rsidRDefault="00D15816" w:rsidP="00D15816">
            <w:pPr>
              <w:pStyle w:val="TableParagraph"/>
              <w:spacing w:line="148" w:lineRule="exact"/>
              <w:ind w:left="15" w:right="4"/>
              <w:jc w:val="center"/>
              <w:rPr>
                <w:sz w:val="14"/>
              </w:rPr>
            </w:pPr>
            <w:r w:rsidRPr="00BB32BD">
              <w:rPr>
                <w:spacing w:val="-10"/>
                <w:sz w:val="14"/>
              </w:rPr>
              <w:t>4</w:t>
            </w:r>
          </w:p>
        </w:tc>
      </w:tr>
      <w:tr w:rsidR="00D15816" w:rsidRPr="00BB32BD" w:rsidTr="00D15816">
        <w:trPr>
          <w:trHeight w:val="172"/>
        </w:trPr>
        <w:tc>
          <w:tcPr>
            <w:tcW w:w="2502" w:type="dxa"/>
          </w:tcPr>
          <w:p w:rsidR="00D15816" w:rsidRPr="00BB32BD" w:rsidRDefault="00D15816" w:rsidP="00D15816">
            <w:pPr>
              <w:pStyle w:val="TableParagraph"/>
              <w:rPr>
                <w:sz w:val="10"/>
              </w:rPr>
            </w:pPr>
          </w:p>
        </w:tc>
        <w:tc>
          <w:tcPr>
            <w:tcW w:w="2279" w:type="dxa"/>
          </w:tcPr>
          <w:p w:rsidR="00D15816" w:rsidRPr="00BB32BD" w:rsidRDefault="00D15816" w:rsidP="00D15816">
            <w:pPr>
              <w:pStyle w:val="TableParagraph"/>
              <w:rPr>
                <w:sz w:val="10"/>
              </w:rPr>
            </w:pPr>
          </w:p>
        </w:tc>
        <w:tc>
          <w:tcPr>
            <w:tcW w:w="2296" w:type="dxa"/>
          </w:tcPr>
          <w:p w:rsidR="00D15816" w:rsidRPr="00BB32BD" w:rsidRDefault="00D15816" w:rsidP="00D15816">
            <w:pPr>
              <w:pStyle w:val="TableParagraph"/>
              <w:rPr>
                <w:sz w:val="10"/>
              </w:rPr>
            </w:pPr>
          </w:p>
        </w:tc>
        <w:tc>
          <w:tcPr>
            <w:tcW w:w="2655" w:type="dxa"/>
          </w:tcPr>
          <w:p w:rsidR="00D15816" w:rsidRPr="00BB32BD" w:rsidRDefault="00D15816" w:rsidP="00D15816">
            <w:pPr>
              <w:pStyle w:val="TableParagraph"/>
              <w:rPr>
                <w:sz w:val="10"/>
              </w:rPr>
            </w:pPr>
          </w:p>
        </w:tc>
      </w:tr>
      <w:tr w:rsidR="00D15816" w:rsidRPr="00BB32BD" w:rsidTr="00D15816">
        <w:trPr>
          <w:trHeight w:val="176"/>
        </w:trPr>
        <w:tc>
          <w:tcPr>
            <w:tcW w:w="2502" w:type="dxa"/>
          </w:tcPr>
          <w:p w:rsidR="00D15816" w:rsidRPr="00BB32BD" w:rsidRDefault="00D15816" w:rsidP="00D15816">
            <w:pPr>
              <w:pStyle w:val="TableParagraph"/>
              <w:rPr>
                <w:sz w:val="10"/>
              </w:rPr>
            </w:pPr>
          </w:p>
        </w:tc>
        <w:tc>
          <w:tcPr>
            <w:tcW w:w="2279" w:type="dxa"/>
          </w:tcPr>
          <w:p w:rsidR="00D15816" w:rsidRPr="00BB32BD" w:rsidRDefault="00D15816" w:rsidP="00D15816">
            <w:pPr>
              <w:pStyle w:val="TableParagraph"/>
              <w:rPr>
                <w:sz w:val="10"/>
              </w:rPr>
            </w:pPr>
          </w:p>
        </w:tc>
        <w:tc>
          <w:tcPr>
            <w:tcW w:w="2296" w:type="dxa"/>
          </w:tcPr>
          <w:p w:rsidR="00D15816" w:rsidRPr="00BB32BD" w:rsidRDefault="00D15816" w:rsidP="00D15816">
            <w:pPr>
              <w:pStyle w:val="TableParagraph"/>
              <w:rPr>
                <w:sz w:val="10"/>
              </w:rPr>
            </w:pPr>
          </w:p>
        </w:tc>
        <w:tc>
          <w:tcPr>
            <w:tcW w:w="2655" w:type="dxa"/>
          </w:tcPr>
          <w:p w:rsidR="00D15816" w:rsidRPr="00BB32BD" w:rsidRDefault="00D15816" w:rsidP="00D15816">
            <w:pPr>
              <w:pStyle w:val="TableParagraph"/>
              <w:rPr>
                <w:sz w:val="10"/>
              </w:rPr>
            </w:pPr>
          </w:p>
        </w:tc>
      </w:tr>
      <w:tr w:rsidR="00D15816" w:rsidRPr="00BB32BD" w:rsidTr="00D15816">
        <w:trPr>
          <w:trHeight w:val="181"/>
        </w:trPr>
        <w:tc>
          <w:tcPr>
            <w:tcW w:w="2502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2279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2296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2655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</w:tr>
      <w:tr w:rsidR="00D15816" w:rsidRPr="00BB32BD" w:rsidTr="00D15816">
        <w:trPr>
          <w:trHeight w:val="196"/>
        </w:trPr>
        <w:tc>
          <w:tcPr>
            <w:tcW w:w="2502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2279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2296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2655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</w:tr>
      <w:tr w:rsidR="00D15816" w:rsidRPr="00BB32BD" w:rsidTr="00D15816">
        <w:trPr>
          <w:trHeight w:val="196"/>
        </w:trPr>
        <w:tc>
          <w:tcPr>
            <w:tcW w:w="2502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2279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2296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2655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</w:tr>
    </w:tbl>
    <w:p w:rsidR="00D15816" w:rsidRPr="00BB32BD" w:rsidRDefault="00D15816" w:rsidP="00D15816">
      <w:pPr>
        <w:pStyle w:val="TableParagraph"/>
        <w:rPr>
          <w:sz w:val="12"/>
        </w:rPr>
        <w:sectPr w:rsidR="00D15816" w:rsidRPr="00BB32BD">
          <w:type w:val="continuous"/>
          <w:pgSz w:w="11910" w:h="16840"/>
          <w:pgMar w:top="1280" w:right="283" w:bottom="1060" w:left="992" w:header="682" w:footer="935" w:gutter="0"/>
          <w:cols w:space="720"/>
        </w:sectPr>
      </w:pPr>
    </w:p>
    <w:p w:rsidR="00D15816" w:rsidRPr="00BB32BD" w:rsidRDefault="00D15816" w:rsidP="00D15816">
      <w:pPr>
        <w:pStyle w:val="ae"/>
        <w:numPr>
          <w:ilvl w:val="0"/>
          <w:numId w:val="16"/>
        </w:numPr>
        <w:tabs>
          <w:tab w:val="left" w:pos="246"/>
        </w:tabs>
        <w:autoSpaceDE w:val="0"/>
        <w:autoSpaceDN w:val="0"/>
        <w:spacing w:before="151"/>
        <w:ind w:left="246" w:hanging="158"/>
        <w:contextualSpacing w:val="0"/>
        <w:jc w:val="left"/>
        <w:rPr>
          <w:sz w:val="16"/>
        </w:rPr>
      </w:pPr>
      <w:r w:rsidRPr="00BB32BD">
        <w:rPr>
          <w:sz w:val="16"/>
        </w:rPr>
        <w:lastRenderedPageBreak/>
        <w:t>Краткая</w:t>
      </w:r>
      <w:r w:rsidRPr="00BB32BD">
        <w:rPr>
          <w:spacing w:val="-10"/>
          <w:sz w:val="16"/>
        </w:rPr>
        <w:t xml:space="preserve"> </w:t>
      </w:r>
      <w:r w:rsidRPr="00BB32BD">
        <w:rPr>
          <w:sz w:val="16"/>
        </w:rPr>
        <w:t>индивидуальная</w:t>
      </w:r>
      <w:r w:rsidRPr="00BB32BD">
        <w:rPr>
          <w:spacing w:val="-9"/>
          <w:sz w:val="16"/>
        </w:rPr>
        <w:t xml:space="preserve"> </w:t>
      </w:r>
      <w:r w:rsidRPr="00BB32BD">
        <w:rPr>
          <w:sz w:val="16"/>
        </w:rPr>
        <w:t>характеристика</w:t>
      </w:r>
      <w:r w:rsidRPr="00BB32BD">
        <w:rPr>
          <w:spacing w:val="-8"/>
          <w:sz w:val="16"/>
        </w:rPr>
        <w:t xml:space="preserve"> </w:t>
      </w:r>
      <w:r w:rsidRPr="00BB32BD">
        <w:rPr>
          <w:b/>
          <w:sz w:val="16"/>
        </w:rPr>
        <w:t>объекта</w:t>
      </w:r>
      <w:r w:rsidRPr="00BB32BD">
        <w:rPr>
          <w:b/>
          <w:spacing w:val="-9"/>
          <w:sz w:val="16"/>
        </w:rPr>
        <w:t xml:space="preserve"> </w:t>
      </w:r>
      <w:r w:rsidRPr="00BB32BD">
        <w:rPr>
          <w:b/>
          <w:sz w:val="16"/>
        </w:rPr>
        <w:t>основных</w:t>
      </w:r>
      <w:r w:rsidRPr="00BB32BD">
        <w:rPr>
          <w:b/>
          <w:spacing w:val="-9"/>
          <w:sz w:val="16"/>
        </w:rPr>
        <w:t xml:space="preserve"> </w:t>
      </w:r>
      <w:r w:rsidRPr="00BB32BD">
        <w:rPr>
          <w:b/>
          <w:spacing w:val="-2"/>
          <w:sz w:val="16"/>
        </w:rPr>
        <w:t>средств:</w:t>
      </w:r>
    </w:p>
    <w:tbl>
      <w:tblPr>
        <w:tblStyle w:val="TableNormal"/>
        <w:tblW w:w="0" w:type="auto"/>
        <w:tblInd w:w="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1129"/>
        <w:gridCol w:w="1141"/>
        <w:gridCol w:w="1261"/>
        <w:gridCol w:w="1036"/>
        <w:gridCol w:w="1605"/>
        <w:gridCol w:w="1037"/>
      </w:tblGrid>
      <w:tr w:rsidR="00D15816" w:rsidRPr="00BB32BD" w:rsidTr="00D15816">
        <w:trPr>
          <w:trHeight w:val="172"/>
        </w:trPr>
        <w:tc>
          <w:tcPr>
            <w:tcW w:w="3642" w:type="dxa"/>
            <w:gridSpan w:val="2"/>
          </w:tcPr>
          <w:p w:rsidR="00D15816" w:rsidRPr="00BB32BD" w:rsidRDefault="00D15816" w:rsidP="00D15816">
            <w:pPr>
              <w:pStyle w:val="TableParagraph"/>
              <w:spacing w:line="153" w:lineRule="exact"/>
              <w:ind w:left="1123"/>
              <w:rPr>
                <w:sz w:val="16"/>
              </w:rPr>
            </w:pPr>
            <w:proofErr w:type="spellStart"/>
            <w:r w:rsidRPr="00BB32BD">
              <w:rPr>
                <w:sz w:val="16"/>
              </w:rPr>
              <w:t>Основные</w:t>
            </w:r>
            <w:proofErr w:type="spellEnd"/>
            <w:r w:rsidRPr="00BB32BD">
              <w:rPr>
                <w:spacing w:val="-5"/>
                <w:sz w:val="16"/>
              </w:rPr>
              <w:t xml:space="preserve"> </w:t>
            </w:r>
            <w:proofErr w:type="spellStart"/>
            <w:r w:rsidRPr="00BB32BD">
              <w:rPr>
                <w:spacing w:val="-2"/>
                <w:sz w:val="16"/>
              </w:rPr>
              <w:t>элементы</w:t>
            </w:r>
            <w:proofErr w:type="spellEnd"/>
          </w:p>
        </w:tc>
        <w:tc>
          <w:tcPr>
            <w:tcW w:w="6080" w:type="dxa"/>
            <w:gridSpan w:val="5"/>
          </w:tcPr>
          <w:p w:rsidR="00D15816" w:rsidRPr="00BB32BD" w:rsidRDefault="00D15816" w:rsidP="00D15816">
            <w:pPr>
              <w:pStyle w:val="TableParagraph"/>
              <w:spacing w:line="153" w:lineRule="exact"/>
              <w:ind w:left="11"/>
              <w:jc w:val="center"/>
              <w:rPr>
                <w:sz w:val="16"/>
                <w:lang w:val="ru-RU"/>
              </w:rPr>
            </w:pPr>
            <w:r w:rsidRPr="00BB32BD">
              <w:rPr>
                <w:sz w:val="16"/>
                <w:lang w:val="ru-RU"/>
              </w:rPr>
              <w:t>Содержание</w:t>
            </w:r>
            <w:r w:rsidRPr="00BB32BD">
              <w:rPr>
                <w:spacing w:val="-8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драгоценных</w:t>
            </w:r>
            <w:r w:rsidRPr="00BB32BD">
              <w:rPr>
                <w:spacing w:val="-8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металлов</w:t>
            </w:r>
            <w:r w:rsidRPr="00BB32BD">
              <w:rPr>
                <w:spacing w:val="-5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и</w:t>
            </w:r>
            <w:r w:rsidRPr="00BB32BD">
              <w:rPr>
                <w:spacing w:val="-6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(или)</w:t>
            </w:r>
            <w:r w:rsidRPr="00BB32BD">
              <w:rPr>
                <w:spacing w:val="-7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драгоценных</w:t>
            </w:r>
            <w:r w:rsidRPr="00BB32BD">
              <w:rPr>
                <w:spacing w:val="-8"/>
                <w:sz w:val="16"/>
                <w:lang w:val="ru-RU"/>
              </w:rPr>
              <w:t xml:space="preserve"> </w:t>
            </w:r>
            <w:r w:rsidRPr="00BB32BD">
              <w:rPr>
                <w:spacing w:val="-2"/>
                <w:sz w:val="16"/>
                <w:lang w:val="ru-RU"/>
              </w:rPr>
              <w:t>камней</w:t>
            </w:r>
          </w:p>
        </w:tc>
      </w:tr>
      <w:tr w:rsidR="00D15816" w:rsidRPr="00BB32BD" w:rsidTr="00D15816">
        <w:trPr>
          <w:trHeight w:val="369"/>
        </w:trPr>
        <w:tc>
          <w:tcPr>
            <w:tcW w:w="2513" w:type="dxa"/>
          </w:tcPr>
          <w:p w:rsidR="00D15816" w:rsidRPr="00BB32BD" w:rsidRDefault="00D15816" w:rsidP="00D15816">
            <w:pPr>
              <w:pStyle w:val="TableParagraph"/>
              <w:spacing w:line="178" w:lineRule="exact"/>
              <w:ind w:left="760"/>
              <w:rPr>
                <w:sz w:val="16"/>
              </w:rPr>
            </w:pPr>
            <w:proofErr w:type="spellStart"/>
            <w:r w:rsidRPr="00BB32BD">
              <w:rPr>
                <w:spacing w:val="-2"/>
                <w:sz w:val="16"/>
              </w:rPr>
              <w:t>наименование</w:t>
            </w:r>
            <w:proofErr w:type="spellEnd"/>
          </w:p>
        </w:tc>
        <w:tc>
          <w:tcPr>
            <w:tcW w:w="1129" w:type="dxa"/>
          </w:tcPr>
          <w:p w:rsidR="00D15816" w:rsidRPr="00BB32BD" w:rsidRDefault="00D15816" w:rsidP="00D15816">
            <w:pPr>
              <w:pStyle w:val="TableParagraph"/>
              <w:spacing w:line="178" w:lineRule="exact"/>
              <w:ind w:left="13" w:right="14"/>
              <w:jc w:val="center"/>
              <w:rPr>
                <w:sz w:val="16"/>
              </w:rPr>
            </w:pPr>
            <w:proofErr w:type="spellStart"/>
            <w:r w:rsidRPr="00BB32BD">
              <w:rPr>
                <w:spacing w:val="-2"/>
                <w:sz w:val="16"/>
              </w:rPr>
              <w:t>количество</w:t>
            </w:r>
            <w:proofErr w:type="spellEnd"/>
          </w:p>
        </w:tc>
        <w:tc>
          <w:tcPr>
            <w:tcW w:w="2402" w:type="dxa"/>
            <w:gridSpan w:val="2"/>
          </w:tcPr>
          <w:p w:rsidR="00D15816" w:rsidRPr="00BB32BD" w:rsidRDefault="00D15816" w:rsidP="00D15816">
            <w:pPr>
              <w:pStyle w:val="TableParagraph"/>
              <w:spacing w:line="183" w:lineRule="exact"/>
              <w:ind w:left="49"/>
              <w:rPr>
                <w:sz w:val="16"/>
                <w:lang w:val="ru-RU"/>
              </w:rPr>
            </w:pPr>
            <w:r w:rsidRPr="00BB32BD">
              <w:rPr>
                <w:sz w:val="16"/>
                <w:lang w:val="ru-RU"/>
              </w:rPr>
              <w:t>наименование</w:t>
            </w:r>
            <w:r w:rsidRPr="00BB32BD">
              <w:rPr>
                <w:spacing w:val="-8"/>
                <w:sz w:val="16"/>
                <w:lang w:val="ru-RU"/>
              </w:rPr>
              <w:t xml:space="preserve"> </w:t>
            </w:r>
            <w:r w:rsidRPr="00BB32BD">
              <w:rPr>
                <w:spacing w:val="-2"/>
                <w:sz w:val="16"/>
                <w:lang w:val="ru-RU"/>
              </w:rPr>
              <w:t>драгоценных</w:t>
            </w:r>
          </w:p>
          <w:p w:rsidR="00D15816" w:rsidRPr="00BB32BD" w:rsidRDefault="00D15816" w:rsidP="00D15816">
            <w:pPr>
              <w:pStyle w:val="TableParagraph"/>
              <w:spacing w:before="3" w:line="163" w:lineRule="exact"/>
              <w:ind w:left="49"/>
              <w:rPr>
                <w:sz w:val="16"/>
                <w:lang w:val="ru-RU"/>
              </w:rPr>
            </w:pPr>
            <w:r w:rsidRPr="00BB32BD">
              <w:rPr>
                <w:sz w:val="16"/>
                <w:lang w:val="ru-RU"/>
              </w:rPr>
              <w:t>металлов</w:t>
            </w:r>
            <w:r w:rsidRPr="00BB32BD">
              <w:rPr>
                <w:spacing w:val="-3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и</w:t>
            </w:r>
            <w:r w:rsidRPr="00BB32BD">
              <w:rPr>
                <w:spacing w:val="-3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(или)</w:t>
            </w:r>
            <w:r w:rsidRPr="00BB32BD">
              <w:rPr>
                <w:spacing w:val="-2"/>
                <w:sz w:val="16"/>
                <w:lang w:val="ru-RU"/>
              </w:rPr>
              <w:t xml:space="preserve"> драгоценных</w:t>
            </w:r>
          </w:p>
        </w:tc>
        <w:tc>
          <w:tcPr>
            <w:tcW w:w="1036" w:type="dxa"/>
          </w:tcPr>
          <w:p w:rsidR="00D15816" w:rsidRPr="00BB32BD" w:rsidRDefault="00D15816" w:rsidP="00D15816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proofErr w:type="spellStart"/>
            <w:r w:rsidRPr="00BB32BD">
              <w:rPr>
                <w:spacing w:val="-2"/>
                <w:sz w:val="16"/>
              </w:rPr>
              <w:t>единица</w:t>
            </w:r>
            <w:proofErr w:type="spellEnd"/>
          </w:p>
          <w:p w:rsidR="00D15816" w:rsidRPr="00BB32BD" w:rsidRDefault="00D15816" w:rsidP="00D15816">
            <w:pPr>
              <w:pStyle w:val="TableParagraph"/>
              <w:spacing w:before="3" w:line="163" w:lineRule="exact"/>
              <w:ind w:left="67"/>
              <w:rPr>
                <w:sz w:val="16"/>
              </w:rPr>
            </w:pPr>
            <w:proofErr w:type="spellStart"/>
            <w:r w:rsidRPr="00BB32BD">
              <w:rPr>
                <w:spacing w:val="-2"/>
                <w:sz w:val="16"/>
              </w:rPr>
              <w:t>измерения</w:t>
            </w:r>
            <w:proofErr w:type="spellEnd"/>
          </w:p>
        </w:tc>
        <w:tc>
          <w:tcPr>
            <w:tcW w:w="1605" w:type="dxa"/>
          </w:tcPr>
          <w:p w:rsidR="00D15816" w:rsidRPr="00BB32BD" w:rsidRDefault="00D15816" w:rsidP="00D15816">
            <w:pPr>
              <w:pStyle w:val="TableParagraph"/>
              <w:spacing w:line="178" w:lineRule="exact"/>
              <w:ind w:left="11" w:right="20"/>
              <w:jc w:val="center"/>
              <w:rPr>
                <w:sz w:val="16"/>
              </w:rPr>
            </w:pPr>
            <w:proofErr w:type="spellStart"/>
            <w:r w:rsidRPr="00BB32BD">
              <w:rPr>
                <w:spacing w:val="-2"/>
                <w:sz w:val="16"/>
              </w:rPr>
              <w:t>количество</w:t>
            </w:r>
            <w:proofErr w:type="spellEnd"/>
          </w:p>
        </w:tc>
        <w:tc>
          <w:tcPr>
            <w:tcW w:w="1037" w:type="dxa"/>
          </w:tcPr>
          <w:p w:rsidR="00D15816" w:rsidRPr="00BB32BD" w:rsidRDefault="00D15816" w:rsidP="00D15816">
            <w:pPr>
              <w:pStyle w:val="TableParagraph"/>
              <w:spacing w:line="178" w:lineRule="exact"/>
              <w:ind w:left="14" w:right="10"/>
              <w:jc w:val="center"/>
              <w:rPr>
                <w:sz w:val="16"/>
              </w:rPr>
            </w:pPr>
            <w:proofErr w:type="spellStart"/>
            <w:r w:rsidRPr="00BB32BD">
              <w:rPr>
                <w:spacing w:val="-2"/>
                <w:sz w:val="16"/>
              </w:rPr>
              <w:t>масса</w:t>
            </w:r>
            <w:proofErr w:type="spellEnd"/>
          </w:p>
        </w:tc>
      </w:tr>
      <w:tr w:rsidR="00D15816" w:rsidRPr="00BB32BD" w:rsidTr="00D15816">
        <w:trPr>
          <w:trHeight w:val="172"/>
        </w:trPr>
        <w:tc>
          <w:tcPr>
            <w:tcW w:w="2513" w:type="dxa"/>
          </w:tcPr>
          <w:p w:rsidR="00D15816" w:rsidRPr="00BB32BD" w:rsidRDefault="00D15816" w:rsidP="00D15816">
            <w:pPr>
              <w:pStyle w:val="TableParagraph"/>
              <w:spacing w:line="152" w:lineRule="exact"/>
              <w:ind w:left="6" w:right="8"/>
              <w:jc w:val="center"/>
              <w:rPr>
                <w:sz w:val="14"/>
              </w:rPr>
            </w:pPr>
            <w:r w:rsidRPr="00BB32BD">
              <w:rPr>
                <w:spacing w:val="-10"/>
                <w:sz w:val="14"/>
              </w:rPr>
              <w:t>1</w:t>
            </w:r>
          </w:p>
        </w:tc>
        <w:tc>
          <w:tcPr>
            <w:tcW w:w="1129" w:type="dxa"/>
          </w:tcPr>
          <w:p w:rsidR="00D15816" w:rsidRPr="00BB32BD" w:rsidRDefault="00D15816" w:rsidP="00D15816">
            <w:pPr>
              <w:pStyle w:val="TableParagraph"/>
              <w:spacing w:line="152" w:lineRule="exact"/>
              <w:ind w:left="13" w:right="17"/>
              <w:jc w:val="center"/>
              <w:rPr>
                <w:sz w:val="14"/>
              </w:rPr>
            </w:pPr>
            <w:r w:rsidRPr="00BB32BD">
              <w:rPr>
                <w:spacing w:val="-10"/>
                <w:sz w:val="14"/>
              </w:rPr>
              <w:t>2</w:t>
            </w:r>
          </w:p>
        </w:tc>
        <w:tc>
          <w:tcPr>
            <w:tcW w:w="2402" w:type="dxa"/>
            <w:gridSpan w:val="2"/>
          </w:tcPr>
          <w:p w:rsidR="00D15816" w:rsidRPr="00BB32BD" w:rsidRDefault="00D15816" w:rsidP="00D15816">
            <w:pPr>
              <w:pStyle w:val="TableParagraph"/>
              <w:spacing w:line="152" w:lineRule="exact"/>
              <w:ind w:left="5"/>
              <w:jc w:val="center"/>
              <w:rPr>
                <w:sz w:val="14"/>
              </w:rPr>
            </w:pPr>
            <w:r w:rsidRPr="00BB32BD">
              <w:rPr>
                <w:spacing w:val="-10"/>
                <w:sz w:val="14"/>
              </w:rPr>
              <w:t>3</w:t>
            </w:r>
          </w:p>
        </w:tc>
        <w:tc>
          <w:tcPr>
            <w:tcW w:w="1036" w:type="dxa"/>
          </w:tcPr>
          <w:p w:rsidR="00D15816" w:rsidRPr="00BB32BD" w:rsidRDefault="00D15816" w:rsidP="00D15816">
            <w:pPr>
              <w:pStyle w:val="TableParagraph"/>
              <w:spacing w:line="152" w:lineRule="exact"/>
              <w:ind w:left="21" w:right="21"/>
              <w:jc w:val="center"/>
              <w:rPr>
                <w:sz w:val="14"/>
              </w:rPr>
            </w:pPr>
            <w:r w:rsidRPr="00BB32BD">
              <w:rPr>
                <w:spacing w:val="-10"/>
                <w:sz w:val="14"/>
              </w:rPr>
              <w:t>4</w:t>
            </w:r>
          </w:p>
        </w:tc>
        <w:tc>
          <w:tcPr>
            <w:tcW w:w="1605" w:type="dxa"/>
          </w:tcPr>
          <w:p w:rsidR="00D15816" w:rsidRPr="00BB32BD" w:rsidRDefault="00D15816" w:rsidP="00D15816">
            <w:pPr>
              <w:pStyle w:val="TableParagraph"/>
              <w:spacing w:line="152" w:lineRule="exact"/>
              <w:ind w:left="11" w:right="23"/>
              <w:jc w:val="center"/>
              <w:rPr>
                <w:sz w:val="14"/>
              </w:rPr>
            </w:pPr>
            <w:r w:rsidRPr="00BB32BD">
              <w:rPr>
                <w:spacing w:val="-10"/>
                <w:sz w:val="14"/>
              </w:rPr>
              <w:t>5</w:t>
            </w:r>
          </w:p>
        </w:tc>
        <w:tc>
          <w:tcPr>
            <w:tcW w:w="1037" w:type="dxa"/>
          </w:tcPr>
          <w:p w:rsidR="00D15816" w:rsidRPr="00BB32BD" w:rsidRDefault="00D15816" w:rsidP="00D15816">
            <w:pPr>
              <w:pStyle w:val="TableParagraph"/>
              <w:spacing w:line="152" w:lineRule="exact"/>
              <w:ind w:left="14" w:right="11"/>
              <w:jc w:val="center"/>
              <w:rPr>
                <w:sz w:val="14"/>
              </w:rPr>
            </w:pPr>
            <w:r w:rsidRPr="00BB32BD">
              <w:rPr>
                <w:spacing w:val="-10"/>
                <w:sz w:val="14"/>
              </w:rPr>
              <w:t>6</w:t>
            </w:r>
          </w:p>
        </w:tc>
      </w:tr>
      <w:tr w:rsidR="00D15816" w:rsidRPr="00BB32BD" w:rsidTr="00D15816">
        <w:trPr>
          <w:trHeight w:val="172"/>
        </w:trPr>
        <w:tc>
          <w:tcPr>
            <w:tcW w:w="2513" w:type="dxa"/>
          </w:tcPr>
          <w:p w:rsidR="00D15816" w:rsidRPr="00BB32BD" w:rsidRDefault="00D15816" w:rsidP="00D15816">
            <w:pPr>
              <w:pStyle w:val="TableParagraph"/>
              <w:rPr>
                <w:sz w:val="10"/>
              </w:rPr>
            </w:pPr>
          </w:p>
        </w:tc>
        <w:tc>
          <w:tcPr>
            <w:tcW w:w="1129" w:type="dxa"/>
          </w:tcPr>
          <w:p w:rsidR="00D15816" w:rsidRPr="00BB32BD" w:rsidRDefault="00D15816" w:rsidP="00D15816">
            <w:pPr>
              <w:pStyle w:val="TableParagraph"/>
              <w:rPr>
                <w:sz w:val="10"/>
              </w:rPr>
            </w:pPr>
          </w:p>
        </w:tc>
        <w:tc>
          <w:tcPr>
            <w:tcW w:w="2402" w:type="dxa"/>
            <w:gridSpan w:val="2"/>
          </w:tcPr>
          <w:p w:rsidR="00D15816" w:rsidRPr="00BB32BD" w:rsidRDefault="00D15816" w:rsidP="00D15816">
            <w:pPr>
              <w:pStyle w:val="TableParagraph"/>
              <w:rPr>
                <w:sz w:val="10"/>
              </w:rPr>
            </w:pPr>
          </w:p>
        </w:tc>
        <w:tc>
          <w:tcPr>
            <w:tcW w:w="1036" w:type="dxa"/>
          </w:tcPr>
          <w:p w:rsidR="00D15816" w:rsidRPr="00BB32BD" w:rsidRDefault="00D15816" w:rsidP="00D15816">
            <w:pPr>
              <w:pStyle w:val="TableParagraph"/>
              <w:rPr>
                <w:sz w:val="10"/>
              </w:rPr>
            </w:pPr>
          </w:p>
        </w:tc>
        <w:tc>
          <w:tcPr>
            <w:tcW w:w="1605" w:type="dxa"/>
          </w:tcPr>
          <w:p w:rsidR="00D15816" w:rsidRPr="00BB32BD" w:rsidRDefault="00D15816" w:rsidP="00D15816">
            <w:pPr>
              <w:pStyle w:val="TableParagraph"/>
              <w:rPr>
                <w:sz w:val="10"/>
              </w:rPr>
            </w:pPr>
          </w:p>
        </w:tc>
        <w:tc>
          <w:tcPr>
            <w:tcW w:w="1037" w:type="dxa"/>
          </w:tcPr>
          <w:p w:rsidR="00D15816" w:rsidRPr="00BB32BD" w:rsidRDefault="00D15816" w:rsidP="00D15816">
            <w:pPr>
              <w:pStyle w:val="TableParagraph"/>
              <w:rPr>
                <w:sz w:val="10"/>
              </w:rPr>
            </w:pPr>
          </w:p>
        </w:tc>
      </w:tr>
      <w:tr w:rsidR="00D15816" w:rsidRPr="00BB32BD" w:rsidTr="00D15816">
        <w:trPr>
          <w:trHeight w:val="172"/>
        </w:trPr>
        <w:tc>
          <w:tcPr>
            <w:tcW w:w="2513" w:type="dxa"/>
          </w:tcPr>
          <w:p w:rsidR="00D15816" w:rsidRPr="00BB32BD" w:rsidRDefault="00D15816" w:rsidP="00D15816">
            <w:pPr>
              <w:pStyle w:val="TableParagraph"/>
              <w:rPr>
                <w:sz w:val="10"/>
              </w:rPr>
            </w:pPr>
          </w:p>
        </w:tc>
        <w:tc>
          <w:tcPr>
            <w:tcW w:w="1129" w:type="dxa"/>
          </w:tcPr>
          <w:p w:rsidR="00D15816" w:rsidRPr="00BB32BD" w:rsidRDefault="00D15816" w:rsidP="00D15816">
            <w:pPr>
              <w:pStyle w:val="TableParagraph"/>
              <w:rPr>
                <w:sz w:val="10"/>
              </w:rPr>
            </w:pPr>
          </w:p>
        </w:tc>
        <w:tc>
          <w:tcPr>
            <w:tcW w:w="2402" w:type="dxa"/>
            <w:gridSpan w:val="2"/>
          </w:tcPr>
          <w:p w:rsidR="00D15816" w:rsidRPr="00BB32BD" w:rsidRDefault="00D15816" w:rsidP="00D15816">
            <w:pPr>
              <w:pStyle w:val="TableParagraph"/>
              <w:rPr>
                <w:sz w:val="10"/>
              </w:rPr>
            </w:pPr>
          </w:p>
        </w:tc>
        <w:tc>
          <w:tcPr>
            <w:tcW w:w="1036" w:type="dxa"/>
          </w:tcPr>
          <w:p w:rsidR="00D15816" w:rsidRPr="00BB32BD" w:rsidRDefault="00D15816" w:rsidP="00D15816">
            <w:pPr>
              <w:pStyle w:val="TableParagraph"/>
              <w:rPr>
                <w:sz w:val="10"/>
              </w:rPr>
            </w:pPr>
          </w:p>
        </w:tc>
        <w:tc>
          <w:tcPr>
            <w:tcW w:w="1605" w:type="dxa"/>
          </w:tcPr>
          <w:p w:rsidR="00D15816" w:rsidRPr="00BB32BD" w:rsidRDefault="00D15816" w:rsidP="00D15816">
            <w:pPr>
              <w:pStyle w:val="TableParagraph"/>
              <w:rPr>
                <w:sz w:val="10"/>
              </w:rPr>
            </w:pPr>
          </w:p>
        </w:tc>
        <w:tc>
          <w:tcPr>
            <w:tcW w:w="1037" w:type="dxa"/>
          </w:tcPr>
          <w:p w:rsidR="00D15816" w:rsidRPr="00BB32BD" w:rsidRDefault="00D15816" w:rsidP="00D15816">
            <w:pPr>
              <w:pStyle w:val="TableParagraph"/>
              <w:rPr>
                <w:sz w:val="10"/>
              </w:rPr>
            </w:pPr>
          </w:p>
        </w:tc>
      </w:tr>
      <w:tr w:rsidR="00D15816" w:rsidRPr="00BB32BD" w:rsidTr="00D15816">
        <w:trPr>
          <w:trHeight w:val="172"/>
        </w:trPr>
        <w:tc>
          <w:tcPr>
            <w:tcW w:w="2513" w:type="dxa"/>
          </w:tcPr>
          <w:p w:rsidR="00D15816" w:rsidRPr="00BB32BD" w:rsidRDefault="00D15816" w:rsidP="00D15816">
            <w:pPr>
              <w:pStyle w:val="TableParagraph"/>
              <w:rPr>
                <w:sz w:val="10"/>
              </w:rPr>
            </w:pPr>
          </w:p>
        </w:tc>
        <w:tc>
          <w:tcPr>
            <w:tcW w:w="1129" w:type="dxa"/>
          </w:tcPr>
          <w:p w:rsidR="00D15816" w:rsidRPr="00BB32BD" w:rsidRDefault="00D15816" w:rsidP="00D15816">
            <w:pPr>
              <w:pStyle w:val="TableParagraph"/>
              <w:rPr>
                <w:sz w:val="10"/>
              </w:rPr>
            </w:pPr>
          </w:p>
        </w:tc>
        <w:tc>
          <w:tcPr>
            <w:tcW w:w="2402" w:type="dxa"/>
            <w:gridSpan w:val="2"/>
          </w:tcPr>
          <w:p w:rsidR="00D15816" w:rsidRPr="00BB32BD" w:rsidRDefault="00D15816" w:rsidP="00D15816">
            <w:pPr>
              <w:pStyle w:val="TableParagraph"/>
              <w:rPr>
                <w:sz w:val="10"/>
              </w:rPr>
            </w:pPr>
          </w:p>
        </w:tc>
        <w:tc>
          <w:tcPr>
            <w:tcW w:w="1036" w:type="dxa"/>
          </w:tcPr>
          <w:p w:rsidR="00D15816" w:rsidRPr="00BB32BD" w:rsidRDefault="00D15816" w:rsidP="00D15816">
            <w:pPr>
              <w:pStyle w:val="TableParagraph"/>
              <w:rPr>
                <w:sz w:val="10"/>
              </w:rPr>
            </w:pPr>
          </w:p>
        </w:tc>
        <w:tc>
          <w:tcPr>
            <w:tcW w:w="1605" w:type="dxa"/>
          </w:tcPr>
          <w:p w:rsidR="00D15816" w:rsidRPr="00BB32BD" w:rsidRDefault="00D15816" w:rsidP="00D15816">
            <w:pPr>
              <w:pStyle w:val="TableParagraph"/>
              <w:rPr>
                <w:sz w:val="10"/>
              </w:rPr>
            </w:pPr>
          </w:p>
        </w:tc>
        <w:tc>
          <w:tcPr>
            <w:tcW w:w="1037" w:type="dxa"/>
          </w:tcPr>
          <w:p w:rsidR="00D15816" w:rsidRPr="00BB32BD" w:rsidRDefault="00D15816" w:rsidP="00D15816">
            <w:pPr>
              <w:pStyle w:val="TableParagraph"/>
              <w:rPr>
                <w:sz w:val="10"/>
              </w:rPr>
            </w:pPr>
          </w:p>
        </w:tc>
      </w:tr>
      <w:tr w:rsidR="00D15816" w:rsidRPr="00BB32BD" w:rsidTr="00D15816">
        <w:trPr>
          <w:trHeight w:val="196"/>
        </w:trPr>
        <w:tc>
          <w:tcPr>
            <w:tcW w:w="2513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1129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2402" w:type="dxa"/>
            <w:gridSpan w:val="2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1036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1605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  <w:tc>
          <w:tcPr>
            <w:tcW w:w="1037" w:type="dxa"/>
          </w:tcPr>
          <w:p w:rsidR="00D15816" w:rsidRPr="00BB32BD" w:rsidRDefault="00D15816" w:rsidP="00D15816">
            <w:pPr>
              <w:pStyle w:val="TableParagraph"/>
              <w:rPr>
                <w:sz w:val="12"/>
              </w:rPr>
            </w:pPr>
          </w:p>
        </w:tc>
      </w:tr>
      <w:tr w:rsidR="00D15816" w:rsidRPr="00BB32BD" w:rsidTr="00D15816">
        <w:trPr>
          <w:trHeight w:val="196"/>
        </w:trPr>
        <w:tc>
          <w:tcPr>
            <w:tcW w:w="2513" w:type="dxa"/>
            <w:vMerge w:val="restart"/>
          </w:tcPr>
          <w:p w:rsidR="00D15816" w:rsidRPr="00BB32BD" w:rsidRDefault="00D15816" w:rsidP="00D15816">
            <w:pPr>
              <w:pStyle w:val="TableParagraph"/>
              <w:spacing w:before="4"/>
              <w:ind w:left="264"/>
              <w:rPr>
                <w:sz w:val="16"/>
                <w:lang w:val="ru-RU"/>
              </w:rPr>
            </w:pPr>
            <w:r w:rsidRPr="00BB32BD">
              <w:rPr>
                <w:spacing w:val="-9"/>
                <w:sz w:val="16"/>
                <w:lang w:val="ru-RU"/>
              </w:rPr>
              <w:t>Наименование</w:t>
            </w:r>
            <w:r w:rsidRPr="00BB32BD">
              <w:rPr>
                <w:spacing w:val="7"/>
                <w:sz w:val="16"/>
                <w:lang w:val="ru-RU"/>
              </w:rPr>
              <w:t xml:space="preserve"> </w:t>
            </w:r>
            <w:r w:rsidRPr="00BB32BD">
              <w:rPr>
                <w:spacing w:val="-2"/>
                <w:sz w:val="16"/>
                <w:lang w:val="ru-RU"/>
              </w:rPr>
              <w:t>признаков.</w:t>
            </w:r>
          </w:p>
          <w:p w:rsidR="00D15816" w:rsidRPr="00BB32BD" w:rsidRDefault="00D15816" w:rsidP="00D15816">
            <w:pPr>
              <w:pStyle w:val="TableParagraph"/>
              <w:spacing w:line="190" w:lineRule="atLeast"/>
              <w:ind w:left="264" w:right="612"/>
              <w:rPr>
                <w:sz w:val="16"/>
                <w:lang w:val="ru-RU"/>
              </w:rPr>
            </w:pPr>
            <w:r w:rsidRPr="00BB32BD">
              <w:rPr>
                <w:spacing w:val="-6"/>
                <w:sz w:val="16"/>
                <w:lang w:val="ru-RU"/>
              </w:rPr>
              <w:t>характеризующих</w:t>
            </w:r>
            <w:r w:rsidRPr="00BB32BD">
              <w:rPr>
                <w:spacing w:val="-13"/>
                <w:sz w:val="16"/>
                <w:lang w:val="ru-RU"/>
              </w:rPr>
              <w:t xml:space="preserve"> </w:t>
            </w:r>
            <w:r w:rsidRPr="00BB32BD">
              <w:rPr>
                <w:spacing w:val="-6"/>
                <w:sz w:val="16"/>
                <w:lang w:val="ru-RU"/>
              </w:rPr>
              <w:t>объект</w:t>
            </w:r>
            <w:r w:rsidRPr="00BB32BD">
              <w:rPr>
                <w:spacing w:val="40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основных</w:t>
            </w:r>
            <w:r w:rsidRPr="00BB32BD">
              <w:rPr>
                <w:spacing w:val="-7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средств</w:t>
            </w:r>
          </w:p>
        </w:tc>
        <w:tc>
          <w:tcPr>
            <w:tcW w:w="6172" w:type="dxa"/>
            <w:gridSpan w:val="5"/>
          </w:tcPr>
          <w:p w:rsidR="00D15816" w:rsidRPr="00BB32BD" w:rsidRDefault="00D15816" w:rsidP="00D15816">
            <w:pPr>
              <w:pStyle w:val="TableParagraph"/>
              <w:spacing w:line="176" w:lineRule="exact"/>
              <w:ind w:left="1399"/>
              <w:rPr>
                <w:sz w:val="16"/>
              </w:rPr>
            </w:pPr>
            <w:proofErr w:type="spellStart"/>
            <w:r w:rsidRPr="00BB32BD">
              <w:rPr>
                <w:sz w:val="16"/>
              </w:rPr>
              <w:t>Качественные</w:t>
            </w:r>
            <w:proofErr w:type="spellEnd"/>
            <w:r w:rsidRPr="00BB32BD">
              <w:rPr>
                <w:spacing w:val="-8"/>
                <w:sz w:val="16"/>
              </w:rPr>
              <w:t xml:space="preserve"> </w:t>
            </w:r>
            <w:r w:rsidRPr="00BB32BD">
              <w:rPr>
                <w:sz w:val="16"/>
              </w:rPr>
              <w:t>и</w:t>
            </w:r>
            <w:r w:rsidRPr="00BB32BD">
              <w:rPr>
                <w:spacing w:val="-8"/>
                <w:sz w:val="16"/>
              </w:rPr>
              <w:t xml:space="preserve"> </w:t>
            </w:r>
            <w:proofErr w:type="spellStart"/>
            <w:r w:rsidRPr="00BB32BD">
              <w:rPr>
                <w:sz w:val="16"/>
              </w:rPr>
              <w:t>количественные</w:t>
            </w:r>
            <w:proofErr w:type="spellEnd"/>
            <w:r w:rsidRPr="00BB32BD">
              <w:rPr>
                <w:spacing w:val="-7"/>
                <w:sz w:val="16"/>
              </w:rPr>
              <w:t xml:space="preserve"> </w:t>
            </w:r>
            <w:proofErr w:type="spellStart"/>
            <w:r w:rsidRPr="00BB32BD">
              <w:rPr>
                <w:spacing w:val="-2"/>
                <w:sz w:val="16"/>
              </w:rPr>
              <w:t>характеристики</w:t>
            </w:r>
            <w:proofErr w:type="spellEnd"/>
          </w:p>
        </w:tc>
        <w:tc>
          <w:tcPr>
            <w:tcW w:w="1037" w:type="dxa"/>
          </w:tcPr>
          <w:p w:rsidR="00D15816" w:rsidRPr="00BB32BD" w:rsidRDefault="00D15816" w:rsidP="00D15816">
            <w:pPr>
              <w:pStyle w:val="TableParagraph"/>
              <w:spacing w:line="176" w:lineRule="exact"/>
              <w:ind w:left="14"/>
              <w:jc w:val="center"/>
              <w:rPr>
                <w:sz w:val="16"/>
              </w:rPr>
            </w:pPr>
            <w:proofErr w:type="spellStart"/>
            <w:r w:rsidRPr="00BB32BD">
              <w:rPr>
                <w:spacing w:val="-2"/>
                <w:sz w:val="16"/>
              </w:rPr>
              <w:t>Примечание</w:t>
            </w:r>
            <w:proofErr w:type="spellEnd"/>
          </w:p>
        </w:tc>
      </w:tr>
      <w:tr w:rsidR="00D15816" w:rsidRPr="00BB32BD" w:rsidTr="00D15816">
        <w:trPr>
          <w:trHeight w:val="369"/>
        </w:trPr>
        <w:tc>
          <w:tcPr>
            <w:tcW w:w="2513" w:type="dxa"/>
            <w:vMerge/>
            <w:tcBorders>
              <w:top w:val="nil"/>
            </w:tcBorders>
          </w:tcPr>
          <w:p w:rsidR="00D15816" w:rsidRPr="00BB32BD" w:rsidRDefault="00D15816" w:rsidP="00D1581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29" w:type="dxa"/>
          </w:tcPr>
          <w:p w:rsidR="00D15816" w:rsidRPr="00BB32BD" w:rsidRDefault="00D15816" w:rsidP="00D15816">
            <w:pPr>
              <w:pStyle w:val="TableParagraph"/>
              <w:spacing w:before="4"/>
              <w:ind w:left="139"/>
              <w:rPr>
                <w:sz w:val="16"/>
              </w:rPr>
            </w:pPr>
            <w:proofErr w:type="spellStart"/>
            <w:r w:rsidRPr="00BB32BD">
              <w:rPr>
                <w:spacing w:val="-2"/>
                <w:sz w:val="16"/>
              </w:rPr>
              <w:t>основного</w:t>
            </w:r>
            <w:proofErr w:type="spellEnd"/>
          </w:p>
          <w:p w:rsidR="00D15816" w:rsidRPr="00BB32BD" w:rsidRDefault="00D15816" w:rsidP="00D15816">
            <w:pPr>
              <w:pStyle w:val="TableParagraph"/>
              <w:spacing w:before="8" w:line="153" w:lineRule="exact"/>
              <w:ind w:left="139"/>
              <w:rPr>
                <w:sz w:val="16"/>
              </w:rPr>
            </w:pPr>
            <w:proofErr w:type="spellStart"/>
            <w:r w:rsidRPr="00BB32BD">
              <w:rPr>
                <w:spacing w:val="-2"/>
                <w:sz w:val="16"/>
              </w:rPr>
              <w:t>объекта</w:t>
            </w:r>
            <w:proofErr w:type="spellEnd"/>
          </w:p>
        </w:tc>
        <w:tc>
          <w:tcPr>
            <w:tcW w:w="5043" w:type="dxa"/>
            <w:gridSpan w:val="4"/>
          </w:tcPr>
          <w:p w:rsidR="00D15816" w:rsidRPr="00BB32BD" w:rsidRDefault="00D15816" w:rsidP="00D15816">
            <w:pPr>
              <w:pStyle w:val="TableParagraph"/>
              <w:spacing w:line="178" w:lineRule="exact"/>
              <w:ind w:left="1430"/>
              <w:rPr>
                <w:sz w:val="16"/>
              </w:rPr>
            </w:pPr>
            <w:proofErr w:type="spellStart"/>
            <w:r w:rsidRPr="00BB32BD">
              <w:rPr>
                <w:sz w:val="16"/>
              </w:rPr>
              <w:t>пристроенных</w:t>
            </w:r>
            <w:proofErr w:type="spellEnd"/>
            <w:r w:rsidRPr="00BB32BD">
              <w:rPr>
                <w:spacing w:val="-6"/>
                <w:sz w:val="16"/>
              </w:rPr>
              <w:t xml:space="preserve"> </w:t>
            </w:r>
            <w:proofErr w:type="spellStart"/>
            <w:r w:rsidRPr="00BB32BD">
              <w:rPr>
                <w:sz w:val="16"/>
              </w:rPr>
              <w:t>помещений</w:t>
            </w:r>
            <w:proofErr w:type="spellEnd"/>
            <w:r w:rsidRPr="00BB32BD">
              <w:rPr>
                <w:spacing w:val="-7"/>
                <w:sz w:val="16"/>
              </w:rPr>
              <w:t xml:space="preserve"> </w:t>
            </w:r>
            <w:r w:rsidRPr="00BB32BD">
              <w:rPr>
                <w:sz w:val="16"/>
              </w:rPr>
              <w:t>и</w:t>
            </w:r>
            <w:r w:rsidRPr="00BB32BD">
              <w:rPr>
                <w:spacing w:val="-3"/>
                <w:sz w:val="16"/>
              </w:rPr>
              <w:t xml:space="preserve"> </w:t>
            </w:r>
            <w:proofErr w:type="spellStart"/>
            <w:r w:rsidRPr="00BB32BD">
              <w:rPr>
                <w:spacing w:val="-5"/>
                <w:sz w:val="16"/>
              </w:rPr>
              <w:t>др</w:t>
            </w:r>
            <w:proofErr w:type="spellEnd"/>
            <w:r w:rsidRPr="00BB32BD">
              <w:rPr>
                <w:spacing w:val="-5"/>
                <w:sz w:val="16"/>
              </w:rPr>
              <w:t>.</w:t>
            </w:r>
          </w:p>
        </w:tc>
        <w:tc>
          <w:tcPr>
            <w:tcW w:w="1037" w:type="dxa"/>
          </w:tcPr>
          <w:p w:rsidR="00D15816" w:rsidRPr="00BB32BD" w:rsidRDefault="00D15816" w:rsidP="00D15816">
            <w:pPr>
              <w:pStyle w:val="TableParagraph"/>
              <w:rPr>
                <w:sz w:val="16"/>
              </w:rPr>
            </w:pPr>
          </w:p>
        </w:tc>
      </w:tr>
      <w:tr w:rsidR="00D15816" w:rsidRPr="00BB32BD" w:rsidTr="00D15816">
        <w:trPr>
          <w:trHeight w:val="177"/>
        </w:trPr>
        <w:tc>
          <w:tcPr>
            <w:tcW w:w="2513" w:type="dxa"/>
          </w:tcPr>
          <w:p w:rsidR="00D15816" w:rsidRPr="00BB32BD" w:rsidRDefault="00D15816" w:rsidP="00D15816">
            <w:pPr>
              <w:pStyle w:val="TableParagraph"/>
              <w:spacing w:line="157" w:lineRule="exact"/>
              <w:ind w:left="8" w:right="2"/>
              <w:jc w:val="center"/>
              <w:rPr>
                <w:sz w:val="16"/>
              </w:rPr>
            </w:pPr>
            <w:r w:rsidRPr="00BB32BD">
              <w:rPr>
                <w:spacing w:val="-10"/>
                <w:sz w:val="16"/>
              </w:rPr>
              <w:t>7</w:t>
            </w:r>
          </w:p>
        </w:tc>
        <w:tc>
          <w:tcPr>
            <w:tcW w:w="1129" w:type="dxa"/>
          </w:tcPr>
          <w:p w:rsidR="00D15816" w:rsidRPr="00BB32BD" w:rsidRDefault="00D15816" w:rsidP="00D15816">
            <w:pPr>
              <w:pStyle w:val="TableParagraph"/>
              <w:spacing w:line="157" w:lineRule="exact"/>
              <w:ind w:left="17" w:right="4"/>
              <w:jc w:val="center"/>
              <w:rPr>
                <w:sz w:val="16"/>
              </w:rPr>
            </w:pPr>
            <w:r w:rsidRPr="00BB32BD">
              <w:rPr>
                <w:spacing w:val="-10"/>
                <w:sz w:val="16"/>
              </w:rPr>
              <w:t>8</w:t>
            </w:r>
          </w:p>
        </w:tc>
        <w:tc>
          <w:tcPr>
            <w:tcW w:w="1141" w:type="dxa"/>
          </w:tcPr>
          <w:p w:rsidR="00D15816" w:rsidRPr="00BB32BD" w:rsidRDefault="00D15816" w:rsidP="00D15816">
            <w:pPr>
              <w:pStyle w:val="TableParagraph"/>
              <w:spacing w:line="157" w:lineRule="exact"/>
              <w:ind w:left="19"/>
              <w:jc w:val="center"/>
              <w:rPr>
                <w:sz w:val="16"/>
              </w:rPr>
            </w:pPr>
            <w:r w:rsidRPr="00BB32BD">
              <w:rPr>
                <w:spacing w:val="-10"/>
                <w:sz w:val="16"/>
              </w:rPr>
              <w:t>9</w:t>
            </w:r>
          </w:p>
        </w:tc>
        <w:tc>
          <w:tcPr>
            <w:tcW w:w="1261" w:type="dxa"/>
          </w:tcPr>
          <w:p w:rsidR="00D15816" w:rsidRPr="00BB32BD" w:rsidRDefault="00D15816" w:rsidP="00D15816">
            <w:pPr>
              <w:pStyle w:val="TableParagraph"/>
              <w:spacing w:line="157" w:lineRule="exact"/>
              <w:ind w:left="19"/>
              <w:jc w:val="center"/>
              <w:rPr>
                <w:sz w:val="16"/>
              </w:rPr>
            </w:pPr>
            <w:r w:rsidRPr="00BB32BD">
              <w:rPr>
                <w:spacing w:val="-5"/>
                <w:sz w:val="16"/>
              </w:rPr>
              <w:t>10</w:t>
            </w:r>
          </w:p>
        </w:tc>
        <w:tc>
          <w:tcPr>
            <w:tcW w:w="1036" w:type="dxa"/>
          </w:tcPr>
          <w:p w:rsidR="00D15816" w:rsidRPr="00BB32BD" w:rsidRDefault="00D15816" w:rsidP="00D15816">
            <w:pPr>
              <w:pStyle w:val="TableParagraph"/>
              <w:spacing w:line="157" w:lineRule="exact"/>
              <w:ind w:left="21"/>
              <w:jc w:val="center"/>
              <w:rPr>
                <w:sz w:val="16"/>
              </w:rPr>
            </w:pPr>
            <w:r w:rsidRPr="00BB32BD">
              <w:rPr>
                <w:spacing w:val="-5"/>
                <w:sz w:val="16"/>
              </w:rPr>
              <w:t>11</w:t>
            </w:r>
          </w:p>
        </w:tc>
        <w:tc>
          <w:tcPr>
            <w:tcW w:w="1605" w:type="dxa"/>
          </w:tcPr>
          <w:p w:rsidR="00D15816" w:rsidRPr="00BB32BD" w:rsidRDefault="00D15816" w:rsidP="00D15816">
            <w:pPr>
              <w:pStyle w:val="TableParagraph"/>
              <w:spacing w:line="157" w:lineRule="exact"/>
              <w:ind w:left="23" w:right="12"/>
              <w:jc w:val="center"/>
              <w:rPr>
                <w:sz w:val="16"/>
              </w:rPr>
            </w:pPr>
            <w:r w:rsidRPr="00BB32BD">
              <w:rPr>
                <w:spacing w:val="-5"/>
                <w:sz w:val="16"/>
              </w:rPr>
              <w:t>12</w:t>
            </w:r>
          </w:p>
        </w:tc>
        <w:tc>
          <w:tcPr>
            <w:tcW w:w="1037" w:type="dxa"/>
          </w:tcPr>
          <w:p w:rsidR="00D15816" w:rsidRPr="00BB32BD" w:rsidRDefault="00D15816" w:rsidP="00D15816">
            <w:pPr>
              <w:pStyle w:val="TableParagraph"/>
              <w:spacing w:line="157" w:lineRule="exact"/>
              <w:ind w:left="14" w:right="5"/>
              <w:jc w:val="center"/>
              <w:rPr>
                <w:sz w:val="16"/>
              </w:rPr>
            </w:pPr>
            <w:r w:rsidRPr="00BB32BD">
              <w:rPr>
                <w:spacing w:val="-5"/>
                <w:sz w:val="16"/>
              </w:rPr>
              <w:t>13</w:t>
            </w:r>
          </w:p>
        </w:tc>
      </w:tr>
      <w:tr w:rsidR="00D15816" w:rsidRPr="00BB32BD" w:rsidTr="00D15816">
        <w:trPr>
          <w:trHeight w:val="205"/>
        </w:trPr>
        <w:tc>
          <w:tcPr>
            <w:tcW w:w="2513" w:type="dxa"/>
          </w:tcPr>
          <w:p w:rsidR="00D15816" w:rsidRPr="00BB32BD" w:rsidRDefault="00D15816" w:rsidP="00D15816">
            <w:pPr>
              <w:pStyle w:val="TableParagraph"/>
              <w:spacing w:line="178" w:lineRule="exact"/>
              <w:ind w:left="38"/>
              <w:rPr>
                <w:sz w:val="16"/>
              </w:rPr>
            </w:pPr>
            <w:proofErr w:type="spellStart"/>
            <w:r w:rsidRPr="00BB32BD">
              <w:rPr>
                <w:sz w:val="16"/>
              </w:rPr>
              <w:t>Общая</w:t>
            </w:r>
            <w:proofErr w:type="spellEnd"/>
            <w:r w:rsidRPr="00BB32BD">
              <w:rPr>
                <w:spacing w:val="-7"/>
                <w:sz w:val="16"/>
              </w:rPr>
              <w:t xml:space="preserve"> </w:t>
            </w:r>
            <w:proofErr w:type="spellStart"/>
            <w:r w:rsidRPr="00BB32BD">
              <w:rPr>
                <w:sz w:val="16"/>
              </w:rPr>
              <w:t>площадь</w:t>
            </w:r>
            <w:proofErr w:type="spellEnd"/>
            <w:r w:rsidRPr="00BB32BD">
              <w:rPr>
                <w:sz w:val="16"/>
              </w:rPr>
              <w:t>,</w:t>
            </w:r>
            <w:r w:rsidRPr="00BB32BD">
              <w:rPr>
                <w:spacing w:val="-5"/>
                <w:sz w:val="16"/>
              </w:rPr>
              <w:t xml:space="preserve"> </w:t>
            </w:r>
            <w:proofErr w:type="spellStart"/>
            <w:r w:rsidRPr="00BB32BD">
              <w:rPr>
                <w:spacing w:val="-4"/>
                <w:sz w:val="16"/>
              </w:rPr>
              <w:t>кв.м</w:t>
            </w:r>
            <w:proofErr w:type="spellEnd"/>
          </w:p>
        </w:tc>
        <w:tc>
          <w:tcPr>
            <w:tcW w:w="1129" w:type="dxa"/>
          </w:tcPr>
          <w:p w:rsidR="00D15816" w:rsidRPr="00BB32BD" w:rsidRDefault="00D15816" w:rsidP="00D158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</w:tcPr>
          <w:p w:rsidR="00D15816" w:rsidRPr="00BB32BD" w:rsidRDefault="00D15816" w:rsidP="00D15816">
            <w:pPr>
              <w:pStyle w:val="TableParagraph"/>
              <w:rPr>
                <w:sz w:val="14"/>
              </w:rPr>
            </w:pPr>
          </w:p>
        </w:tc>
        <w:tc>
          <w:tcPr>
            <w:tcW w:w="1261" w:type="dxa"/>
          </w:tcPr>
          <w:p w:rsidR="00D15816" w:rsidRPr="00BB32BD" w:rsidRDefault="00D15816" w:rsidP="00D15816">
            <w:pPr>
              <w:pStyle w:val="TableParagraph"/>
              <w:rPr>
                <w:sz w:val="14"/>
              </w:rPr>
            </w:pPr>
          </w:p>
        </w:tc>
        <w:tc>
          <w:tcPr>
            <w:tcW w:w="1036" w:type="dxa"/>
          </w:tcPr>
          <w:p w:rsidR="00D15816" w:rsidRPr="00BB32BD" w:rsidRDefault="00D15816" w:rsidP="00D15816">
            <w:pPr>
              <w:pStyle w:val="TableParagraph"/>
              <w:rPr>
                <w:sz w:val="14"/>
              </w:rPr>
            </w:pPr>
          </w:p>
        </w:tc>
        <w:tc>
          <w:tcPr>
            <w:tcW w:w="1605" w:type="dxa"/>
          </w:tcPr>
          <w:p w:rsidR="00D15816" w:rsidRPr="00BB32BD" w:rsidRDefault="00D15816" w:rsidP="00D15816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</w:tcPr>
          <w:p w:rsidR="00D15816" w:rsidRPr="00BB32BD" w:rsidRDefault="00D15816" w:rsidP="00D15816">
            <w:pPr>
              <w:pStyle w:val="TableParagraph"/>
              <w:rPr>
                <w:sz w:val="14"/>
              </w:rPr>
            </w:pPr>
          </w:p>
        </w:tc>
      </w:tr>
      <w:tr w:rsidR="00D15816" w:rsidRPr="00BB32BD" w:rsidTr="00D15816">
        <w:trPr>
          <w:trHeight w:val="201"/>
        </w:trPr>
        <w:tc>
          <w:tcPr>
            <w:tcW w:w="2513" w:type="dxa"/>
          </w:tcPr>
          <w:p w:rsidR="00D15816" w:rsidRPr="00BB32BD" w:rsidRDefault="00D15816" w:rsidP="00D15816">
            <w:pPr>
              <w:pStyle w:val="TableParagraph"/>
              <w:spacing w:line="178" w:lineRule="exact"/>
              <w:ind w:left="38"/>
              <w:rPr>
                <w:sz w:val="16"/>
              </w:rPr>
            </w:pPr>
            <w:proofErr w:type="spellStart"/>
            <w:r w:rsidRPr="00BB32BD">
              <w:rPr>
                <w:sz w:val="16"/>
              </w:rPr>
              <w:t>Количество</w:t>
            </w:r>
            <w:proofErr w:type="spellEnd"/>
            <w:r w:rsidRPr="00BB32BD">
              <w:rPr>
                <w:spacing w:val="-7"/>
                <w:sz w:val="16"/>
              </w:rPr>
              <w:t xml:space="preserve"> </w:t>
            </w:r>
            <w:proofErr w:type="spellStart"/>
            <w:r w:rsidRPr="00BB32BD">
              <w:rPr>
                <w:spacing w:val="-2"/>
                <w:sz w:val="16"/>
              </w:rPr>
              <w:t>этажей</w:t>
            </w:r>
            <w:proofErr w:type="spellEnd"/>
          </w:p>
        </w:tc>
        <w:tc>
          <w:tcPr>
            <w:tcW w:w="1129" w:type="dxa"/>
          </w:tcPr>
          <w:p w:rsidR="00D15816" w:rsidRPr="00BB32BD" w:rsidRDefault="00D15816" w:rsidP="00D158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</w:tcPr>
          <w:p w:rsidR="00D15816" w:rsidRPr="00BB32BD" w:rsidRDefault="00D15816" w:rsidP="00D15816">
            <w:pPr>
              <w:pStyle w:val="TableParagraph"/>
              <w:rPr>
                <w:sz w:val="14"/>
              </w:rPr>
            </w:pPr>
          </w:p>
        </w:tc>
        <w:tc>
          <w:tcPr>
            <w:tcW w:w="1261" w:type="dxa"/>
          </w:tcPr>
          <w:p w:rsidR="00D15816" w:rsidRPr="00BB32BD" w:rsidRDefault="00D15816" w:rsidP="00D15816">
            <w:pPr>
              <w:pStyle w:val="TableParagraph"/>
              <w:rPr>
                <w:sz w:val="14"/>
              </w:rPr>
            </w:pPr>
          </w:p>
        </w:tc>
        <w:tc>
          <w:tcPr>
            <w:tcW w:w="1036" w:type="dxa"/>
          </w:tcPr>
          <w:p w:rsidR="00D15816" w:rsidRPr="00BB32BD" w:rsidRDefault="00D15816" w:rsidP="00D15816">
            <w:pPr>
              <w:pStyle w:val="TableParagraph"/>
              <w:rPr>
                <w:sz w:val="14"/>
              </w:rPr>
            </w:pPr>
          </w:p>
        </w:tc>
        <w:tc>
          <w:tcPr>
            <w:tcW w:w="1605" w:type="dxa"/>
          </w:tcPr>
          <w:p w:rsidR="00D15816" w:rsidRPr="00BB32BD" w:rsidRDefault="00D15816" w:rsidP="00D15816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</w:tcPr>
          <w:p w:rsidR="00D15816" w:rsidRPr="00BB32BD" w:rsidRDefault="00D15816" w:rsidP="00D15816">
            <w:pPr>
              <w:pStyle w:val="TableParagraph"/>
              <w:rPr>
                <w:sz w:val="14"/>
              </w:rPr>
            </w:pPr>
          </w:p>
        </w:tc>
      </w:tr>
      <w:tr w:rsidR="00D15816" w:rsidRPr="00BB32BD" w:rsidTr="00D15816">
        <w:trPr>
          <w:trHeight w:val="205"/>
        </w:trPr>
        <w:tc>
          <w:tcPr>
            <w:tcW w:w="2513" w:type="dxa"/>
          </w:tcPr>
          <w:p w:rsidR="00D15816" w:rsidRPr="00BB32BD" w:rsidRDefault="00D15816" w:rsidP="00D15816">
            <w:pPr>
              <w:pStyle w:val="TableParagraph"/>
              <w:spacing w:line="178" w:lineRule="exact"/>
              <w:ind w:left="38"/>
              <w:rPr>
                <w:sz w:val="16"/>
              </w:rPr>
            </w:pPr>
            <w:proofErr w:type="spellStart"/>
            <w:r w:rsidRPr="00BB32BD">
              <w:rPr>
                <w:spacing w:val="-8"/>
                <w:sz w:val="16"/>
              </w:rPr>
              <w:t>Общий</w:t>
            </w:r>
            <w:proofErr w:type="spellEnd"/>
            <w:r w:rsidRPr="00BB32BD">
              <w:rPr>
                <w:spacing w:val="-8"/>
                <w:sz w:val="16"/>
              </w:rPr>
              <w:t xml:space="preserve"> </w:t>
            </w:r>
            <w:proofErr w:type="spellStart"/>
            <w:r w:rsidRPr="00BB32BD">
              <w:rPr>
                <w:spacing w:val="-8"/>
                <w:sz w:val="16"/>
              </w:rPr>
              <w:t>строительный</w:t>
            </w:r>
            <w:proofErr w:type="spellEnd"/>
            <w:r w:rsidRPr="00BB32BD">
              <w:rPr>
                <w:spacing w:val="-5"/>
                <w:sz w:val="16"/>
              </w:rPr>
              <w:t xml:space="preserve"> </w:t>
            </w:r>
            <w:proofErr w:type="spellStart"/>
            <w:r w:rsidRPr="00BB32BD">
              <w:rPr>
                <w:spacing w:val="-8"/>
                <w:sz w:val="16"/>
              </w:rPr>
              <w:t>объем</w:t>
            </w:r>
            <w:proofErr w:type="spellEnd"/>
            <w:r w:rsidRPr="00BB32BD">
              <w:rPr>
                <w:spacing w:val="-8"/>
                <w:sz w:val="16"/>
              </w:rPr>
              <w:t>,</w:t>
            </w:r>
          </w:p>
        </w:tc>
        <w:tc>
          <w:tcPr>
            <w:tcW w:w="1129" w:type="dxa"/>
          </w:tcPr>
          <w:p w:rsidR="00D15816" w:rsidRPr="00BB32BD" w:rsidRDefault="00D15816" w:rsidP="00D158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</w:tcPr>
          <w:p w:rsidR="00D15816" w:rsidRPr="00BB32BD" w:rsidRDefault="00D15816" w:rsidP="00D15816">
            <w:pPr>
              <w:pStyle w:val="TableParagraph"/>
              <w:rPr>
                <w:sz w:val="14"/>
              </w:rPr>
            </w:pPr>
          </w:p>
        </w:tc>
        <w:tc>
          <w:tcPr>
            <w:tcW w:w="1261" w:type="dxa"/>
          </w:tcPr>
          <w:p w:rsidR="00D15816" w:rsidRPr="00BB32BD" w:rsidRDefault="00D15816" w:rsidP="00D15816">
            <w:pPr>
              <w:pStyle w:val="TableParagraph"/>
              <w:rPr>
                <w:sz w:val="14"/>
              </w:rPr>
            </w:pPr>
          </w:p>
        </w:tc>
        <w:tc>
          <w:tcPr>
            <w:tcW w:w="1036" w:type="dxa"/>
          </w:tcPr>
          <w:p w:rsidR="00D15816" w:rsidRPr="00BB32BD" w:rsidRDefault="00D15816" w:rsidP="00D15816">
            <w:pPr>
              <w:pStyle w:val="TableParagraph"/>
              <w:rPr>
                <w:sz w:val="14"/>
              </w:rPr>
            </w:pPr>
          </w:p>
        </w:tc>
        <w:tc>
          <w:tcPr>
            <w:tcW w:w="1605" w:type="dxa"/>
          </w:tcPr>
          <w:p w:rsidR="00D15816" w:rsidRPr="00BB32BD" w:rsidRDefault="00D15816" w:rsidP="00D15816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</w:tcPr>
          <w:p w:rsidR="00D15816" w:rsidRPr="00BB32BD" w:rsidRDefault="00D15816" w:rsidP="00D15816">
            <w:pPr>
              <w:pStyle w:val="TableParagraph"/>
              <w:rPr>
                <w:sz w:val="14"/>
              </w:rPr>
            </w:pPr>
          </w:p>
        </w:tc>
      </w:tr>
      <w:tr w:rsidR="00D15816" w:rsidRPr="00BB32BD" w:rsidTr="00D15816">
        <w:trPr>
          <w:trHeight w:val="200"/>
        </w:trPr>
        <w:tc>
          <w:tcPr>
            <w:tcW w:w="2513" w:type="dxa"/>
          </w:tcPr>
          <w:p w:rsidR="00D15816" w:rsidRPr="00BB32BD" w:rsidRDefault="00D15816" w:rsidP="00D15816">
            <w:pPr>
              <w:pStyle w:val="TableParagraph"/>
              <w:spacing w:line="178" w:lineRule="exact"/>
              <w:ind w:left="38"/>
              <w:rPr>
                <w:sz w:val="16"/>
                <w:lang w:val="ru-RU"/>
              </w:rPr>
            </w:pPr>
            <w:r w:rsidRPr="00BB32BD">
              <w:rPr>
                <w:spacing w:val="-6"/>
                <w:sz w:val="16"/>
                <w:lang w:val="ru-RU"/>
              </w:rPr>
              <w:t>в</w:t>
            </w:r>
            <w:r w:rsidRPr="00BB32BD">
              <w:rPr>
                <w:spacing w:val="-10"/>
                <w:sz w:val="16"/>
                <w:lang w:val="ru-RU"/>
              </w:rPr>
              <w:t xml:space="preserve"> </w:t>
            </w:r>
            <w:r w:rsidRPr="00BB32BD">
              <w:rPr>
                <w:spacing w:val="-6"/>
                <w:sz w:val="16"/>
                <w:lang w:val="ru-RU"/>
              </w:rPr>
              <w:t>том</w:t>
            </w:r>
            <w:r w:rsidRPr="00BB32BD">
              <w:rPr>
                <w:spacing w:val="-10"/>
                <w:sz w:val="16"/>
                <w:lang w:val="ru-RU"/>
              </w:rPr>
              <w:t xml:space="preserve"> </w:t>
            </w:r>
            <w:r w:rsidRPr="00BB32BD">
              <w:rPr>
                <w:spacing w:val="-6"/>
                <w:sz w:val="16"/>
                <w:lang w:val="ru-RU"/>
              </w:rPr>
              <w:t>числе</w:t>
            </w:r>
            <w:r w:rsidRPr="00BB32BD">
              <w:rPr>
                <w:spacing w:val="-13"/>
                <w:sz w:val="16"/>
                <w:lang w:val="ru-RU"/>
              </w:rPr>
              <w:t xml:space="preserve"> </w:t>
            </w:r>
            <w:r w:rsidRPr="00BB32BD">
              <w:rPr>
                <w:spacing w:val="-6"/>
                <w:sz w:val="16"/>
                <w:lang w:val="ru-RU"/>
              </w:rPr>
              <w:t>подземной</w:t>
            </w:r>
            <w:r w:rsidRPr="00BB32BD">
              <w:rPr>
                <w:spacing w:val="-10"/>
                <w:sz w:val="16"/>
                <w:lang w:val="ru-RU"/>
              </w:rPr>
              <w:t xml:space="preserve"> </w:t>
            </w:r>
            <w:r w:rsidRPr="00BB32BD">
              <w:rPr>
                <w:spacing w:val="-6"/>
                <w:sz w:val="16"/>
                <w:lang w:val="ru-RU"/>
              </w:rPr>
              <w:t>части,</w:t>
            </w:r>
          </w:p>
        </w:tc>
        <w:tc>
          <w:tcPr>
            <w:tcW w:w="1129" w:type="dxa"/>
          </w:tcPr>
          <w:p w:rsidR="00D15816" w:rsidRPr="00BB32BD" w:rsidRDefault="00D15816" w:rsidP="00D1581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141" w:type="dxa"/>
          </w:tcPr>
          <w:p w:rsidR="00D15816" w:rsidRPr="00BB32BD" w:rsidRDefault="00D15816" w:rsidP="00D1581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261" w:type="dxa"/>
          </w:tcPr>
          <w:p w:rsidR="00D15816" w:rsidRPr="00BB32BD" w:rsidRDefault="00D15816" w:rsidP="00D1581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036" w:type="dxa"/>
          </w:tcPr>
          <w:p w:rsidR="00D15816" w:rsidRPr="00BB32BD" w:rsidRDefault="00D15816" w:rsidP="00D1581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605" w:type="dxa"/>
          </w:tcPr>
          <w:p w:rsidR="00D15816" w:rsidRPr="00BB32BD" w:rsidRDefault="00D15816" w:rsidP="00D1581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037" w:type="dxa"/>
          </w:tcPr>
          <w:p w:rsidR="00D15816" w:rsidRPr="00BB32BD" w:rsidRDefault="00D15816" w:rsidP="00D15816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15816" w:rsidRPr="00BB32BD" w:rsidTr="00D15816">
        <w:trPr>
          <w:trHeight w:val="277"/>
        </w:trPr>
        <w:tc>
          <w:tcPr>
            <w:tcW w:w="2513" w:type="dxa"/>
            <w:vMerge w:val="restart"/>
          </w:tcPr>
          <w:p w:rsidR="00D15816" w:rsidRPr="00BB32BD" w:rsidRDefault="00D15816" w:rsidP="00D15816">
            <w:pPr>
              <w:pStyle w:val="TableParagraph"/>
              <w:spacing w:line="244" w:lineRule="auto"/>
              <w:ind w:left="38" w:firstLine="4"/>
              <w:rPr>
                <w:sz w:val="16"/>
                <w:lang w:val="ru-RU"/>
              </w:rPr>
            </w:pPr>
            <w:r w:rsidRPr="00BB32BD">
              <w:rPr>
                <w:spacing w:val="-6"/>
                <w:sz w:val="16"/>
                <w:lang w:val="ru-RU"/>
              </w:rPr>
              <w:t>Площадь</w:t>
            </w:r>
            <w:r w:rsidRPr="00BB32BD">
              <w:rPr>
                <w:spacing w:val="-13"/>
                <w:sz w:val="16"/>
                <w:lang w:val="ru-RU"/>
              </w:rPr>
              <w:t xml:space="preserve"> </w:t>
            </w:r>
            <w:r w:rsidRPr="00BB32BD">
              <w:rPr>
                <w:spacing w:val="-6"/>
                <w:sz w:val="16"/>
                <w:lang w:val="ru-RU"/>
              </w:rPr>
              <w:t>встроенных,</w:t>
            </w:r>
            <w:r w:rsidRPr="00BB32BD">
              <w:rPr>
                <w:spacing w:val="-13"/>
                <w:sz w:val="16"/>
                <w:lang w:val="ru-RU"/>
              </w:rPr>
              <w:t xml:space="preserve"> </w:t>
            </w:r>
            <w:proofErr w:type="spellStart"/>
            <w:r w:rsidRPr="00BB32BD">
              <w:rPr>
                <w:spacing w:val="-6"/>
                <w:sz w:val="16"/>
                <w:lang w:val="ru-RU"/>
              </w:rPr>
              <w:t>встроенно</w:t>
            </w:r>
            <w:proofErr w:type="spellEnd"/>
            <w:r w:rsidRPr="00BB32BD">
              <w:rPr>
                <w:spacing w:val="-6"/>
                <w:sz w:val="16"/>
                <w:lang w:val="ru-RU"/>
              </w:rPr>
              <w:t>-</w:t>
            </w:r>
            <w:r w:rsidRPr="00BB32BD">
              <w:rPr>
                <w:spacing w:val="40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пристроенных</w:t>
            </w:r>
            <w:r w:rsidRPr="00BB32BD">
              <w:rPr>
                <w:spacing w:val="-13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и</w:t>
            </w:r>
            <w:r w:rsidRPr="00BB32BD">
              <w:rPr>
                <w:spacing w:val="-10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пристроенных</w:t>
            </w:r>
            <w:r w:rsidRPr="00BB32BD">
              <w:rPr>
                <w:spacing w:val="40"/>
                <w:sz w:val="16"/>
                <w:lang w:val="ru-RU"/>
              </w:rPr>
              <w:t xml:space="preserve"> </w:t>
            </w:r>
            <w:r w:rsidRPr="00BB32BD">
              <w:rPr>
                <w:sz w:val="16"/>
                <w:lang w:val="ru-RU"/>
              </w:rPr>
              <w:t>помещении,</w:t>
            </w:r>
            <w:r w:rsidRPr="00BB32BD">
              <w:rPr>
                <w:spacing w:val="-3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BB32BD">
              <w:rPr>
                <w:sz w:val="16"/>
                <w:lang w:val="ru-RU"/>
              </w:rPr>
              <w:t>кв.м</w:t>
            </w:r>
            <w:proofErr w:type="spellEnd"/>
            <w:proofErr w:type="gramEnd"/>
          </w:p>
        </w:tc>
        <w:tc>
          <w:tcPr>
            <w:tcW w:w="1129" w:type="dxa"/>
          </w:tcPr>
          <w:p w:rsidR="00D15816" w:rsidRPr="00BB32BD" w:rsidRDefault="00D15816" w:rsidP="00D1581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141" w:type="dxa"/>
          </w:tcPr>
          <w:p w:rsidR="00D15816" w:rsidRPr="00BB32BD" w:rsidRDefault="00D15816" w:rsidP="00D1581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61" w:type="dxa"/>
          </w:tcPr>
          <w:p w:rsidR="00D15816" w:rsidRPr="00BB32BD" w:rsidRDefault="00D15816" w:rsidP="00D1581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36" w:type="dxa"/>
          </w:tcPr>
          <w:p w:rsidR="00D15816" w:rsidRPr="00BB32BD" w:rsidRDefault="00D15816" w:rsidP="00D1581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605" w:type="dxa"/>
          </w:tcPr>
          <w:p w:rsidR="00D15816" w:rsidRPr="00BB32BD" w:rsidRDefault="00D15816" w:rsidP="00D1581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37" w:type="dxa"/>
          </w:tcPr>
          <w:p w:rsidR="00D15816" w:rsidRPr="00BB32BD" w:rsidRDefault="00D15816" w:rsidP="00D15816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D15816" w:rsidRPr="00BB32BD" w:rsidTr="00D15816">
        <w:trPr>
          <w:trHeight w:val="287"/>
        </w:trPr>
        <w:tc>
          <w:tcPr>
            <w:tcW w:w="2513" w:type="dxa"/>
            <w:vMerge/>
            <w:tcBorders>
              <w:top w:val="nil"/>
            </w:tcBorders>
          </w:tcPr>
          <w:p w:rsidR="00D15816" w:rsidRPr="00BB32BD" w:rsidRDefault="00D15816" w:rsidP="00D1581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29" w:type="dxa"/>
          </w:tcPr>
          <w:p w:rsidR="00D15816" w:rsidRPr="00BB32BD" w:rsidRDefault="00D15816" w:rsidP="00D1581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141" w:type="dxa"/>
          </w:tcPr>
          <w:p w:rsidR="00D15816" w:rsidRPr="00BB32BD" w:rsidRDefault="00D15816" w:rsidP="00D1581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61" w:type="dxa"/>
          </w:tcPr>
          <w:p w:rsidR="00D15816" w:rsidRPr="00BB32BD" w:rsidRDefault="00D15816" w:rsidP="00D1581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36" w:type="dxa"/>
          </w:tcPr>
          <w:p w:rsidR="00D15816" w:rsidRPr="00BB32BD" w:rsidRDefault="00D15816" w:rsidP="00D1581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605" w:type="dxa"/>
          </w:tcPr>
          <w:p w:rsidR="00D15816" w:rsidRPr="00BB32BD" w:rsidRDefault="00D15816" w:rsidP="00D1581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37" w:type="dxa"/>
          </w:tcPr>
          <w:p w:rsidR="00D15816" w:rsidRPr="00BB32BD" w:rsidRDefault="00D15816" w:rsidP="00D15816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D15816" w:rsidRPr="00BB32BD" w:rsidTr="00D15816">
        <w:trPr>
          <w:trHeight w:val="302"/>
        </w:trPr>
        <w:tc>
          <w:tcPr>
            <w:tcW w:w="2513" w:type="dxa"/>
            <w:vMerge/>
            <w:tcBorders>
              <w:top w:val="nil"/>
            </w:tcBorders>
          </w:tcPr>
          <w:p w:rsidR="00D15816" w:rsidRPr="00BB32BD" w:rsidRDefault="00D15816" w:rsidP="00D1581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29" w:type="dxa"/>
          </w:tcPr>
          <w:p w:rsidR="00D15816" w:rsidRPr="00BB32BD" w:rsidRDefault="00D15816" w:rsidP="00D1581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141" w:type="dxa"/>
          </w:tcPr>
          <w:p w:rsidR="00D15816" w:rsidRPr="00BB32BD" w:rsidRDefault="00D15816" w:rsidP="00D1581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61" w:type="dxa"/>
          </w:tcPr>
          <w:p w:rsidR="00D15816" w:rsidRPr="00BB32BD" w:rsidRDefault="00D15816" w:rsidP="00D1581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36" w:type="dxa"/>
          </w:tcPr>
          <w:p w:rsidR="00D15816" w:rsidRPr="00BB32BD" w:rsidRDefault="00D15816" w:rsidP="00D1581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605" w:type="dxa"/>
          </w:tcPr>
          <w:p w:rsidR="00D15816" w:rsidRPr="00BB32BD" w:rsidRDefault="00D15816" w:rsidP="00D1581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37" w:type="dxa"/>
          </w:tcPr>
          <w:p w:rsidR="00D15816" w:rsidRPr="00BB32BD" w:rsidRDefault="00D15816" w:rsidP="00D15816">
            <w:pPr>
              <w:pStyle w:val="TableParagraph"/>
              <w:rPr>
                <w:sz w:val="16"/>
                <w:lang w:val="ru-RU"/>
              </w:rPr>
            </w:pPr>
          </w:p>
        </w:tc>
      </w:tr>
    </w:tbl>
    <w:p w:rsidR="00D15816" w:rsidRPr="00BB32BD" w:rsidRDefault="00D15816" w:rsidP="00D15816">
      <w:pPr>
        <w:pStyle w:val="ac"/>
        <w:spacing w:before="103"/>
        <w:rPr>
          <w:rFonts w:ascii="Times New Roman" w:hAnsi="Times New Roman" w:cs="Times New Roman"/>
          <w:b/>
          <w:sz w:val="16"/>
        </w:rPr>
      </w:pPr>
    </w:p>
    <w:p w:rsidR="00D15816" w:rsidRPr="00BB32BD" w:rsidRDefault="00D15816" w:rsidP="00D15816">
      <w:pPr>
        <w:ind w:left="56"/>
        <w:rPr>
          <w:rFonts w:ascii="Times New Roman" w:hAnsi="Times New Roman" w:cs="Times New Roman"/>
          <w:sz w:val="16"/>
        </w:rPr>
      </w:pPr>
      <w:r w:rsidRPr="00BB32BD">
        <w:rPr>
          <w:rFonts w:ascii="Times New Roman" w:hAnsi="Times New Roman" w:cs="Times New Roman"/>
          <w:sz w:val="16"/>
        </w:rPr>
        <w:t>Другие</w:t>
      </w:r>
      <w:r w:rsidRPr="00BB32BD">
        <w:rPr>
          <w:rFonts w:ascii="Times New Roman" w:hAnsi="Times New Roman" w:cs="Times New Roman"/>
          <w:spacing w:val="-7"/>
          <w:sz w:val="16"/>
        </w:rPr>
        <w:t xml:space="preserve"> </w:t>
      </w:r>
      <w:r w:rsidRPr="00BB32BD">
        <w:rPr>
          <w:rFonts w:ascii="Times New Roman" w:hAnsi="Times New Roman" w:cs="Times New Roman"/>
          <w:spacing w:val="-2"/>
          <w:sz w:val="16"/>
        </w:rPr>
        <w:t>характеристики</w:t>
      </w:r>
    </w:p>
    <w:p w:rsidR="00D15816" w:rsidRPr="00BB32BD" w:rsidRDefault="00D15816" w:rsidP="00D15816">
      <w:pPr>
        <w:pStyle w:val="ac"/>
        <w:spacing w:before="8"/>
        <w:rPr>
          <w:rFonts w:ascii="Times New Roman" w:hAnsi="Times New Roman" w:cs="Times New Roman"/>
          <w:sz w:val="13"/>
        </w:rPr>
      </w:pPr>
      <w:r w:rsidRPr="00BB32BD">
        <w:rPr>
          <w:rFonts w:ascii="Times New Roman" w:hAnsi="Times New Roman" w:cs="Times New Roman"/>
          <w:noProof/>
          <w:sz w:val="13"/>
        </w:rPr>
        <mc:AlternateContent>
          <mc:Choice Requires="wps">
            <w:drawing>
              <wp:anchor distT="0" distB="0" distL="0" distR="0" simplePos="0" relativeHeight="251716608" behindDoc="1" locked="0" layoutInCell="1" allowOverlap="1" wp14:anchorId="59FE3BB8" wp14:editId="0945E5E0">
                <wp:simplePos x="0" y="0"/>
                <wp:positionH relativeFrom="page">
                  <wp:posOffset>665987</wp:posOffset>
                </wp:positionH>
                <wp:positionV relativeFrom="paragraph">
                  <wp:posOffset>115840</wp:posOffset>
                </wp:positionV>
                <wp:extent cx="6094730" cy="127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4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4730">
                              <a:moveTo>
                                <a:pt x="0" y="0"/>
                              </a:moveTo>
                              <a:lnTo>
                                <a:pt x="6094520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B82AE" id="Graphic 82" o:spid="_x0000_s1026" style="position:absolute;margin-left:52.45pt;margin-top:9.1pt;width:479.9pt;height:.1pt;z-index:-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4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" path="m,l6094520,e" filled="f" strokeweight=".1151mm">
                <v:path arrowok="t"/>
                <w10:wrap type="topAndBottom" anchorx="page"/>
              </v:shape>
            </w:pict>
          </mc:Fallback>
        </mc:AlternateContent>
      </w:r>
      <w:r w:rsidRPr="00BB32BD">
        <w:rPr>
          <w:rFonts w:ascii="Times New Roman" w:hAnsi="Times New Roman" w:cs="Times New Roman"/>
          <w:noProof/>
          <w:sz w:val="13"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599088A8" wp14:editId="18D77D69">
                <wp:simplePos x="0" y="0"/>
                <wp:positionH relativeFrom="page">
                  <wp:posOffset>665987</wp:posOffset>
                </wp:positionH>
                <wp:positionV relativeFrom="paragraph">
                  <wp:posOffset>231664</wp:posOffset>
                </wp:positionV>
                <wp:extent cx="6094730" cy="127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4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4730">
                              <a:moveTo>
                                <a:pt x="0" y="0"/>
                              </a:moveTo>
                              <a:lnTo>
                                <a:pt x="6094520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FBC40" id="Graphic 83" o:spid="_x0000_s1026" style="position:absolute;margin-left:52.45pt;margin-top:18.25pt;width:479.9pt;height:.1pt;z-index:-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4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" path="m,l6094520,e" filled="f" strokeweight=".1151mm">
                <v:path arrowok="t"/>
                <w10:wrap type="topAndBottom" anchorx="page"/>
              </v:shape>
            </w:pict>
          </mc:Fallback>
        </mc:AlternateContent>
      </w:r>
      <w:r w:rsidRPr="00BB32BD">
        <w:rPr>
          <w:rFonts w:ascii="Times New Roman" w:hAnsi="Times New Roman" w:cs="Times New Roman"/>
          <w:noProof/>
          <w:sz w:val="13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1DF2D999" wp14:editId="08927BC2">
                <wp:simplePos x="0" y="0"/>
                <wp:positionH relativeFrom="page">
                  <wp:posOffset>665987</wp:posOffset>
                </wp:positionH>
                <wp:positionV relativeFrom="paragraph">
                  <wp:posOffset>349012</wp:posOffset>
                </wp:positionV>
                <wp:extent cx="4267200" cy="127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0">
                              <a:moveTo>
                                <a:pt x="0" y="0"/>
                              </a:moveTo>
                              <a:lnTo>
                                <a:pt x="4267056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38EE8" id="Graphic 84" o:spid="_x0000_s1026" style="position:absolute;margin-left:52.45pt;margin-top:27.5pt;width:336pt;height:.1pt;z-index:-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x1JQIAAIEEAAAOAAAAZHJzL2Uyb0RvYy54bWysVMFu2zAMvQ/YPwi6L06CLC2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" path="m,l4267056,e" filled="f" strokeweight=".1151mm">
                <v:path arrowok="t"/>
                <w10:wrap type="topAndBottom" anchorx="page"/>
              </v:shape>
            </w:pict>
          </mc:Fallback>
        </mc:AlternateContent>
      </w:r>
    </w:p>
    <w:p w:rsidR="00D15816" w:rsidRPr="00BB32BD" w:rsidRDefault="00D15816" w:rsidP="00D15816">
      <w:pPr>
        <w:pStyle w:val="ac"/>
        <w:spacing w:before="5"/>
        <w:rPr>
          <w:rFonts w:ascii="Times New Roman" w:hAnsi="Times New Roman" w:cs="Times New Roman"/>
          <w:sz w:val="13"/>
        </w:rPr>
      </w:pPr>
    </w:p>
    <w:p w:rsidR="00D15816" w:rsidRPr="00BB32BD" w:rsidRDefault="00D15816" w:rsidP="00D15816">
      <w:pPr>
        <w:pStyle w:val="ac"/>
        <w:spacing w:before="8"/>
        <w:rPr>
          <w:rFonts w:ascii="Times New Roman" w:hAnsi="Times New Roman" w:cs="Times New Roman"/>
          <w:sz w:val="13"/>
        </w:rPr>
      </w:pPr>
    </w:p>
    <w:p w:rsidR="00D15816" w:rsidRPr="00BB32BD" w:rsidRDefault="00D15816" w:rsidP="00D15816">
      <w:pPr>
        <w:ind w:left="66"/>
        <w:rPr>
          <w:rFonts w:ascii="Times New Roman" w:hAnsi="Times New Roman" w:cs="Times New Roman"/>
          <w:sz w:val="16"/>
        </w:rPr>
      </w:pPr>
      <w:r w:rsidRPr="00BB32BD">
        <w:rPr>
          <w:rFonts w:ascii="Times New Roman" w:hAnsi="Times New Roman" w:cs="Times New Roman"/>
          <w:sz w:val="16"/>
        </w:rPr>
        <w:t>Комиссия</w:t>
      </w:r>
      <w:r w:rsidRPr="00BB32BD">
        <w:rPr>
          <w:rFonts w:ascii="Times New Roman" w:hAnsi="Times New Roman" w:cs="Times New Roman"/>
          <w:spacing w:val="-3"/>
          <w:sz w:val="16"/>
        </w:rPr>
        <w:t xml:space="preserve"> </w:t>
      </w:r>
      <w:r w:rsidRPr="00BB32BD">
        <w:rPr>
          <w:rFonts w:ascii="Times New Roman" w:hAnsi="Times New Roman" w:cs="Times New Roman"/>
          <w:sz w:val="16"/>
        </w:rPr>
        <w:t>по</w:t>
      </w:r>
      <w:r w:rsidRPr="00BB32BD">
        <w:rPr>
          <w:rFonts w:ascii="Times New Roman" w:hAnsi="Times New Roman" w:cs="Times New Roman"/>
          <w:spacing w:val="-5"/>
          <w:sz w:val="16"/>
        </w:rPr>
        <w:t xml:space="preserve"> </w:t>
      </w:r>
      <w:r w:rsidRPr="00BB32BD">
        <w:rPr>
          <w:rFonts w:ascii="Times New Roman" w:hAnsi="Times New Roman" w:cs="Times New Roman"/>
          <w:spacing w:val="-2"/>
          <w:sz w:val="16"/>
        </w:rPr>
        <w:t>приему</w:t>
      </w:r>
    </w:p>
    <w:p w:rsidR="00D15816" w:rsidRPr="00BB32BD" w:rsidRDefault="00D15816" w:rsidP="00D15816">
      <w:pPr>
        <w:tabs>
          <w:tab w:val="left" w:pos="4272"/>
          <w:tab w:val="left" w:pos="4729"/>
        </w:tabs>
        <w:spacing w:before="8" w:line="183" w:lineRule="exact"/>
        <w:ind w:left="66"/>
        <w:rPr>
          <w:rFonts w:ascii="Times New Roman" w:hAnsi="Times New Roman" w:cs="Times New Roman"/>
          <w:sz w:val="16"/>
        </w:rPr>
      </w:pPr>
      <w:r w:rsidRPr="00BB32BD">
        <w:rPr>
          <w:rFonts w:ascii="Times New Roman" w:hAnsi="Times New Roman" w:cs="Times New Roman"/>
          <w:sz w:val="16"/>
        </w:rPr>
        <w:t>Результат</w:t>
      </w:r>
      <w:r w:rsidRPr="00BB32BD">
        <w:rPr>
          <w:rFonts w:ascii="Times New Roman" w:hAnsi="Times New Roman" w:cs="Times New Roman"/>
          <w:spacing w:val="-12"/>
          <w:sz w:val="16"/>
        </w:rPr>
        <w:t xml:space="preserve"> </w:t>
      </w:r>
      <w:r w:rsidRPr="00BB32BD">
        <w:rPr>
          <w:rFonts w:ascii="Times New Roman" w:hAnsi="Times New Roman" w:cs="Times New Roman"/>
          <w:sz w:val="16"/>
        </w:rPr>
        <w:t>испытания</w:t>
      </w:r>
      <w:r w:rsidRPr="00BB32BD">
        <w:rPr>
          <w:rFonts w:ascii="Times New Roman" w:hAnsi="Times New Roman" w:cs="Times New Roman"/>
          <w:spacing w:val="-10"/>
          <w:sz w:val="16"/>
        </w:rPr>
        <w:t xml:space="preserve"> </w:t>
      </w:r>
      <w:r w:rsidRPr="00BB32BD">
        <w:rPr>
          <w:rFonts w:ascii="Times New Roman" w:hAnsi="Times New Roman" w:cs="Times New Roman"/>
          <w:sz w:val="16"/>
        </w:rPr>
        <w:t>на</w:t>
      </w:r>
      <w:r w:rsidRPr="00BB32BD">
        <w:rPr>
          <w:rFonts w:ascii="Times New Roman" w:hAnsi="Times New Roman" w:cs="Times New Roman"/>
          <w:spacing w:val="28"/>
          <w:sz w:val="16"/>
        </w:rPr>
        <w:t xml:space="preserve"> </w:t>
      </w:r>
      <w:proofErr w:type="gramStart"/>
      <w:r w:rsidRPr="00BB32BD">
        <w:rPr>
          <w:rFonts w:ascii="Times New Roman" w:hAnsi="Times New Roman" w:cs="Times New Roman"/>
          <w:sz w:val="16"/>
        </w:rPr>
        <w:t>«</w:t>
      </w:r>
      <w:r w:rsidRPr="00BB32BD">
        <w:rPr>
          <w:rFonts w:ascii="Times New Roman" w:hAnsi="Times New Roman" w:cs="Times New Roman"/>
          <w:spacing w:val="50"/>
          <w:sz w:val="16"/>
          <w:u w:val="single"/>
        </w:rPr>
        <w:t xml:space="preserve">  </w:t>
      </w:r>
      <w:r w:rsidRPr="00BB32BD">
        <w:rPr>
          <w:rFonts w:ascii="Times New Roman" w:hAnsi="Times New Roman" w:cs="Times New Roman"/>
          <w:sz w:val="16"/>
        </w:rPr>
        <w:t>»</w:t>
      </w:r>
      <w:proofErr w:type="gramEnd"/>
      <w:r w:rsidRPr="00BB32BD">
        <w:rPr>
          <w:rFonts w:ascii="Times New Roman" w:hAnsi="Times New Roman" w:cs="Times New Roman"/>
          <w:spacing w:val="-13"/>
          <w:sz w:val="16"/>
        </w:rPr>
        <w:t xml:space="preserve"> </w:t>
      </w:r>
      <w:r w:rsidRPr="00BB32BD">
        <w:rPr>
          <w:rFonts w:ascii="Times New Roman" w:hAnsi="Times New Roman" w:cs="Times New Roman"/>
          <w:sz w:val="16"/>
          <w:u w:val="single"/>
        </w:rPr>
        <w:tab/>
      </w:r>
      <w:r w:rsidRPr="00BB32BD">
        <w:rPr>
          <w:rFonts w:ascii="Times New Roman" w:hAnsi="Times New Roman" w:cs="Times New Roman"/>
          <w:spacing w:val="-5"/>
          <w:sz w:val="16"/>
        </w:rPr>
        <w:t>20</w:t>
      </w:r>
      <w:r w:rsidRPr="00BB32BD">
        <w:rPr>
          <w:rFonts w:ascii="Times New Roman" w:hAnsi="Times New Roman" w:cs="Times New Roman"/>
          <w:sz w:val="16"/>
          <w:u w:val="single"/>
        </w:rPr>
        <w:tab/>
      </w:r>
      <w:r w:rsidRPr="00BB32BD">
        <w:rPr>
          <w:rFonts w:ascii="Times New Roman" w:hAnsi="Times New Roman" w:cs="Times New Roman"/>
          <w:spacing w:val="-5"/>
          <w:sz w:val="16"/>
        </w:rPr>
        <w:t>г.</w:t>
      </w:r>
    </w:p>
    <w:p w:rsidR="00D15816" w:rsidRPr="00BB32BD" w:rsidRDefault="00D15816" w:rsidP="00D15816">
      <w:pPr>
        <w:tabs>
          <w:tab w:val="left" w:pos="2942"/>
          <w:tab w:val="left" w:pos="6542"/>
          <w:tab w:val="left" w:pos="7364"/>
        </w:tabs>
        <w:spacing w:line="256" w:lineRule="auto"/>
        <w:ind w:left="61" w:right="2480"/>
        <w:rPr>
          <w:rFonts w:ascii="Times New Roman" w:hAnsi="Times New Roman" w:cs="Times New Roman"/>
          <w:sz w:val="16"/>
        </w:rPr>
      </w:pPr>
      <w:r w:rsidRPr="00BB32BD">
        <w:rPr>
          <w:rFonts w:ascii="Times New Roman" w:hAnsi="Times New Roman" w:cs="Times New Roman"/>
          <w:sz w:val="16"/>
        </w:rPr>
        <w:t>Объект</w:t>
      </w:r>
      <w:r w:rsidRPr="00BB32BD">
        <w:rPr>
          <w:rFonts w:ascii="Times New Roman" w:hAnsi="Times New Roman" w:cs="Times New Roman"/>
          <w:spacing w:val="-2"/>
          <w:sz w:val="16"/>
        </w:rPr>
        <w:t xml:space="preserve"> </w:t>
      </w:r>
      <w:r w:rsidRPr="00BB32BD">
        <w:rPr>
          <w:rFonts w:ascii="Times New Roman" w:hAnsi="Times New Roman" w:cs="Times New Roman"/>
          <w:sz w:val="16"/>
        </w:rPr>
        <w:t>основных</w:t>
      </w:r>
      <w:r w:rsidRPr="00BB32BD">
        <w:rPr>
          <w:rFonts w:ascii="Times New Roman" w:hAnsi="Times New Roman" w:cs="Times New Roman"/>
          <w:spacing w:val="-6"/>
          <w:sz w:val="16"/>
        </w:rPr>
        <w:t xml:space="preserve"> </w:t>
      </w:r>
      <w:r w:rsidRPr="00BB32BD">
        <w:rPr>
          <w:rFonts w:ascii="Times New Roman" w:hAnsi="Times New Roman" w:cs="Times New Roman"/>
          <w:sz w:val="16"/>
        </w:rPr>
        <w:t>средств</w:t>
      </w:r>
      <w:r w:rsidRPr="00BB32BD">
        <w:rPr>
          <w:rFonts w:ascii="Times New Roman" w:hAnsi="Times New Roman" w:cs="Times New Roman"/>
          <w:sz w:val="16"/>
        </w:rPr>
        <w:tab/>
      </w:r>
      <w:r w:rsidRPr="00BB32BD">
        <w:rPr>
          <w:rFonts w:ascii="Times New Roman" w:hAnsi="Times New Roman" w:cs="Times New Roman"/>
          <w:spacing w:val="-2"/>
          <w:sz w:val="16"/>
          <w:u w:val="single"/>
        </w:rPr>
        <w:t>соответствует</w:t>
      </w:r>
      <w:r w:rsidRPr="00BB32BD">
        <w:rPr>
          <w:rFonts w:ascii="Times New Roman" w:hAnsi="Times New Roman" w:cs="Times New Roman"/>
          <w:sz w:val="16"/>
        </w:rPr>
        <w:tab/>
        <w:t>Доработка</w:t>
      </w:r>
      <w:r w:rsidRPr="00BB32BD">
        <w:rPr>
          <w:rFonts w:ascii="Times New Roman" w:hAnsi="Times New Roman" w:cs="Times New Roman"/>
          <w:spacing w:val="40"/>
          <w:sz w:val="16"/>
        </w:rPr>
        <w:t xml:space="preserve"> </w:t>
      </w:r>
      <w:r w:rsidRPr="00BB32BD">
        <w:rPr>
          <w:rFonts w:ascii="Times New Roman" w:hAnsi="Times New Roman" w:cs="Times New Roman"/>
          <w:sz w:val="16"/>
          <w:u w:val="single"/>
        </w:rPr>
        <w:t>требуется</w:t>
      </w:r>
      <w:r w:rsidRPr="00BB32BD">
        <w:rPr>
          <w:rFonts w:ascii="Times New Roman" w:hAnsi="Times New Roman" w:cs="Times New Roman"/>
          <w:spacing w:val="40"/>
          <w:sz w:val="16"/>
        </w:rPr>
        <w:t xml:space="preserve"> </w:t>
      </w:r>
      <w:r w:rsidRPr="00BB32BD">
        <w:rPr>
          <w:rFonts w:ascii="Times New Roman" w:hAnsi="Times New Roman" w:cs="Times New Roman"/>
          <w:spacing w:val="-7"/>
          <w:sz w:val="16"/>
        </w:rPr>
        <w:t>техническим</w:t>
      </w:r>
      <w:r w:rsidRPr="00BB32BD">
        <w:rPr>
          <w:rFonts w:ascii="Times New Roman" w:hAnsi="Times New Roman" w:cs="Times New Roman"/>
          <w:spacing w:val="10"/>
          <w:sz w:val="16"/>
        </w:rPr>
        <w:t xml:space="preserve"> </w:t>
      </w:r>
      <w:r w:rsidRPr="00BB32BD">
        <w:rPr>
          <w:rFonts w:ascii="Times New Roman" w:hAnsi="Times New Roman" w:cs="Times New Roman"/>
          <w:spacing w:val="-2"/>
          <w:sz w:val="16"/>
        </w:rPr>
        <w:t>условиям</w:t>
      </w:r>
      <w:r w:rsidRPr="00BB32BD">
        <w:rPr>
          <w:rFonts w:ascii="Times New Roman" w:hAnsi="Times New Roman" w:cs="Times New Roman"/>
          <w:sz w:val="16"/>
        </w:rPr>
        <w:tab/>
      </w:r>
      <w:r w:rsidRPr="00BB32BD">
        <w:rPr>
          <w:rFonts w:ascii="Times New Roman" w:hAnsi="Times New Roman" w:cs="Times New Roman"/>
          <w:spacing w:val="-5"/>
          <w:sz w:val="16"/>
        </w:rPr>
        <w:t>не</w:t>
      </w:r>
      <w:r w:rsidRPr="00BB32BD">
        <w:rPr>
          <w:rFonts w:ascii="Times New Roman" w:hAnsi="Times New Roman" w:cs="Times New Roman"/>
          <w:spacing w:val="-10"/>
          <w:sz w:val="16"/>
        </w:rPr>
        <w:t xml:space="preserve"> </w:t>
      </w:r>
      <w:r w:rsidRPr="00BB32BD">
        <w:rPr>
          <w:rFonts w:ascii="Times New Roman" w:hAnsi="Times New Roman" w:cs="Times New Roman"/>
          <w:spacing w:val="-2"/>
          <w:sz w:val="16"/>
        </w:rPr>
        <w:t>соответствует</w:t>
      </w:r>
      <w:r w:rsidRPr="00BB32BD">
        <w:rPr>
          <w:rFonts w:ascii="Times New Roman" w:hAnsi="Times New Roman" w:cs="Times New Roman"/>
          <w:sz w:val="16"/>
        </w:rPr>
        <w:tab/>
      </w:r>
      <w:r w:rsidRPr="00BB32BD">
        <w:rPr>
          <w:rFonts w:ascii="Times New Roman" w:hAnsi="Times New Roman" w:cs="Times New Roman"/>
          <w:sz w:val="16"/>
        </w:rPr>
        <w:tab/>
      </w:r>
      <w:r w:rsidRPr="00BB32BD">
        <w:rPr>
          <w:rFonts w:ascii="Times New Roman" w:hAnsi="Times New Roman" w:cs="Times New Roman"/>
          <w:spacing w:val="-5"/>
          <w:sz w:val="16"/>
        </w:rPr>
        <w:t>не</w:t>
      </w:r>
      <w:r w:rsidRPr="00BB32BD">
        <w:rPr>
          <w:rFonts w:ascii="Times New Roman" w:hAnsi="Times New Roman" w:cs="Times New Roman"/>
          <w:spacing w:val="-13"/>
          <w:sz w:val="16"/>
        </w:rPr>
        <w:t xml:space="preserve"> </w:t>
      </w:r>
      <w:r w:rsidRPr="00BB32BD">
        <w:rPr>
          <w:rFonts w:ascii="Times New Roman" w:hAnsi="Times New Roman" w:cs="Times New Roman"/>
          <w:spacing w:val="-8"/>
          <w:sz w:val="16"/>
        </w:rPr>
        <w:t>требуется</w:t>
      </w:r>
    </w:p>
    <w:p w:rsidR="00D15816" w:rsidRPr="00BB32BD" w:rsidRDefault="00D15816" w:rsidP="00D15816">
      <w:pPr>
        <w:pStyle w:val="ac"/>
        <w:rPr>
          <w:rFonts w:ascii="Times New Roman" w:hAnsi="Times New Roman" w:cs="Times New Roman"/>
          <w:sz w:val="20"/>
        </w:rPr>
      </w:pPr>
    </w:p>
    <w:p w:rsidR="00D15816" w:rsidRPr="00BB32BD" w:rsidRDefault="00D15816" w:rsidP="00D15816">
      <w:pPr>
        <w:pStyle w:val="ac"/>
        <w:spacing w:before="128"/>
        <w:rPr>
          <w:rFonts w:ascii="Times New Roman" w:hAnsi="Times New Roman" w:cs="Times New Roman"/>
          <w:sz w:val="20"/>
        </w:rPr>
      </w:pPr>
      <w:r w:rsidRPr="00BB32BD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76A2654A" wp14:editId="4F14C157">
                <wp:simplePos x="0" y="0"/>
                <wp:positionH relativeFrom="page">
                  <wp:posOffset>669036</wp:posOffset>
                </wp:positionH>
                <wp:positionV relativeFrom="paragraph">
                  <wp:posOffset>242940</wp:posOffset>
                </wp:positionV>
                <wp:extent cx="2219960" cy="127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9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9960">
                              <a:moveTo>
                                <a:pt x="0" y="0"/>
                              </a:moveTo>
                              <a:lnTo>
                                <a:pt x="2219808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C9F14" id="Graphic 85" o:spid="_x0000_s1026" style="position:absolute;margin-left:52.7pt;margin-top:19.15pt;width:174.8pt;height:.1pt;z-index:-251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" path="m,l2219808,e" filled="f" strokeweight=".14261mm">
                <v:path arrowok="t"/>
                <w10:wrap type="topAndBottom" anchorx="page"/>
              </v:shape>
            </w:pict>
          </mc:Fallback>
        </mc:AlternateContent>
      </w:r>
      <w:r w:rsidRPr="00BB32BD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720704" behindDoc="1" locked="0" layoutInCell="1" allowOverlap="1" wp14:anchorId="6A4A1160" wp14:editId="368989DC">
                <wp:simplePos x="0" y="0"/>
                <wp:positionH relativeFrom="page">
                  <wp:posOffset>2955670</wp:posOffset>
                </wp:positionH>
                <wp:positionV relativeFrom="paragraph">
                  <wp:posOffset>242940</wp:posOffset>
                </wp:positionV>
                <wp:extent cx="2981325" cy="127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1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1325">
                              <a:moveTo>
                                <a:pt x="0" y="0"/>
                              </a:moveTo>
                              <a:lnTo>
                                <a:pt x="298078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2B3AF" id="Graphic 86" o:spid="_x0000_s1026" style="position:absolute;margin-left:232.75pt;margin-top:19.15pt;width:234.75pt;height:.1pt;z-index:-2515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1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" path="m,l2980784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D15816" w:rsidRPr="00BB32BD" w:rsidRDefault="00D15816" w:rsidP="00D15816">
      <w:pPr>
        <w:tabs>
          <w:tab w:val="left" w:pos="6922"/>
        </w:tabs>
        <w:spacing w:before="1" w:line="160" w:lineRule="exact"/>
        <w:ind w:left="1521"/>
        <w:rPr>
          <w:rFonts w:ascii="Times New Roman" w:hAnsi="Times New Roman" w:cs="Times New Roman"/>
          <w:sz w:val="14"/>
        </w:rPr>
      </w:pPr>
      <w:r w:rsidRPr="00BB32BD">
        <w:rPr>
          <w:rFonts w:ascii="Times New Roman" w:hAnsi="Times New Roman" w:cs="Times New Roman"/>
          <w:spacing w:val="-6"/>
          <w:sz w:val="14"/>
        </w:rPr>
        <w:t>указать,</w:t>
      </w:r>
      <w:r w:rsidRPr="00BB32BD">
        <w:rPr>
          <w:rFonts w:ascii="Times New Roman" w:hAnsi="Times New Roman" w:cs="Times New Roman"/>
          <w:spacing w:val="-4"/>
          <w:sz w:val="14"/>
        </w:rPr>
        <w:t xml:space="preserve"> </w:t>
      </w:r>
      <w:r w:rsidRPr="00BB32BD">
        <w:rPr>
          <w:rFonts w:ascii="Times New Roman" w:hAnsi="Times New Roman" w:cs="Times New Roman"/>
          <w:spacing w:val="-6"/>
          <w:sz w:val="14"/>
        </w:rPr>
        <w:t>что</w:t>
      </w:r>
      <w:r w:rsidRPr="00BB32BD">
        <w:rPr>
          <w:rFonts w:ascii="Times New Roman" w:hAnsi="Times New Roman" w:cs="Times New Roman"/>
          <w:spacing w:val="-4"/>
          <w:sz w:val="14"/>
        </w:rPr>
        <w:t xml:space="preserve"> </w:t>
      </w:r>
      <w:r w:rsidRPr="00BB32BD">
        <w:rPr>
          <w:rFonts w:ascii="Times New Roman" w:hAnsi="Times New Roman" w:cs="Times New Roman"/>
          <w:spacing w:val="-6"/>
          <w:sz w:val="14"/>
        </w:rPr>
        <w:t>не</w:t>
      </w:r>
      <w:r w:rsidRPr="00BB32BD">
        <w:rPr>
          <w:rFonts w:ascii="Times New Roman" w:hAnsi="Times New Roman" w:cs="Times New Roman"/>
          <w:spacing w:val="-4"/>
          <w:sz w:val="14"/>
        </w:rPr>
        <w:t xml:space="preserve"> </w:t>
      </w:r>
      <w:r w:rsidRPr="00BB32BD">
        <w:rPr>
          <w:rFonts w:ascii="Times New Roman" w:hAnsi="Times New Roman" w:cs="Times New Roman"/>
          <w:spacing w:val="-6"/>
          <w:sz w:val="14"/>
        </w:rPr>
        <w:t>соответствует</w:t>
      </w:r>
      <w:r w:rsidRPr="00BB32BD">
        <w:rPr>
          <w:rFonts w:ascii="Times New Roman" w:hAnsi="Times New Roman" w:cs="Times New Roman"/>
          <w:sz w:val="14"/>
        </w:rPr>
        <w:tab/>
      </w:r>
      <w:r w:rsidRPr="00BB32BD">
        <w:rPr>
          <w:rFonts w:ascii="Times New Roman" w:hAnsi="Times New Roman" w:cs="Times New Roman"/>
          <w:spacing w:val="-6"/>
          <w:sz w:val="14"/>
        </w:rPr>
        <w:t>указать,</w:t>
      </w:r>
      <w:r w:rsidRPr="00BB32BD">
        <w:rPr>
          <w:rFonts w:ascii="Times New Roman" w:hAnsi="Times New Roman" w:cs="Times New Roman"/>
          <w:spacing w:val="-10"/>
          <w:sz w:val="14"/>
        </w:rPr>
        <w:t xml:space="preserve"> </w:t>
      </w:r>
      <w:r w:rsidRPr="00BB32BD">
        <w:rPr>
          <w:rFonts w:ascii="Times New Roman" w:hAnsi="Times New Roman" w:cs="Times New Roman"/>
          <w:spacing w:val="-6"/>
          <w:sz w:val="14"/>
        </w:rPr>
        <w:t>что</w:t>
      </w:r>
      <w:r w:rsidRPr="00BB32BD">
        <w:rPr>
          <w:rFonts w:ascii="Times New Roman" w:hAnsi="Times New Roman" w:cs="Times New Roman"/>
          <w:spacing w:val="-11"/>
          <w:sz w:val="14"/>
        </w:rPr>
        <w:t xml:space="preserve"> </w:t>
      </w:r>
      <w:r w:rsidRPr="00BB32BD">
        <w:rPr>
          <w:rFonts w:ascii="Times New Roman" w:hAnsi="Times New Roman" w:cs="Times New Roman"/>
          <w:spacing w:val="-6"/>
          <w:sz w:val="14"/>
        </w:rPr>
        <w:t>требуется</w:t>
      </w:r>
    </w:p>
    <w:p w:rsidR="00D15816" w:rsidRPr="00BB32BD" w:rsidRDefault="00D15816" w:rsidP="00D15816">
      <w:pPr>
        <w:spacing w:line="183" w:lineRule="exact"/>
        <w:ind w:left="71"/>
        <w:rPr>
          <w:rFonts w:ascii="Times New Roman" w:hAnsi="Times New Roman" w:cs="Times New Roman"/>
          <w:sz w:val="16"/>
        </w:rPr>
      </w:pPr>
      <w:r w:rsidRPr="00BB32BD">
        <w:rPr>
          <w:rFonts w:ascii="Times New Roman" w:hAnsi="Times New Roman" w:cs="Times New Roman"/>
          <w:spacing w:val="-8"/>
          <w:sz w:val="16"/>
        </w:rPr>
        <w:t>Заключение</w:t>
      </w:r>
      <w:r w:rsidRPr="00BB32BD">
        <w:rPr>
          <w:rFonts w:ascii="Times New Roman" w:hAnsi="Times New Roman" w:cs="Times New Roman"/>
          <w:spacing w:val="4"/>
          <w:sz w:val="16"/>
        </w:rPr>
        <w:t xml:space="preserve"> </w:t>
      </w:r>
      <w:r w:rsidRPr="00BB32BD">
        <w:rPr>
          <w:rFonts w:ascii="Times New Roman" w:hAnsi="Times New Roman" w:cs="Times New Roman"/>
          <w:spacing w:val="-2"/>
          <w:sz w:val="16"/>
        </w:rPr>
        <w:t>комиссии:</w:t>
      </w:r>
    </w:p>
    <w:p w:rsidR="00D15816" w:rsidRPr="00BB32BD" w:rsidRDefault="00D15816" w:rsidP="00D15816">
      <w:pPr>
        <w:pStyle w:val="ac"/>
        <w:spacing w:before="6"/>
        <w:rPr>
          <w:rFonts w:ascii="Times New Roman" w:hAnsi="Times New Roman" w:cs="Times New Roman"/>
          <w:sz w:val="17"/>
        </w:rPr>
      </w:pPr>
      <w:r w:rsidRPr="00BB32BD">
        <w:rPr>
          <w:rFonts w:ascii="Times New Roman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721728" behindDoc="1" locked="0" layoutInCell="1" allowOverlap="1" wp14:anchorId="557A8BAC" wp14:editId="594D1BA7">
                <wp:simplePos x="0" y="0"/>
                <wp:positionH relativeFrom="page">
                  <wp:posOffset>675131</wp:posOffset>
                </wp:positionH>
                <wp:positionV relativeFrom="paragraph">
                  <wp:posOffset>143284</wp:posOffset>
                </wp:positionV>
                <wp:extent cx="5454015" cy="127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4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4015">
                              <a:moveTo>
                                <a:pt x="0" y="0"/>
                              </a:moveTo>
                              <a:lnTo>
                                <a:pt x="5453956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59DA5" id="Graphic 87" o:spid="_x0000_s1026" style="position:absolute;margin-left:53.15pt;margin-top:11.3pt;width:429.45pt;height:.1pt;z-index:-2515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54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" path="m,l5453956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D15816" w:rsidRPr="00BB32BD" w:rsidRDefault="00D15816" w:rsidP="00D15816">
      <w:pPr>
        <w:tabs>
          <w:tab w:val="left" w:pos="8555"/>
        </w:tabs>
        <w:spacing w:before="163"/>
        <w:ind w:left="141"/>
        <w:rPr>
          <w:rFonts w:ascii="Times New Roman" w:hAnsi="Times New Roman" w:cs="Times New Roman"/>
          <w:sz w:val="16"/>
        </w:rPr>
      </w:pPr>
      <w:r w:rsidRPr="00BB32BD">
        <w:rPr>
          <w:rFonts w:ascii="Times New Roman" w:hAnsi="Times New Roman" w:cs="Times New Roman"/>
          <w:spacing w:val="-8"/>
          <w:sz w:val="16"/>
        </w:rPr>
        <w:t>Приложение.</w:t>
      </w:r>
      <w:r w:rsidRPr="00BB32BD">
        <w:rPr>
          <w:rFonts w:ascii="Times New Roman" w:hAnsi="Times New Roman" w:cs="Times New Roman"/>
          <w:sz w:val="16"/>
        </w:rPr>
        <w:t xml:space="preserve"> </w:t>
      </w:r>
      <w:r w:rsidRPr="00BB32BD">
        <w:rPr>
          <w:rFonts w:ascii="Times New Roman" w:hAnsi="Times New Roman" w:cs="Times New Roman"/>
          <w:spacing w:val="-8"/>
          <w:sz w:val="16"/>
        </w:rPr>
        <w:t>Техническая документация</w:t>
      </w:r>
      <w:r w:rsidRPr="00BB32BD">
        <w:rPr>
          <w:rFonts w:ascii="Times New Roman" w:hAnsi="Times New Roman" w:cs="Times New Roman"/>
          <w:spacing w:val="40"/>
          <w:sz w:val="16"/>
        </w:rPr>
        <w:t xml:space="preserve"> </w:t>
      </w:r>
      <w:r w:rsidRPr="00BB32BD">
        <w:rPr>
          <w:rFonts w:ascii="Times New Roman" w:hAnsi="Times New Roman" w:cs="Times New Roman"/>
          <w:sz w:val="16"/>
          <w:u w:val="single"/>
        </w:rPr>
        <w:tab/>
      </w:r>
    </w:p>
    <w:p w:rsidR="00D15816" w:rsidRPr="00BB32BD" w:rsidRDefault="00D15816" w:rsidP="00D15816">
      <w:pPr>
        <w:pStyle w:val="ac"/>
        <w:spacing w:before="2"/>
        <w:rPr>
          <w:rFonts w:ascii="Times New Roman" w:hAnsi="Times New Roman" w:cs="Times New Roman"/>
          <w:sz w:val="9"/>
        </w:rPr>
      </w:pPr>
    </w:p>
    <w:p w:rsidR="00D15816" w:rsidRPr="00BB32BD" w:rsidRDefault="00D15816" w:rsidP="00D15816">
      <w:pPr>
        <w:pStyle w:val="ac"/>
        <w:rPr>
          <w:rFonts w:ascii="Times New Roman" w:hAnsi="Times New Roman" w:cs="Times New Roman"/>
          <w:sz w:val="9"/>
        </w:rPr>
        <w:sectPr w:rsidR="00D15816" w:rsidRPr="00BB32BD">
          <w:headerReference w:type="default" r:id="rId49"/>
          <w:footerReference w:type="default" r:id="rId50"/>
          <w:pgSz w:w="11910" w:h="16840"/>
          <w:pgMar w:top="1280" w:right="283" w:bottom="1120" w:left="992" w:header="722" w:footer="935" w:gutter="0"/>
          <w:cols w:space="720"/>
        </w:sectPr>
      </w:pPr>
    </w:p>
    <w:p w:rsidR="00D15816" w:rsidRPr="00BB32BD" w:rsidRDefault="00D15816" w:rsidP="00BB32BD">
      <w:pPr>
        <w:spacing w:before="94"/>
        <w:ind w:left="141" w:firstLine="1"/>
        <w:rPr>
          <w:rFonts w:ascii="Times New Roman" w:hAnsi="Times New Roman" w:cs="Times New Roman"/>
          <w:sz w:val="16"/>
        </w:rPr>
      </w:pPr>
      <w:r w:rsidRPr="00BB32BD">
        <w:rPr>
          <w:rFonts w:ascii="Times New Roman" w:hAnsi="Times New Roman" w:cs="Times New Roman"/>
          <w:spacing w:val="-8"/>
          <w:sz w:val="16"/>
        </w:rPr>
        <w:t>Председатель</w:t>
      </w:r>
      <w:r w:rsidRPr="00BB32BD">
        <w:rPr>
          <w:rFonts w:ascii="Times New Roman" w:hAnsi="Times New Roman" w:cs="Times New Roman"/>
          <w:spacing w:val="2"/>
          <w:sz w:val="16"/>
        </w:rPr>
        <w:t xml:space="preserve"> </w:t>
      </w:r>
      <w:r w:rsidRPr="00BB32BD">
        <w:rPr>
          <w:rFonts w:ascii="Times New Roman" w:hAnsi="Times New Roman" w:cs="Times New Roman"/>
          <w:spacing w:val="-2"/>
          <w:sz w:val="16"/>
        </w:rPr>
        <w:t>комиссии</w:t>
      </w:r>
    </w:p>
    <w:p w:rsidR="00D15816" w:rsidRPr="00BB32BD" w:rsidRDefault="00D15816" w:rsidP="00D15816">
      <w:pPr>
        <w:pStyle w:val="ac"/>
        <w:rPr>
          <w:rFonts w:ascii="Times New Roman" w:hAnsi="Times New Roman" w:cs="Times New Roman"/>
          <w:sz w:val="16"/>
        </w:rPr>
      </w:pPr>
    </w:p>
    <w:p w:rsidR="00D15816" w:rsidRPr="00BB32BD" w:rsidRDefault="00D15816" w:rsidP="00BB32BD">
      <w:pPr>
        <w:pStyle w:val="ac"/>
        <w:spacing w:before="3"/>
        <w:ind w:firstLine="142"/>
        <w:rPr>
          <w:rFonts w:ascii="Times New Roman" w:hAnsi="Times New Roman" w:cs="Times New Roman"/>
          <w:sz w:val="16"/>
        </w:rPr>
      </w:pPr>
    </w:p>
    <w:p w:rsidR="00D15816" w:rsidRPr="00BB32BD" w:rsidRDefault="00D15816" w:rsidP="00BB32BD">
      <w:pPr>
        <w:ind w:left="141" w:firstLine="142"/>
        <w:rPr>
          <w:rFonts w:ascii="Times New Roman" w:hAnsi="Times New Roman" w:cs="Times New Roman"/>
          <w:sz w:val="16"/>
        </w:rPr>
      </w:pPr>
      <w:r w:rsidRPr="00BB32BD">
        <w:rPr>
          <w:rFonts w:ascii="Times New Roman" w:hAnsi="Times New Roman" w:cs="Times New Roman"/>
          <w:spacing w:val="-7"/>
          <w:sz w:val="16"/>
        </w:rPr>
        <w:t>Члены</w:t>
      </w:r>
      <w:r w:rsidRPr="00BB32BD">
        <w:rPr>
          <w:rFonts w:ascii="Times New Roman" w:hAnsi="Times New Roman" w:cs="Times New Roman"/>
          <w:spacing w:val="-8"/>
          <w:sz w:val="16"/>
        </w:rPr>
        <w:t xml:space="preserve"> </w:t>
      </w:r>
      <w:r w:rsidRPr="00BB32BD">
        <w:rPr>
          <w:rFonts w:ascii="Times New Roman" w:hAnsi="Times New Roman" w:cs="Times New Roman"/>
          <w:spacing w:val="-2"/>
          <w:sz w:val="16"/>
        </w:rPr>
        <w:t>комиссии:</w:t>
      </w:r>
    </w:p>
    <w:p w:rsidR="00DA18F1" w:rsidRDefault="00DA18F1" w:rsidP="00D15816">
      <w:pPr>
        <w:spacing w:before="21" w:after="25"/>
        <w:rPr>
          <w:rFonts w:ascii="Times New Roman" w:hAnsi="Times New Roman" w:cs="Times New Roman"/>
        </w:rPr>
      </w:pPr>
    </w:p>
    <w:p w:rsidR="00D15816" w:rsidRDefault="00D15816" w:rsidP="00D15816">
      <w:pPr>
        <w:pStyle w:val="ac"/>
        <w:spacing w:line="20" w:lineRule="exact"/>
        <w:ind w:left="14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E2AAB28" wp14:editId="45F52766">
                <wp:extent cx="4114165" cy="4445"/>
                <wp:effectExtent l="9525" t="0" r="635" b="5080"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14165" cy="4445"/>
                          <a:chOff x="0" y="0"/>
                          <a:chExt cx="4114165" cy="4445"/>
                        </a:xfrm>
                      </wpg:grpSpPr>
                      <wps:wsp>
                        <wps:cNvPr id="117" name="Graphic 89"/>
                        <wps:cNvSpPr/>
                        <wps:spPr>
                          <a:xfrm>
                            <a:off x="0" y="2072"/>
                            <a:ext cx="4114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165">
                                <a:moveTo>
                                  <a:pt x="0" y="0"/>
                                </a:moveTo>
                                <a:lnTo>
                                  <a:pt x="4114033" y="0"/>
                                </a:lnTo>
                              </a:path>
                            </a:pathLst>
                          </a:custGeom>
                          <a:ln w="4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C44FB8" id="Group 88" o:spid="_x0000_s1026" style="width:323.95pt;height:.35pt;mso-position-horizontal-relative:char;mso-position-vertical-relative:line" coordsize="4114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">
                <v:shape id="Graphic 89" o:spid="_x0000_s1027" style="position:absolute;top:20;width:41141;height:13;visibility:visible;mso-wrap-style:square;v-text-anchor:top" coordsize="4114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" path="m,l4114033,e" filled="f" strokeweight=".1151mm">
                  <v:path arrowok="t"/>
                </v:shape>
                <w10:anchorlock/>
              </v:group>
            </w:pict>
          </mc:Fallback>
        </mc:AlternateContent>
      </w:r>
    </w:p>
    <w:p w:rsidR="00DA18F1" w:rsidRDefault="00DA18F1" w:rsidP="00DA18F1">
      <w:pPr>
        <w:pStyle w:val="ac"/>
        <w:spacing w:before="85"/>
        <w:rPr>
          <w:sz w:val="14"/>
        </w:rPr>
      </w:pPr>
    </w:p>
    <w:p w:rsidR="00DA18F1" w:rsidRDefault="00DA18F1" w:rsidP="00DA18F1">
      <w:pPr>
        <w:pStyle w:val="ac"/>
        <w:spacing w:before="85"/>
        <w:rPr>
          <w:sz w:val="14"/>
        </w:rPr>
      </w:pPr>
    </w:p>
    <w:p w:rsidR="00DA18F1" w:rsidRDefault="00D15816" w:rsidP="00DA18F1">
      <w:pPr>
        <w:pStyle w:val="ac"/>
        <w:spacing w:before="85"/>
        <w:rPr>
          <w:sz w:val="14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22752" behindDoc="1" locked="0" layoutInCell="1" allowOverlap="1" wp14:anchorId="68F55649" wp14:editId="26FC0D61">
                <wp:simplePos x="0" y="0"/>
                <wp:positionH relativeFrom="page">
                  <wp:posOffset>2091182</wp:posOffset>
                </wp:positionH>
                <wp:positionV relativeFrom="paragraph">
                  <wp:posOffset>215527</wp:posOffset>
                </wp:positionV>
                <wp:extent cx="4114165" cy="127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4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165">
                              <a:moveTo>
                                <a:pt x="0" y="0"/>
                              </a:moveTo>
                              <a:lnTo>
                                <a:pt x="4114033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42455" id="Graphic 90" o:spid="_x0000_s1026" style="position:absolute;margin-left:164.65pt;margin-top:16.95pt;width:323.95pt;height:.1pt;z-index:-2515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14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" path="m,l4114033,e" filled="f" strokeweight=".1151mm">
                <v:path arrowok="t"/>
                <w10:wrap type="topAndBottom" anchorx="page"/>
              </v:shape>
            </w:pict>
          </mc:Fallback>
        </mc:AlternateContent>
      </w:r>
    </w:p>
    <w:p w:rsidR="00DA18F1" w:rsidRDefault="00DA18F1" w:rsidP="00DA18F1">
      <w:pPr>
        <w:spacing w:before="1"/>
        <w:ind w:left="208" w:right="-858" w:hanging="208"/>
        <w:rPr>
          <w:sz w:val="16"/>
        </w:rPr>
      </w:pPr>
      <w:r>
        <w:rPr>
          <w:sz w:val="16"/>
        </w:rPr>
        <w:t>Объект</w:t>
      </w:r>
      <w:r>
        <w:rPr>
          <w:spacing w:val="-6"/>
          <w:sz w:val="16"/>
        </w:rPr>
        <w:t xml:space="preserve"> </w:t>
      </w:r>
      <w:r>
        <w:rPr>
          <w:sz w:val="16"/>
        </w:rPr>
        <w:t>основных</w:t>
      </w:r>
      <w:r>
        <w:rPr>
          <w:spacing w:val="-6"/>
          <w:sz w:val="16"/>
        </w:rPr>
        <w:t xml:space="preserve"> </w:t>
      </w:r>
      <w:r>
        <w:rPr>
          <w:sz w:val="16"/>
        </w:rPr>
        <w:t>средств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принял</w:t>
      </w:r>
    </w:p>
    <w:p w:rsidR="00DA18F1" w:rsidRDefault="00DA18F1" w:rsidP="00DA18F1">
      <w:pPr>
        <w:pStyle w:val="ac"/>
        <w:spacing w:before="1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26848" behindDoc="1" locked="0" layoutInCell="1" allowOverlap="1" wp14:anchorId="54919CF9" wp14:editId="713FEF3F">
                <wp:simplePos x="0" y="0"/>
                <wp:positionH relativeFrom="page">
                  <wp:posOffset>762304</wp:posOffset>
                </wp:positionH>
                <wp:positionV relativeFrom="paragraph">
                  <wp:posOffset>232659</wp:posOffset>
                </wp:positionV>
                <wp:extent cx="2895600" cy="1270"/>
                <wp:effectExtent l="0" t="0" r="0" b="0"/>
                <wp:wrapTopAndBottom/>
                <wp:docPr id="2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272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0AFB2" id="Graphic 94" o:spid="_x0000_s1026" style="position:absolute;margin-left:60pt;margin-top:18.3pt;width:228pt;height:.1pt;z-index:-25158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" path="m,l2895272,e" filled="f" strokeweight=".1151mm">
                <v:path arrowok="t"/>
                <w10:wrap type="topAndBottom" anchorx="page"/>
              </v:shape>
            </w:pict>
          </mc:Fallback>
        </mc:AlternateContent>
      </w:r>
    </w:p>
    <w:p w:rsidR="00DA18F1" w:rsidRDefault="00DA18F1" w:rsidP="00DA18F1">
      <w:pPr>
        <w:tabs>
          <w:tab w:val="left" w:pos="1705"/>
          <w:tab w:val="left" w:pos="2932"/>
        </w:tabs>
        <w:spacing w:line="160" w:lineRule="exact"/>
        <w:ind w:left="256"/>
        <w:rPr>
          <w:sz w:val="14"/>
        </w:rPr>
      </w:pPr>
      <w:r>
        <w:rPr>
          <w:spacing w:val="-2"/>
          <w:sz w:val="14"/>
        </w:rPr>
        <w:t>(должность)</w:t>
      </w:r>
      <w:r>
        <w:rPr>
          <w:sz w:val="14"/>
        </w:rPr>
        <w:tab/>
      </w:r>
      <w:r>
        <w:rPr>
          <w:spacing w:val="-2"/>
          <w:sz w:val="14"/>
        </w:rPr>
        <w:t>(подпись)</w:t>
      </w:r>
      <w:r>
        <w:rPr>
          <w:sz w:val="14"/>
        </w:rPr>
        <w:tab/>
      </w:r>
      <w:r>
        <w:rPr>
          <w:spacing w:val="-8"/>
          <w:sz w:val="14"/>
        </w:rPr>
        <w:t>(фамилия,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инициалы)</w:t>
      </w:r>
    </w:p>
    <w:p w:rsidR="00DA18F1" w:rsidRDefault="00DA18F1" w:rsidP="00DA18F1">
      <w:pPr>
        <w:rPr>
          <w:sz w:val="14"/>
        </w:rPr>
        <w:sectPr w:rsidR="00DA18F1" w:rsidSect="00DA18F1">
          <w:type w:val="continuous"/>
          <w:pgSz w:w="11910" w:h="16840"/>
          <w:pgMar w:top="1280" w:right="283" w:bottom="1060" w:left="992" w:header="722" w:footer="935" w:gutter="0"/>
          <w:cols w:num="2" w:space="437" w:equalWidth="0">
            <w:col w:w="1694" w:space="466"/>
            <w:col w:w="8475"/>
          </w:cols>
        </w:sect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pacing w:val="-5"/>
          <w:sz w:val="20"/>
        </w:rPr>
        <w:t>20</w:t>
      </w:r>
      <w:r>
        <w:rPr>
          <w:sz w:val="20"/>
          <w:u w:val="single"/>
        </w:rPr>
        <w:tab/>
      </w:r>
      <w:r>
        <w:rPr>
          <w:spacing w:val="-5"/>
          <w:sz w:val="20"/>
        </w:rPr>
        <w:t>г</w:t>
      </w:r>
    </w:p>
    <w:p w:rsidR="003240CD" w:rsidRPr="0081587C" w:rsidRDefault="003240CD" w:rsidP="00DA18F1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240CD" w:rsidRPr="0081587C" w:rsidSect="00EB0615">
      <w:headerReference w:type="default" r:id="rId51"/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2DE2" w:rsidRDefault="00D92DE2" w:rsidP="00EB0615">
      <w:r>
        <w:separator/>
      </w:r>
    </w:p>
  </w:endnote>
  <w:endnote w:type="continuationSeparator" w:id="0">
    <w:p w:rsidR="00D92DE2" w:rsidRDefault="00D92DE2" w:rsidP="00EB0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816" w:rsidRDefault="00D15816">
    <w:pPr>
      <w:pStyle w:val="ac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2C0D6FC" wp14:editId="0B044CEE">
              <wp:simplePos x="0" y="0"/>
              <wp:positionH relativeFrom="page">
                <wp:posOffset>1033068</wp:posOffset>
              </wp:positionH>
              <wp:positionV relativeFrom="page">
                <wp:posOffset>9956213</wp:posOffset>
              </wp:positionV>
              <wp:extent cx="5696585" cy="25019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96585" cy="250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15816" w:rsidRDefault="00D15816">
                          <w:pPr>
                            <w:spacing w:before="5"/>
                            <w:ind w:left="20"/>
                            <w:rPr>
                              <w:i/>
                              <w:sz w:val="32"/>
                            </w:rPr>
                          </w:pPr>
                          <w:r>
                            <w:rPr>
                              <w:i/>
                              <w:color w:val="F1F1F1"/>
                              <w:sz w:val="32"/>
                            </w:rPr>
                            <w:t>Белорусский</w:t>
                          </w:r>
                          <w:r>
                            <w:rPr>
                              <w:i/>
                              <w:color w:val="F1F1F1"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1F1F1"/>
                              <w:sz w:val="32"/>
                            </w:rPr>
                            <w:t>профсоюз</w:t>
                          </w:r>
                          <w:r>
                            <w:rPr>
                              <w:i/>
                              <w:color w:val="F1F1F1"/>
                              <w:spacing w:val="-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1F1F1"/>
                              <w:sz w:val="32"/>
                            </w:rPr>
                            <w:t>работников</w:t>
                          </w:r>
                          <w:r>
                            <w:rPr>
                              <w:i/>
                              <w:color w:val="F1F1F1"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1F1F1"/>
                              <w:sz w:val="32"/>
                            </w:rPr>
                            <w:t>транспорта</w:t>
                          </w:r>
                          <w:r>
                            <w:rPr>
                              <w:i/>
                              <w:color w:val="F1F1F1"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1F1F1"/>
                              <w:sz w:val="32"/>
                            </w:rPr>
                            <w:t>и</w:t>
                          </w:r>
                          <w:r>
                            <w:rPr>
                              <w:i/>
                              <w:color w:val="F1F1F1"/>
                              <w:spacing w:val="-1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1F1F1"/>
                              <w:spacing w:val="-2"/>
                              <w:sz w:val="32"/>
                            </w:rPr>
                            <w:t>коммуникаций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C0D6FC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1" type="#_x0000_t202" style="position:absolute;left:0;text-align:left;margin-left:81.35pt;margin-top:783.95pt;width:448.55pt;height:19.7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" filled="f" stroked="f">
              <v:textbox inset="0,0,0,0">
                <w:txbxContent>
                  <w:p w:rsidR="00D15816" w:rsidRDefault="00D15816">
                    <w:pPr>
                      <w:spacing w:before="5"/>
                      <w:ind w:left="20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color w:val="F1F1F1"/>
                        <w:sz w:val="32"/>
                      </w:rPr>
                      <w:t>Белорусский</w:t>
                    </w:r>
                    <w:r>
                      <w:rPr>
                        <w:i/>
                        <w:color w:val="F1F1F1"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i/>
                        <w:color w:val="F1F1F1"/>
                        <w:sz w:val="32"/>
                      </w:rPr>
                      <w:t>профсоюз</w:t>
                    </w:r>
                    <w:r>
                      <w:rPr>
                        <w:i/>
                        <w:color w:val="F1F1F1"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i/>
                        <w:color w:val="F1F1F1"/>
                        <w:sz w:val="32"/>
                      </w:rPr>
                      <w:t>работников</w:t>
                    </w:r>
                    <w:r>
                      <w:rPr>
                        <w:i/>
                        <w:color w:val="F1F1F1"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i/>
                        <w:color w:val="F1F1F1"/>
                        <w:sz w:val="32"/>
                      </w:rPr>
                      <w:t>транспорта</w:t>
                    </w:r>
                    <w:r>
                      <w:rPr>
                        <w:i/>
                        <w:color w:val="F1F1F1"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i/>
                        <w:color w:val="F1F1F1"/>
                        <w:sz w:val="32"/>
                      </w:rPr>
                      <w:t>и</w:t>
                    </w:r>
                    <w:r>
                      <w:rPr>
                        <w:i/>
                        <w:color w:val="F1F1F1"/>
                        <w:spacing w:val="-16"/>
                        <w:sz w:val="32"/>
                      </w:rPr>
                      <w:t xml:space="preserve"> </w:t>
                    </w:r>
                    <w:r>
                      <w:rPr>
                        <w:i/>
                        <w:color w:val="F1F1F1"/>
                        <w:spacing w:val="-2"/>
                        <w:sz w:val="32"/>
                      </w:rPr>
                      <w:t>коммуникаций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816" w:rsidRDefault="00D15816">
    <w:pPr>
      <w:pStyle w:val="ac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6EB8E566" wp14:editId="4645614E">
              <wp:simplePos x="0" y="0"/>
              <wp:positionH relativeFrom="page">
                <wp:posOffset>1033068</wp:posOffset>
              </wp:positionH>
              <wp:positionV relativeFrom="page">
                <wp:posOffset>9956213</wp:posOffset>
              </wp:positionV>
              <wp:extent cx="5696585" cy="250190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96585" cy="250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15816" w:rsidRDefault="00D15816">
                          <w:pPr>
                            <w:spacing w:before="5"/>
                            <w:ind w:left="20"/>
                            <w:rPr>
                              <w:i/>
                              <w:sz w:val="32"/>
                            </w:rPr>
                          </w:pPr>
                          <w:r>
                            <w:rPr>
                              <w:i/>
                              <w:color w:val="F1F1F1"/>
                              <w:sz w:val="32"/>
                            </w:rPr>
                            <w:t>Белорусский</w:t>
                          </w:r>
                          <w:r>
                            <w:rPr>
                              <w:i/>
                              <w:color w:val="F1F1F1"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1F1F1"/>
                              <w:sz w:val="32"/>
                            </w:rPr>
                            <w:t>профсоюз</w:t>
                          </w:r>
                          <w:r>
                            <w:rPr>
                              <w:i/>
                              <w:color w:val="F1F1F1"/>
                              <w:spacing w:val="-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1F1F1"/>
                              <w:sz w:val="32"/>
                            </w:rPr>
                            <w:t>работников</w:t>
                          </w:r>
                          <w:r>
                            <w:rPr>
                              <w:i/>
                              <w:color w:val="F1F1F1"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1F1F1"/>
                              <w:sz w:val="32"/>
                            </w:rPr>
                            <w:t>транспорта</w:t>
                          </w:r>
                          <w:r>
                            <w:rPr>
                              <w:i/>
                              <w:color w:val="F1F1F1"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1F1F1"/>
                              <w:sz w:val="32"/>
                            </w:rPr>
                            <w:t>и</w:t>
                          </w:r>
                          <w:r>
                            <w:rPr>
                              <w:i/>
                              <w:color w:val="F1F1F1"/>
                              <w:spacing w:val="-1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1F1F1"/>
                              <w:spacing w:val="-2"/>
                              <w:sz w:val="32"/>
                            </w:rPr>
                            <w:t>коммуникаций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B8E566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33" type="#_x0000_t202" style="position:absolute;left:0;text-align:left;margin-left:81.35pt;margin-top:783.95pt;width:448.55pt;height:19.7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" filled="f" stroked="f">
              <v:textbox inset="0,0,0,0">
                <w:txbxContent>
                  <w:p w:rsidR="00D15816" w:rsidRDefault="00D15816">
                    <w:pPr>
                      <w:spacing w:before="5"/>
                      <w:ind w:left="20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color w:val="F1F1F1"/>
                        <w:sz w:val="32"/>
                      </w:rPr>
                      <w:t>Белорусский</w:t>
                    </w:r>
                    <w:r>
                      <w:rPr>
                        <w:i/>
                        <w:color w:val="F1F1F1"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i/>
                        <w:color w:val="F1F1F1"/>
                        <w:sz w:val="32"/>
                      </w:rPr>
                      <w:t>профсоюз</w:t>
                    </w:r>
                    <w:r>
                      <w:rPr>
                        <w:i/>
                        <w:color w:val="F1F1F1"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i/>
                        <w:color w:val="F1F1F1"/>
                        <w:sz w:val="32"/>
                      </w:rPr>
                      <w:t>работников</w:t>
                    </w:r>
                    <w:r>
                      <w:rPr>
                        <w:i/>
                        <w:color w:val="F1F1F1"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i/>
                        <w:color w:val="F1F1F1"/>
                        <w:sz w:val="32"/>
                      </w:rPr>
                      <w:t>транспорта</w:t>
                    </w:r>
                    <w:r>
                      <w:rPr>
                        <w:i/>
                        <w:color w:val="F1F1F1"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i/>
                        <w:color w:val="F1F1F1"/>
                        <w:sz w:val="32"/>
                      </w:rPr>
                      <w:t>и</w:t>
                    </w:r>
                    <w:r>
                      <w:rPr>
                        <w:i/>
                        <w:color w:val="F1F1F1"/>
                        <w:spacing w:val="-16"/>
                        <w:sz w:val="32"/>
                      </w:rPr>
                      <w:t xml:space="preserve"> </w:t>
                    </w:r>
                    <w:r>
                      <w:rPr>
                        <w:i/>
                        <w:color w:val="F1F1F1"/>
                        <w:spacing w:val="-2"/>
                        <w:sz w:val="32"/>
                      </w:rPr>
                      <w:t>коммуникаций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816" w:rsidRDefault="00D15816">
    <w:pPr>
      <w:pStyle w:val="ac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6BBAAF4C" wp14:editId="73E3E6D9">
              <wp:simplePos x="0" y="0"/>
              <wp:positionH relativeFrom="page">
                <wp:posOffset>870000</wp:posOffset>
              </wp:positionH>
              <wp:positionV relativeFrom="page">
                <wp:posOffset>9956213</wp:posOffset>
              </wp:positionV>
              <wp:extent cx="5696585" cy="250190"/>
              <wp:effectExtent l="0" t="0" r="0" b="0"/>
              <wp:wrapNone/>
              <wp:docPr id="81" name="Text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96585" cy="250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15816" w:rsidRDefault="00D15816">
                          <w:pPr>
                            <w:spacing w:before="5"/>
                            <w:ind w:left="20"/>
                            <w:rPr>
                              <w:i/>
                              <w:sz w:val="32"/>
                            </w:rPr>
                          </w:pPr>
                          <w:r>
                            <w:rPr>
                              <w:i/>
                              <w:color w:val="F1F1F1"/>
                              <w:sz w:val="32"/>
                            </w:rPr>
                            <w:t>Белорусский</w:t>
                          </w:r>
                          <w:r>
                            <w:rPr>
                              <w:i/>
                              <w:color w:val="F1F1F1"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1F1F1"/>
                              <w:sz w:val="32"/>
                            </w:rPr>
                            <w:t>профсоюз</w:t>
                          </w:r>
                          <w:r>
                            <w:rPr>
                              <w:i/>
                              <w:color w:val="F1F1F1"/>
                              <w:spacing w:val="-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1F1F1"/>
                              <w:sz w:val="32"/>
                            </w:rPr>
                            <w:t>работников</w:t>
                          </w:r>
                          <w:r>
                            <w:rPr>
                              <w:i/>
                              <w:color w:val="F1F1F1"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1F1F1"/>
                              <w:sz w:val="32"/>
                            </w:rPr>
                            <w:t>транспорта</w:t>
                          </w:r>
                          <w:r>
                            <w:rPr>
                              <w:i/>
                              <w:color w:val="F1F1F1"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1F1F1"/>
                              <w:sz w:val="32"/>
                            </w:rPr>
                            <w:t>и</w:t>
                          </w:r>
                          <w:r>
                            <w:rPr>
                              <w:i/>
                              <w:color w:val="F1F1F1"/>
                              <w:spacing w:val="-1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1F1F1"/>
                              <w:spacing w:val="-2"/>
                              <w:sz w:val="32"/>
                            </w:rPr>
                            <w:t>коммуникаций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BAAF4C" id="_x0000_t202" coordsize="21600,21600" o:spt="202" path="m,l,21600r21600,l21600,xe">
              <v:stroke joinstyle="miter"/>
              <v:path gradientshapeok="t" o:connecttype="rect"/>
            </v:shapetype>
            <v:shape id="Textbox 81" o:spid="_x0000_s1035" type="#_x0000_t202" style="position:absolute;left:0;text-align:left;margin-left:68.5pt;margin-top:783.95pt;width:448.55pt;height:19.7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" filled="f" stroked="f">
              <v:textbox inset="0,0,0,0">
                <w:txbxContent>
                  <w:p w:rsidR="00D15816" w:rsidRDefault="00D15816">
                    <w:pPr>
                      <w:spacing w:before="5"/>
                      <w:ind w:left="20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color w:val="F1F1F1"/>
                        <w:sz w:val="32"/>
                      </w:rPr>
                      <w:t>Белорусский</w:t>
                    </w:r>
                    <w:r>
                      <w:rPr>
                        <w:i/>
                        <w:color w:val="F1F1F1"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i/>
                        <w:color w:val="F1F1F1"/>
                        <w:sz w:val="32"/>
                      </w:rPr>
                      <w:t>профсоюз</w:t>
                    </w:r>
                    <w:r>
                      <w:rPr>
                        <w:i/>
                        <w:color w:val="F1F1F1"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i/>
                        <w:color w:val="F1F1F1"/>
                        <w:sz w:val="32"/>
                      </w:rPr>
                      <w:t>работников</w:t>
                    </w:r>
                    <w:r>
                      <w:rPr>
                        <w:i/>
                        <w:color w:val="F1F1F1"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i/>
                        <w:color w:val="F1F1F1"/>
                        <w:sz w:val="32"/>
                      </w:rPr>
                      <w:t>транспорта</w:t>
                    </w:r>
                    <w:r>
                      <w:rPr>
                        <w:i/>
                        <w:color w:val="F1F1F1"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i/>
                        <w:color w:val="F1F1F1"/>
                        <w:sz w:val="32"/>
                      </w:rPr>
                      <w:t>и</w:t>
                    </w:r>
                    <w:r>
                      <w:rPr>
                        <w:i/>
                        <w:color w:val="F1F1F1"/>
                        <w:spacing w:val="-16"/>
                        <w:sz w:val="32"/>
                      </w:rPr>
                      <w:t xml:space="preserve"> </w:t>
                    </w:r>
                    <w:r>
                      <w:rPr>
                        <w:i/>
                        <w:color w:val="F1F1F1"/>
                        <w:spacing w:val="-2"/>
                        <w:sz w:val="32"/>
                      </w:rPr>
                      <w:t>коммуникаций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2DE2" w:rsidRDefault="00D92DE2" w:rsidP="00EB0615">
      <w:r>
        <w:separator/>
      </w:r>
    </w:p>
  </w:footnote>
  <w:footnote w:type="continuationSeparator" w:id="0">
    <w:p w:rsidR="00D92DE2" w:rsidRDefault="00D92DE2" w:rsidP="00EB0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9917689"/>
      <w:docPartObj>
        <w:docPartGallery w:val="Page Numbers (Top of Page)"/>
        <w:docPartUnique/>
      </w:docPartObj>
    </w:sdtPr>
    <w:sdtEndPr/>
    <w:sdtContent>
      <w:p w:rsidR="00C30F83" w:rsidRDefault="00C30F8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30F83" w:rsidRDefault="00C30F83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816" w:rsidRDefault="00D15816">
    <w:pPr>
      <w:pStyle w:val="ac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C11D7AF" wp14:editId="638C26FE">
              <wp:simplePos x="0" y="0"/>
              <wp:positionH relativeFrom="page">
                <wp:posOffset>3780409</wp:posOffset>
              </wp:positionH>
              <wp:positionV relativeFrom="page">
                <wp:posOffset>420173</wp:posOffset>
              </wp:positionV>
              <wp:extent cx="2171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15816" w:rsidRDefault="00D1581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23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11D7A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0" type="#_x0000_t202" style="position:absolute;left:0;text-align:left;margin-left:297.65pt;margin-top:33.1pt;width:17.1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" filled="f" stroked="f">
              <v:textbox inset="0,0,0,0">
                <w:txbxContent>
                  <w:p w:rsidR="00D15816" w:rsidRDefault="00D1581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23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816" w:rsidRDefault="00D15816">
    <w:pPr>
      <w:pStyle w:val="ac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F07EF99" wp14:editId="2E7F8FB5">
              <wp:simplePos x="0" y="0"/>
              <wp:positionH relativeFrom="page">
                <wp:posOffset>3781933</wp:posOffset>
              </wp:positionH>
              <wp:positionV relativeFrom="page">
                <wp:posOffset>420173</wp:posOffset>
              </wp:positionV>
              <wp:extent cx="217170" cy="16573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15816" w:rsidRDefault="00D1581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28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07EF99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32" type="#_x0000_t202" style="position:absolute;left:0;text-align:left;margin-left:297.8pt;margin-top:33.1pt;width:17.1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" filled="f" stroked="f">
              <v:textbox inset="0,0,0,0">
                <w:txbxContent>
                  <w:p w:rsidR="00D15816" w:rsidRDefault="00D1581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28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816" w:rsidRDefault="00D15816">
    <w:pPr>
      <w:pStyle w:val="ac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6EB2D2DC" wp14:editId="5D5046D8">
              <wp:simplePos x="0" y="0"/>
              <wp:positionH relativeFrom="page">
                <wp:posOffset>3644265</wp:posOffset>
              </wp:positionH>
              <wp:positionV relativeFrom="page">
                <wp:posOffset>446081</wp:posOffset>
              </wp:positionV>
              <wp:extent cx="153670" cy="165735"/>
              <wp:effectExtent l="0" t="0" r="0" b="0"/>
              <wp:wrapNone/>
              <wp:docPr id="80" name="Text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15816" w:rsidRDefault="00D15816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B2D2DC" id="_x0000_t202" coordsize="21600,21600" o:spt="202" path="m,l,21600r21600,l21600,xe">
              <v:stroke joinstyle="miter"/>
              <v:path gradientshapeok="t" o:connecttype="rect"/>
            </v:shapetype>
            <v:shape id="Textbox 80" o:spid="_x0000_s1034" type="#_x0000_t202" style="position:absolute;left:0;text-align:left;margin-left:286.95pt;margin-top:35.1pt;width:12.1pt;height:13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" filled="f" stroked="f">
              <v:textbox inset="0,0,0,0">
                <w:txbxContent>
                  <w:p w:rsidR="00D15816" w:rsidRDefault="00D15816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60935317"/>
      <w:docPartObj>
        <w:docPartGallery w:val="Page Numbers (Top of Page)"/>
        <w:docPartUnique/>
      </w:docPartObj>
    </w:sdtPr>
    <w:sdtEndPr/>
    <w:sdtContent>
      <w:p w:rsidR="00D15816" w:rsidRDefault="00D1581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15816" w:rsidRDefault="00D15816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710E7"/>
    <w:multiLevelType w:val="hybridMultilevel"/>
    <w:tmpl w:val="56C2A96E"/>
    <w:lvl w:ilvl="0" w:tplc="56D0D572">
      <w:start w:val="1"/>
      <w:numFmt w:val="decimal"/>
      <w:lvlText w:val="%1."/>
      <w:lvlJc w:val="left"/>
      <w:pPr>
        <w:ind w:left="73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39C9DC2">
      <w:numFmt w:val="bullet"/>
      <w:lvlText w:val="•"/>
      <w:lvlJc w:val="left"/>
      <w:pPr>
        <w:ind w:left="1352" w:hanging="201"/>
      </w:pPr>
      <w:rPr>
        <w:rFonts w:hint="default"/>
        <w:lang w:val="ru-RU" w:eastAsia="en-US" w:bidi="ar-SA"/>
      </w:rPr>
    </w:lvl>
    <w:lvl w:ilvl="2" w:tplc="8424D258">
      <w:numFmt w:val="bullet"/>
      <w:lvlText w:val="•"/>
      <w:lvlJc w:val="left"/>
      <w:pPr>
        <w:ind w:left="1964" w:hanging="201"/>
      </w:pPr>
      <w:rPr>
        <w:rFonts w:hint="default"/>
        <w:lang w:val="ru-RU" w:eastAsia="en-US" w:bidi="ar-SA"/>
      </w:rPr>
    </w:lvl>
    <w:lvl w:ilvl="3" w:tplc="0CEACACE">
      <w:numFmt w:val="bullet"/>
      <w:lvlText w:val="•"/>
      <w:lvlJc w:val="left"/>
      <w:pPr>
        <w:ind w:left="2577" w:hanging="201"/>
      </w:pPr>
      <w:rPr>
        <w:rFonts w:hint="default"/>
        <w:lang w:val="ru-RU" w:eastAsia="en-US" w:bidi="ar-SA"/>
      </w:rPr>
    </w:lvl>
    <w:lvl w:ilvl="4" w:tplc="E95AC1CC">
      <w:numFmt w:val="bullet"/>
      <w:lvlText w:val="•"/>
      <w:lvlJc w:val="left"/>
      <w:pPr>
        <w:ind w:left="3189" w:hanging="201"/>
      </w:pPr>
      <w:rPr>
        <w:rFonts w:hint="default"/>
        <w:lang w:val="ru-RU" w:eastAsia="en-US" w:bidi="ar-SA"/>
      </w:rPr>
    </w:lvl>
    <w:lvl w:ilvl="5" w:tplc="472A9786">
      <w:numFmt w:val="bullet"/>
      <w:lvlText w:val="•"/>
      <w:lvlJc w:val="left"/>
      <w:pPr>
        <w:ind w:left="3802" w:hanging="201"/>
      </w:pPr>
      <w:rPr>
        <w:rFonts w:hint="default"/>
        <w:lang w:val="ru-RU" w:eastAsia="en-US" w:bidi="ar-SA"/>
      </w:rPr>
    </w:lvl>
    <w:lvl w:ilvl="6" w:tplc="909E82CA">
      <w:numFmt w:val="bullet"/>
      <w:lvlText w:val="•"/>
      <w:lvlJc w:val="left"/>
      <w:pPr>
        <w:ind w:left="4414" w:hanging="201"/>
      </w:pPr>
      <w:rPr>
        <w:rFonts w:hint="default"/>
        <w:lang w:val="ru-RU" w:eastAsia="en-US" w:bidi="ar-SA"/>
      </w:rPr>
    </w:lvl>
    <w:lvl w:ilvl="7" w:tplc="E2FCA0A2">
      <w:numFmt w:val="bullet"/>
      <w:lvlText w:val="•"/>
      <w:lvlJc w:val="left"/>
      <w:pPr>
        <w:ind w:left="5026" w:hanging="201"/>
      </w:pPr>
      <w:rPr>
        <w:rFonts w:hint="default"/>
        <w:lang w:val="ru-RU" w:eastAsia="en-US" w:bidi="ar-SA"/>
      </w:rPr>
    </w:lvl>
    <w:lvl w:ilvl="8" w:tplc="D612FE3E">
      <w:numFmt w:val="bullet"/>
      <w:lvlText w:val="•"/>
      <w:lvlJc w:val="left"/>
      <w:pPr>
        <w:ind w:left="5639" w:hanging="201"/>
      </w:pPr>
      <w:rPr>
        <w:rFonts w:hint="default"/>
        <w:lang w:val="ru-RU" w:eastAsia="en-US" w:bidi="ar-SA"/>
      </w:rPr>
    </w:lvl>
  </w:abstractNum>
  <w:abstractNum w:abstractNumId="1" w15:restartNumberingAfterBreak="0">
    <w:nsid w:val="00F024F4"/>
    <w:multiLevelType w:val="hybridMultilevel"/>
    <w:tmpl w:val="0FBC08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3558E8"/>
    <w:multiLevelType w:val="multilevel"/>
    <w:tmpl w:val="28F23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2410B8"/>
    <w:multiLevelType w:val="hybridMultilevel"/>
    <w:tmpl w:val="3ADA19D2"/>
    <w:lvl w:ilvl="0" w:tplc="D8B07C60">
      <w:start w:val="1"/>
      <w:numFmt w:val="decimal"/>
      <w:lvlText w:val="%1."/>
      <w:lvlJc w:val="left"/>
      <w:pPr>
        <w:ind w:left="862" w:hanging="5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100"/>
        <w:sz w:val="28"/>
        <w:szCs w:val="28"/>
        <w:lang w:val="ru-RU" w:eastAsia="en-US" w:bidi="ar-SA"/>
      </w:rPr>
    </w:lvl>
    <w:lvl w:ilvl="1" w:tplc="FBA8217E">
      <w:start w:val="1"/>
      <w:numFmt w:val="upperRoman"/>
      <w:lvlText w:val="%2."/>
      <w:lvlJc w:val="left"/>
      <w:pPr>
        <w:ind w:left="1788" w:hanging="720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25BE4DB8">
      <w:start w:val="1"/>
      <w:numFmt w:val="decimal"/>
      <w:lvlText w:val="%3."/>
      <w:lvlJc w:val="left"/>
      <w:pPr>
        <w:ind w:left="1496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F4D2D3A0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4" w:tplc="38F8FB48">
      <w:numFmt w:val="bullet"/>
      <w:lvlText w:val="•"/>
      <w:lvlJc w:val="left"/>
      <w:pPr>
        <w:ind w:left="4170" w:hanging="360"/>
      </w:pPr>
      <w:rPr>
        <w:rFonts w:hint="default"/>
        <w:lang w:val="ru-RU" w:eastAsia="en-US" w:bidi="ar-SA"/>
      </w:rPr>
    </w:lvl>
    <w:lvl w:ilvl="5" w:tplc="897E3034">
      <w:numFmt w:val="bullet"/>
      <w:lvlText w:val="•"/>
      <w:lvlJc w:val="left"/>
      <w:pPr>
        <w:ind w:left="5366" w:hanging="360"/>
      </w:pPr>
      <w:rPr>
        <w:rFonts w:hint="default"/>
        <w:lang w:val="ru-RU" w:eastAsia="en-US" w:bidi="ar-SA"/>
      </w:rPr>
    </w:lvl>
    <w:lvl w:ilvl="6" w:tplc="839C78CC">
      <w:numFmt w:val="bullet"/>
      <w:lvlText w:val="•"/>
      <w:lvlJc w:val="left"/>
      <w:pPr>
        <w:ind w:left="6561" w:hanging="360"/>
      </w:pPr>
      <w:rPr>
        <w:rFonts w:hint="default"/>
        <w:lang w:val="ru-RU" w:eastAsia="en-US" w:bidi="ar-SA"/>
      </w:rPr>
    </w:lvl>
    <w:lvl w:ilvl="7" w:tplc="99FE5494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8" w:tplc="386A93DC">
      <w:numFmt w:val="bullet"/>
      <w:lvlText w:val="•"/>
      <w:lvlJc w:val="left"/>
      <w:pPr>
        <w:ind w:left="895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E3E0557"/>
    <w:multiLevelType w:val="hybridMultilevel"/>
    <w:tmpl w:val="1EC6FF06"/>
    <w:lvl w:ilvl="0" w:tplc="152C8DBE">
      <w:start w:val="1"/>
      <w:numFmt w:val="decimal"/>
      <w:lvlText w:val="%1."/>
      <w:lvlJc w:val="left"/>
      <w:pPr>
        <w:ind w:left="142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7CCA8A">
      <w:numFmt w:val="bullet"/>
      <w:lvlText w:val="-"/>
      <w:lvlJc w:val="left"/>
      <w:pPr>
        <w:ind w:left="1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9EE8F90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3" w:tplc="2EDADDBA">
      <w:numFmt w:val="bullet"/>
      <w:lvlText w:val="•"/>
      <w:lvlJc w:val="left"/>
      <w:pPr>
        <w:ind w:left="3500" w:hanging="180"/>
      </w:pPr>
      <w:rPr>
        <w:rFonts w:hint="default"/>
        <w:lang w:val="ru-RU" w:eastAsia="en-US" w:bidi="ar-SA"/>
      </w:rPr>
    </w:lvl>
    <w:lvl w:ilvl="4" w:tplc="BAD64872">
      <w:numFmt w:val="bullet"/>
      <w:lvlText w:val="•"/>
      <w:lvlJc w:val="left"/>
      <w:pPr>
        <w:ind w:left="4621" w:hanging="180"/>
      </w:pPr>
      <w:rPr>
        <w:rFonts w:hint="default"/>
        <w:lang w:val="ru-RU" w:eastAsia="en-US" w:bidi="ar-SA"/>
      </w:rPr>
    </w:lvl>
    <w:lvl w:ilvl="5" w:tplc="BB16EAD8">
      <w:numFmt w:val="bullet"/>
      <w:lvlText w:val="•"/>
      <w:lvlJc w:val="left"/>
      <w:pPr>
        <w:ind w:left="5741" w:hanging="180"/>
      </w:pPr>
      <w:rPr>
        <w:rFonts w:hint="default"/>
        <w:lang w:val="ru-RU" w:eastAsia="en-US" w:bidi="ar-SA"/>
      </w:rPr>
    </w:lvl>
    <w:lvl w:ilvl="6" w:tplc="EF3E9D0C">
      <w:numFmt w:val="bullet"/>
      <w:lvlText w:val="•"/>
      <w:lvlJc w:val="left"/>
      <w:pPr>
        <w:ind w:left="6861" w:hanging="180"/>
      </w:pPr>
      <w:rPr>
        <w:rFonts w:hint="default"/>
        <w:lang w:val="ru-RU" w:eastAsia="en-US" w:bidi="ar-SA"/>
      </w:rPr>
    </w:lvl>
    <w:lvl w:ilvl="7" w:tplc="4804122C">
      <w:numFmt w:val="bullet"/>
      <w:lvlText w:val="•"/>
      <w:lvlJc w:val="left"/>
      <w:pPr>
        <w:ind w:left="7981" w:hanging="180"/>
      </w:pPr>
      <w:rPr>
        <w:rFonts w:hint="default"/>
        <w:lang w:val="ru-RU" w:eastAsia="en-US" w:bidi="ar-SA"/>
      </w:rPr>
    </w:lvl>
    <w:lvl w:ilvl="8" w:tplc="70F846D2">
      <w:numFmt w:val="bullet"/>
      <w:lvlText w:val="•"/>
      <w:lvlJc w:val="left"/>
      <w:pPr>
        <w:ind w:left="9102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1B3204BE"/>
    <w:multiLevelType w:val="multilevel"/>
    <w:tmpl w:val="D69EEA84"/>
    <w:lvl w:ilvl="0">
      <w:start w:val="1"/>
      <w:numFmt w:val="decimal"/>
      <w:lvlText w:val="%1."/>
      <w:lvlJc w:val="left"/>
      <w:pPr>
        <w:ind w:left="142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5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380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0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1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1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1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2" w:hanging="585"/>
      </w:pPr>
      <w:rPr>
        <w:rFonts w:hint="default"/>
        <w:lang w:val="ru-RU" w:eastAsia="en-US" w:bidi="ar-SA"/>
      </w:rPr>
    </w:lvl>
  </w:abstractNum>
  <w:abstractNum w:abstractNumId="6" w15:restartNumberingAfterBreak="0">
    <w:nsid w:val="1B635A76"/>
    <w:multiLevelType w:val="hybridMultilevel"/>
    <w:tmpl w:val="753C05BA"/>
    <w:lvl w:ilvl="0" w:tplc="1DD0FBE8">
      <w:numFmt w:val="bullet"/>
      <w:lvlText w:val="-"/>
      <w:lvlJc w:val="left"/>
      <w:pPr>
        <w:ind w:left="70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8CD3B8">
      <w:numFmt w:val="bullet"/>
      <w:lvlText w:val="•"/>
      <w:lvlJc w:val="left"/>
      <w:pPr>
        <w:ind w:left="1693" w:hanging="168"/>
      </w:pPr>
      <w:rPr>
        <w:rFonts w:hint="default"/>
        <w:lang w:val="ru-RU" w:eastAsia="en-US" w:bidi="ar-SA"/>
      </w:rPr>
    </w:lvl>
    <w:lvl w:ilvl="2" w:tplc="D48EFC58">
      <w:numFmt w:val="bullet"/>
      <w:lvlText w:val="•"/>
      <w:lvlJc w:val="left"/>
      <w:pPr>
        <w:ind w:left="2686" w:hanging="168"/>
      </w:pPr>
      <w:rPr>
        <w:rFonts w:hint="default"/>
        <w:lang w:val="ru-RU" w:eastAsia="en-US" w:bidi="ar-SA"/>
      </w:rPr>
    </w:lvl>
    <w:lvl w:ilvl="3" w:tplc="6DA6F8C6">
      <w:numFmt w:val="bullet"/>
      <w:lvlText w:val="•"/>
      <w:lvlJc w:val="left"/>
      <w:pPr>
        <w:ind w:left="3680" w:hanging="168"/>
      </w:pPr>
      <w:rPr>
        <w:rFonts w:hint="default"/>
        <w:lang w:val="ru-RU" w:eastAsia="en-US" w:bidi="ar-SA"/>
      </w:rPr>
    </w:lvl>
    <w:lvl w:ilvl="4" w:tplc="4A146352">
      <w:numFmt w:val="bullet"/>
      <w:lvlText w:val="•"/>
      <w:lvlJc w:val="left"/>
      <w:pPr>
        <w:ind w:left="4673" w:hanging="168"/>
      </w:pPr>
      <w:rPr>
        <w:rFonts w:hint="default"/>
        <w:lang w:val="ru-RU" w:eastAsia="en-US" w:bidi="ar-SA"/>
      </w:rPr>
    </w:lvl>
    <w:lvl w:ilvl="5" w:tplc="C234DE1E">
      <w:numFmt w:val="bullet"/>
      <w:lvlText w:val="•"/>
      <w:lvlJc w:val="left"/>
      <w:pPr>
        <w:ind w:left="5666" w:hanging="168"/>
      </w:pPr>
      <w:rPr>
        <w:rFonts w:hint="default"/>
        <w:lang w:val="ru-RU" w:eastAsia="en-US" w:bidi="ar-SA"/>
      </w:rPr>
    </w:lvl>
    <w:lvl w:ilvl="6" w:tplc="A10CC150">
      <w:numFmt w:val="bullet"/>
      <w:lvlText w:val="•"/>
      <w:lvlJc w:val="left"/>
      <w:pPr>
        <w:ind w:left="6660" w:hanging="168"/>
      </w:pPr>
      <w:rPr>
        <w:rFonts w:hint="default"/>
        <w:lang w:val="ru-RU" w:eastAsia="en-US" w:bidi="ar-SA"/>
      </w:rPr>
    </w:lvl>
    <w:lvl w:ilvl="7" w:tplc="D51059A2">
      <w:numFmt w:val="bullet"/>
      <w:lvlText w:val="•"/>
      <w:lvlJc w:val="left"/>
      <w:pPr>
        <w:ind w:left="7653" w:hanging="168"/>
      </w:pPr>
      <w:rPr>
        <w:rFonts w:hint="default"/>
        <w:lang w:val="ru-RU" w:eastAsia="en-US" w:bidi="ar-SA"/>
      </w:rPr>
    </w:lvl>
    <w:lvl w:ilvl="8" w:tplc="31841F7E">
      <w:numFmt w:val="bullet"/>
      <w:lvlText w:val="•"/>
      <w:lvlJc w:val="left"/>
      <w:pPr>
        <w:ind w:left="8647" w:hanging="168"/>
      </w:pPr>
      <w:rPr>
        <w:rFonts w:hint="default"/>
        <w:lang w:val="ru-RU" w:eastAsia="en-US" w:bidi="ar-SA"/>
      </w:rPr>
    </w:lvl>
  </w:abstractNum>
  <w:abstractNum w:abstractNumId="7" w15:restartNumberingAfterBreak="0">
    <w:nsid w:val="201161C4"/>
    <w:multiLevelType w:val="multilevel"/>
    <w:tmpl w:val="6DDE75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102727D"/>
    <w:multiLevelType w:val="hybridMultilevel"/>
    <w:tmpl w:val="CB24C962"/>
    <w:lvl w:ilvl="0" w:tplc="6022609C">
      <w:numFmt w:val="bullet"/>
      <w:lvlText w:val="-"/>
      <w:lvlJc w:val="left"/>
      <w:pPr>
        <w:ind w:left="7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D4D3C4">
      <w:numFmt w:val="bullet"/>
      <w:lvlText w:val="•"/>
      <w:lvlJc w:val="left"/>
      <w:pPr>
        <w:ind w:left="1693" w:hanging="164"/>
      </w:pPr>
      <w:rPr>
        <w:rFonts w:hint="default"/>
        <w:lang w:val="ru-RU" w:eastAsia="en-US" w:bidi="ar-SA"/>
      </w:rPr>
    </w:lvl>
    <w:lvl w:ilvl="2" w:tplc="A0741E3C">
      <w:numFmt w:val="bullet"/>
      <w:lvlText w:val="•"/>
      <w:lvlJc w:val="left"/>
      <w:pPr>
        <w:ind w:left="2686" w:hanging="164"/>
      </w:pPr>
      <w:rPr>
        <w:rFonts w:hint="default"/>
        <w:lang w:val="ru-RU" w:eastAsia="en-US" w:bidi="ar-SA"/>
      </w:rPr>
    </w:lvl>
    <w:lvl w:ilvl="3" w:tplc="39502490">
      <w:numFmt w:val="bullet"/>
      <w:lvlText w:val="•"/>
      <w:lvlJc w:val="left"/>
      <w:pPr>
        <w:ind w:left="3680" w:hanging="164"/>
      </w:pPr>
      <w:rPr>
        <w:rFonts w:hint="default"/>
        <w:lang w:val="ru-RU" w:eastAsia="en-US" w:bidi="ar-SA"/>
      </w:rPr>
    </w:lvl>
    <w:lvl w:ilvl="4" w:tplc="FD3EEFD6">
      <w:numFmt w:val="bullet"/>
      <w:lvlText w:val="•"/>
      <w:lvlJc w:val="left"/>
      <w:pPr>
        <w:ind w:left="4673" w:hanging="164"/>
      </w:pPr>
      <w:rPr>
        <w:rFonts w:hint="default"/>
        <w:lang w:val="ru-RU" w:eastAsia="en-US" w:bidi="ar-SA"/>
      </w:rPr>
    </w:lvl>
    <w:lvl w:ilvl="5" w:tplc="630A157C">
      <w:numFmt w:val="bullet"/>
      <w:lvlText w:val="•"/>
      <w:lvlJc w:val="left"/>
      <w:pPr>
        <w:ind w:left="5666" w:hanging="164"/>
      </w:pPr>
      <w:rPr>
        <w:rFonts w:hint="default"/>
        <w:lang w:val="ru-RU" w:eastAsia="en-US" w:bidi="ar-SA"/>
      </w:rPr>
    </w:lvl>
    <w:lvl w:ilvl="6" w:tplc="BF4E8A68">
      <w:numFmt w:val="bullet"/>
      <w:lvlText w:val="•"/>
      <w:lvlJc w:val="left"/>
      <w:pPr>
        <w:ind w:left="6660" w:hanging="164"/>
      </w:pPr>
      <w:rPr>
        <w:rFonts w:hint="default"/>
        <w:lang w:val="ru-RU" w:eastAsia="en-US" w:bidi="ar-SA"/>
      </w:rPr>
    </w:lvl>
    <w:lvl w:ilvl="7" w:tplc="636C89BA">
      <w:numFmt w:val="bullet"/>
      <w:lvlText w:val="•"/>
      <w:lvlJc w:val="left"/>
      <w:pPr>
        <w:ind w:left="7653" w:hanging="164"/>
      </w:pPr>
      <w:rPr>
        <w:rFonts w:hint="default"/>
        <w:lang w:val="ru-RU" w:eastAsia="en-US" w:bidi="ar-SA"/>
      </w:rPr>
    </w:lvl>
    <w:lvl w:ilvl="8" w:tplc="0A06D298">
      <w:numFmt w:val="bullet"/>
      <w:lvlText w:val="•"/>
      <w:lvlJc w:val="left"/>
      <w:pPr>
        <w:ind w:left="8647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21DE0286"/>
    <w:multiLevelType w:val="hybridMultilevel"/>
    <w:tmpl w:val="DE667548"/>
    <w:lvl w:ilvl="0" w:tplc="B9D6F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35541"/>
    <w:multiLevelType w:val="hybridMultilevel"/>
    <w:tmpl w:val="E09679E8"/>
    <w:lvl w:ilvl="0" w:tplc="2E9EC1AC">
      <w:start w:val="5"/>
      <w:numFmt w:val="decimal"/>
      <w:lvlText w:val="%1."/>
      <w:lvlJc w:val="left"/>
      <w:pPr>
        <w:ind w:left="1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1026EA">
      <w:numFmt w:val="bullet"/>
      <w:lvlText w:val="•"/>
      <w:lvlJc w:val="left"/>
      <w:pPr>
        <w:ind w:left="1260" w:hanging="240"/>
      </w:pPr>
      <w:rPr>
        <w:rFonts w:hint="default"/>
        <w:lang w:val="ru-RU" w:eastAsia="en-US" w:bidi="ar-SA"/>
      </w:rPr>
    </w:lvl>
    <w:lvl w:ilvl="2" w:tplc="46DA9356">
      <w:numFmt w:val="bullet"/>
      <w:lvlText w:val="•"/>
      <w:lvlJc w:val="left"/>
      <w:pPr>
        <w:ind w:left="2380" w:hanging="240"/>
      </w:pPr>
      <w:rPr>
        <w:rFonts w:hint="default"/>
        <w:lang w:val="ru-RU" w:eastAsia="en-US" w:bidi="ar-SA"/>
      </w:rPr>
    </w:lvl>
    <w:lvl w:ilvl="3" w:tplc="ED465A02">
      <w:numFmt w:val="bullet"/>
      <w:lvlText w:val="•"/>
      <w:lvlJc w:val="left"/>
      <w:pPr>
        <w:ind w:left="3500" w:hanging="240"/>
      </w:pPr>
      <w:rPr>
        <w:rFonts w:hint="default"/>
        <w:lang w:val="ru-RU" w:eastAsia="en-US" w:bidi="ar-SA"/>
      </w:rPr>
    </w:lvl>
    <w:lvl w:ilvl="4" w:tplc="51CA3818">
      <w:numFmt w:val="bullet"/>
      <w:lvlText w:val="•"/>
      <w:lvlJc w:val="left"/>
      <w:pPr>
        <w:ind w:left="4621" w:hanging="240"/>
      </w:pPr>
      <w:rPr>
        <w:rFonts w:hint="default"/>
        <w:lang w:val="ru-RU" w:eastAsia="en-US" w:bidi="ar-SA"/>
      </w:rPr>
    </w:lvl>
    <w:lvl w:ilvl="5" w:tplc="5194EE4C">
      <w:numFmt w:val="bullet"/>
      <w:lvlText w:val="•"/>
      <w:lvlJc w:val="left"/>
      <w:pPr>
        <w:ind w:left="5741" w:hanging="240"/>
      </w:pPr>
      <w:rPr>
        <w:rFonts w:hint="default"/>
        <w:lang w:val="ru-RU" w:eastAsia="en-US" w:bidi="ar-SA"/>
      </w:rPr>
    </w:lvl>
    <w:lvl w:ilvl="6" w:tplc="759EA752">
      <w:numFmt w:val="bullet"/>
      <w:lvlText w:val="•"/>
      <w:lvlJc w:val="left"/>
      <w:pPr>
        <w:ind w:left="6861" w:hanging="240"/>
      </w:pPr>
      <w:rPr>
        <w:rFonts w:hint="default"/>
        <w:lang w:val="ru-RU" w:eastAsia="en-US" w:bidi="ar-SA"/>
      </w:rPr>
    </w:lvl>
    <w:lvl w:ilvl="7" w:tplc="62AA9074">
      <w:numFmt w:val="bullet"/>
      <w:lvlText w:val="•"/>
      <w:lvlJc w:val="left"/>
      <w:pPr>
        <w:ind w:left="7981" w:hanging="240"/>
      </w:pPr>
      <w:rPr>
        <w:rFonts w:hint="default"/>
        <w:lang w:val="ru-RU" w:eastAsia="en-US" w:bidi="ar-SA"/>
      </w:rPr>
    </w:lvl>
    <w:lvl w:ilvl="8" w:tplc="2340CC98">
      <w:numFmt w:val="bullet"/>
      <w:lvlText w:val="•"/>
      <w:lvlJc w:val="left"/>
      <w:pPr>
        <w:ind w:left="9102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2BD367AE"/>
    <w:multiLevelType w:val="hybridMultilevel"/>
    <w:tmpl w:val="BBB46FE0"/>
    <w:lvl w:ilvl="0" w:tplc="4CC0C12C">
      <w:start w:val="1"/>
      <w:numFmt w:val="decimal"/>
      <w:lvlText w:val="%1."/>
      <w:lvlJc w:val="left"/>
      <w:pPr>
        <w:ind w:left="251" w:hanging="163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4D28835A">
      <w:start w:val="1"/>
      <w:numFmt w:val="decimal"/>
      <w:lvlText w:val="%2."/>
      <w:lvlJc w:val="left"/>
      <w:pPr>
        <w:ind w:left="92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4743CE8">
      <w:numFmt w:val="bullet"/>
      <w:lvlText w:val="•"/>
      <w:lvlJc w:val="left"/>
      <w:pPr>
        <w:ind w:left="1999" w:hanging="201"/>
      </w:pPr>
      <w:rPr>
        <w:rFonts w:hint="default"/>
        <w:lang w:val="ru-RU" w:eastAsia="en-US" w:bidi="ar-SA"/>
      </w:rPr>
    </w:lvl>
    <w:lvl w:ilvl="3" w:tplc="FF8AE82E">
      <w:numFmt w:val="bullet"/>
      <w:lvlText w:val="•"/>
      <w:lvlJc w:val="left"/>
      <w:pPr>
        <w:ind w:left="3078" w:hanging="201"/>
      </w:pPr>
      <w:rPr>
        <w:rFonts w:hint="default"/>
        <w:lang w:val="ru-RU" w:eastAsia="en-US" w:bidi="ar-SA"/>
      </w:rPr>
    </w:lvl>
    <w:lvl w:ilvl="4" w:tplc="E352715A">
      <w:numFmt w:val="bullet"/>
      <w:lvlText w:val="•"/>
      <w:lvlJc w:val="left"/>
      <w:pPr>
        <w:ind w:left="4157" w:hanging="201"/>
      </w:pPr>
      <w:rPr>
        <w:rFonts w:hint="default"/>
        <w:lang w:val="ru-RU" w:eastAsia="en-US" w:bidi="ar-SA"/>
      </w:rPr>
    </w:lvl>
    <w:lvl w:ilvl="5" w:tplc="1CBA5862">
      <w:numFmt w:val="bullet"/>
      <w:lvlText w:val="•"/>
      <w:lvlJc w:val="left"/>
      <w:pPr>
        <w:ind w:left="5237" w:hanging="201"/>
      </w:pPr>
      <w:rPr>
        <w:rFonts w:hint="default"/>
        <w:lang w:val="ru-RU" w:eastAsia="en-US" w:bidi="ar-SA"/>
      </w:rPr>
    </w:lvl>
    <w:lvl w:ilvl="6" w:tplc="0E9E4002">
      <w:numFmt w:val="bullet"/>
      <w:lvlText w:val="•"/>
      <w:lvlJc w:val="left"/>
      <w:pPr>
        <w:ind w:left="6316" w:hanging="201"/>
      </w:pPr>
      <w:rPr>
        <w:rFonts w:hint="default"/>
        <w:lang w:val="ru-RU" w:eastAsia="en-US" w:bidi="ar-SA"/>
      </w:rPr>
    </w:lvl>
    <w:lvl w:ilvl="7" w:tplc="EE8E4BA2">
      <w:numFmt w:val="bullet"/>
      <w:lvlText w:val="•"/>
      <w:lvlJc w:val="left"/>
      <w:pPr>
        <w:ind w:left="7395" w:hanging="201"/>
      </w:pPr>
      <w:rPr>
        <w:rFonts w:hint="default"/>
        <w:lang w:val="ru-RU" w:eastAsia="en-US" w:bidi="ar-SA"/>
      </w:rPr>
    </w:lvl>
    <w:lvl w:ilvl="8" w:tplc="07CC8CEE">
      <w:numFmt w:val="bullet"/>
      <w:lvlText w:val="•"/>
      <w:lvlJc w:val="left"/>
      <w:pPr>
        <w:ind w:left="8475" w:hanging="201"/>
      </w:pPr>
      <w:rPr>
        <w:rFonts w:hint="default"/>
        <w:lang w:val="ru-RU" w:eastAsia="en-US" w:bidi="ar-SA"/>
      </w:rPr>
    </w:lvl>
  </w:abstractNum>
  <w:abstractNum w:abstractNumId="12" w15:restartNumberingAfterBreak="0">
    <w:nsid w:val="2FF34823"/>
    <w:multiLevelType w:val="hybridMultilevel"/>
    <w:tmpl w:val="4C0A8D30"/>
    <w:lvl w:ilvl="0" w:tplc="FBA81784">
      <w:start w:val="1"/>
      <w:numFmt w:val="decimal"/>
      <w:lvlText w:val="%1."/>
      <w:lvlJc w:val="left"/>
      <w:pPr>
        <w:ind w:left="14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8"/>
        <w:sz w:val="28"/>
        <w:szCs w:val="28"/>
        <w:lang w:val="ru-RU" w:eastAsia="en-US" w:bidi="ar-SA"/>
      </w:rPr>
    </w:lvl>
    <w:lvl w:ilvl="1" w:tplc="A23C4B2E">
      <w:numFmt w:val="bullet"/>
      <w:lvlText w:val="•"/>
      <w:lvlJc w:val="left"/>
      <w:pPr>
        <w:ind w:left="1260" w:hanging="231"/>
      </w:pPr>
      <w:rPr>
        <w:rFonts w:hint="default"/>
        <w:lang w:val="ru-RU" w:eastAsia="en-US" w:bidi="ar-SA"/>
      </w:rPr>
    </w:lvl>
    <w:lvl w:ilvl="2" w:tplc="AD226CF8">
      <w:numFmt w:val="bullet"/>
      <w:lvlText w:val="•"/>
      <w:lvlJc w:val="left"/>
      <w:pPr>
        <w:ind w:left="2380" w:hanging="231"/>
      </w:pPr>
      <w:rPr>
        <w:rFonts w:hint="default"/>
        <w:lang w:val="ru-RU" w:eastAsia="en-US" w:bidi="ar-SA"/>
      </w:rPr>
    </w:lvl>
    <w:lvl w:ilvl="3" w:tplc="009EE90E">
      <w:numFmt w:val="bullet"/>
      <w:lvlText w:val="•"/>
      <w:lvlJc w:val="left"/>
      <w:pPr>
        <w:ind w:left="3500" w:hanging="231"/>
      </w:pPr>
      <w:rPr>
        <w:rFonts w:hint="default"/>
        <w:lang w:val="ru-RU" w:eastAsia="en-US" w:bidi="ar-SA"/>
      </w:rPr>
    </w:lvl>
    <w:lvl w:ilvl="4" w:tplc="5776ABD8">
      <w:numFmt w:val="bullet"/>
      <w:lvlText w:val="•"/>
      <w:lvlJc w:val="left"/>
      <w:pPr>
        <w:ind w:left="4621" w:hanging="231"/>
      </w:pPr>
      <w:rPr>
        <w:rFonts w:hint="default"/>
        <w:lang w:val="ru-RU" w:eastAsia="en-US" w:bidi="ar-SA"/>
      </w:rPr>
    </w:lvl>
    <w:lvl w:ilvl="5" w:tplc="FD3224D0">
      <w:numFmt w:val="bullet"/>
      <w:lvlText w:val="•"/>
      <w:lvlJc w:val="left"/>
      <w:pPr>
        <w:ind w:left="5741" w:hanging="231"/>
      </w:pPr>
      <w:rPr>
        <w:rFonts w:hint="default"/>
        <w:lang w:val="ru-RU" w:eastAsia="en-US" w:bidi="ar-SA"/>
      </w:rPr>
    </w:lvl>
    <w:lvl w:ilvl="6" w:tplc="95066E4C">
      <w:numFmt w:val="bullet"/>
      <w:lvlText w:val="•"/>
      <w:lvlJc w:val="left"/>
      <w:pPr>
        <w:ind w:left="6861" w:hanging="231"/>
      </w:pPr>
      <w:rPr>
        <w:rFonts w:hint="default"/>
        <w:lang w:val="ru-RU" w:eastAsia="en-US" w:bidi="ar-SA"/>
      </w:rPr>
    </w:lvl>
    <w:lvl w:ilvl="7" w:tplc="BEE28FBA">
      <w:numFmt w:val="bullet"/>
      <w:lvlText w:val="•"/>
      <w:lvlJc w:val="left"/>
      <w:pPr>
        <w:ind w:left="7981" w:hanging="231"/>
      </w:pPr>
      <w:rPr>
        <w:rFonts w:hint="default"/>
        <w:lang w:val="ru-RU" w:eastAsia="en-US" w:bidi="ar-SA"/>
      </w:rPr>
    </w:lvl>
    <w:lvl w:ilvl="8" w:tplc="74CAD1F8">
      <w:numFmt w:val="bullet"/>
      <w:lvlText w:val="•"/>
      <w:lvlJc w:val="left"/>
      <w:pPr>
        <w:ind w:left="9102" w:hanging="231"/>
      </w:pPr>
      <w:rPr>
        <w:rFonts w:hint="default"/>
        <w:lang w:val="ru-RU" w:eastAsia="en-US" w:bidi="ar-SA"/>
      </w:rPr>
    </w:lvl>
  </w:abstractNum>
  <w:abstractNum w:abstractNumId="13" w15:restartNumberingAfterBreak="0">
    <w:nsid w:val="39B22952"/>
    <w:multiLevelType w:val="hybridMultilevel"/>
    <w:tmpl w:val="F1E20902"/>
    <w:lvl w:ilvl="0" w:tplc="09207454">
      <w:start w:val="2"/>
      <w:numFmt w:val="decimal"/>
      <w:lvlText w:val="%1."/>
      <w:lvlJc w:val="left"/>
      <w:pPr>
        <w:ind w:left="26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E280EA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2" w:tplc="27D44ED0">
      <w:numFmt w:val="bullet"/>
      <w:lvlText w:val="•"/>
      <w:lvlJc w:val="left"/>
      <w:pPr>
        <w:ind w:left="1030" w:hanging="221"/>
      </w:pPr>
      <w:rPr>
        <w:rFonts w:hint="default"/>
        <w:lang w:val="ru-RU" w:eastAsia="en-US" w:bidi="ar-SA"/>
      </w:rPr>
    </w:lvl>
    <w:lvl w:ilvl="3" w:tplc="E7A2C3F0">
      <w:numFmt w:val="bullet"/>
      <w:lvlText w:val="•"/>
      <w:lvlJc w:val="left"/>
      <w:pPr>
        <w:ind w:left="1416" w:hanging="221"/>
      </w:pPr>
      <w:rPr>
        <w:rFonts w:hint="default"/>
        <w:lang w:val="ru-RU" w:eastAsia="en-US" w:bidi="ar-SA"/>
      </w:rPr>
    </w:lvl>
    <w:lvl w:ilvl="4" w:tplc="722A5698">
      <w:numFmt w:val="bullet"/>
      <w:lvlText w:val="•"/>
      <w:lvlJc w:val="left"/>
      <w:pPr>
        <w:ind w:left="1801" w:hanging="221"/>
      </w:pPr>
      <w:rPr>
        <w:rFonts w:hint="default"/>
        <w:lang w:val="ru-RU" w:eastAsia="en-US" w:bidi="ar-SA"/>
      </w:rPr>
    </w:lvl>
    <w:lvl w:ilvl="5" w:tplc="78E0A006">
      <w:numFmt w:val="bullet"/>
      <w:lvlText w:val="•"/>
      <w:lvlJc w:val="left"/>
      <w:pPr>
        <w:ind w:left="2187" w:hanging="221"/>
      </w:pPr>
      <w:rPr>
        <w:rFonts w:hint="default"/>
        <w:lang w:val="ru-RU" w:eastAsia="en-US" w:bidi="ar-SA"/>
      </w:rPr>
    </w:lvl>
    <w:lvl w:ilvl="6" w:tplc="792AE534">
      <w:numFmt w:val="bullet"/>
      <w:lvlText w:val="•"/>
      <w:lvlJc w:val="left"/>
      <w:pPr>
        <w:ind w:left="2572" w:hanging="221"/>
      </w:pPr>
      <w:rPr>
        <w:rFonts w:hint="default"/>
        <w:lang w:val="ru-RU" w:eastAsia="en-US" w:bidi="ar-SA"/>
      </w:rPr>
    </w:lvl>
    <w:lvl w:ilvl="7" w:tplc="79F057D2">
      <w:numFmt w:val="bullet"/>
      <w:lvlText w:val="•"/>
      <w:lvlJc w:val="left"/>
      <w:pPr>
        <w:ind w:left="2957" w:hanging="221"/>
      </w:pPr>
      <w:rPr>
        <w:rFonts w:hint="default"/>
        <w:lang w:val="ru-RU" w:eastAsia="en-US" w:bidi="ar-SA"/>
      </w:rPr>
    </w:lvl>
    <w:lvl w:ilvl="8" w:tplc="93A6D758">
      <w:numFmt w:val="bullet"/>
      <w:lvlText w:val="•"/>
      <w:lvlJc w:val="left"/>
      <w:pPr>
        <w:ind w:left="3343" w:hanging="221"/>
      </w:pPr>
      <w:rPr>
        <w:rFonts w:hint="default"/>
        <w:lang w:val="ru-RU" w:eastAsia="en-US" w:bidi="ar-SA"/>
      </w:rPr>
    </w:lvl>
  </w:abstractNum>
  <w:abstractNum w:abstractNumId="14" w15:restartNumberingAfterBreak="0">
    <w:nsid w:val="3EB861C4"/>
    <w:multiLevelType w:val="multilevel"/>
    <w:tmpl w:val="049AF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80228CB"/>
    <w:multiLevelType w:val="hybridMultilevel"/>
    <w:tmpl w:val="4D504A1C"/>
    <w:lvl w:ilvl="0" w:tplc="88640206">
      <w:numFmt w:val="bullet"/>
      <w:lvlText w:val="-"/>
      <w:lvlJc w:val="left"/>
      <w:pPr>
        <w:ind w:left="70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D60664">
      <w:numFmt w:val="bullet"/>
      <w:lvlText w:val="•"/>
      <w:lvlJc w:val="left"/>
      <w:pPr>
        <w:ind w:left="1693" w:hanging="161"/>
      </w:pPr>
      <w:rPr>
        <w:rFonts w:hint="default"/>
        <w:lang w:val="ru-RU" w:eastAsia="en-US" w:bidi="ar-SA"/>
      </w:rPr>
    </w:lvl>
    <w:lvl w:ilvl="2" w:tplc="62E2E204">
      <w:numFmt w:val="bullet"/>
      <w:lvlText w:val="•"/>
      <w:lvlJc w:val="left"/>
      <w:pPr>
        <w:ind w:left="2686" w:hanging="161"/>
      </w:pPr>
      <w:rPr>
        <w:rFonts w:hint="default"/>
        <w:lang w:val="ru-RU" w:eastAsia="en-US" w:bidi="ar-SA"/>
      </w:rPr>
    </w:lvl>
    <w:lvl w:ilvl="3" w:tplc="4D1222E4">
      <w:numFmt w:val="bullet"/>
      <w:lvlText w:val="•"/>
      <w:lvlJc w:val="left"/>
      <w:pPr>
        <w:ind w:left="3680" w:hanging="161"/>
      </w:pPr>
      <w:rPr>
        <w:rFonts w:hint="default"/>
        <w:lang w:val="ru-RU" w:eastAsia="en-US" w:bidi="ar-SA"/>
      </w:rPr>
    </w:lvl>
    <w:lvl w:ilvl="4" w:tplc="0FA6984C">
      <w:numFmt w:val="bullet"/>
      <w:lvlText w:val="•"/>
      <w:lvlJc w:val="left"/>
      <w:pPr>
        <w:ind w:left="4673" w:hanging="161"/>
      </w:pPr>
      <w:rPr>
        <w:rFonts w:hint="default"/>
        <w:lang w:val="ru-RU" w:eastAsia="en-US" w:bidi="ar-SA"/>
      </w:rPr>
    </w:lvl>
    <w:lvl w:ilvl="5" w:tplc="2E828FDA">
      <w:numFmt w:val="bullet"/>
      <w:lvlText w:val="•"/>
      <w:lvlJc w:val="left"/>
      <w:pPr>
        <w:ind w:left="5666" w:hanging="161"/>
      </w:pPr>
      <w:rPr>
        <w:rFonts w:hint="default"/>
        <w:lang w:val="ru-RU" w:eastAsia="en-US" w:bidi="ar-SA"/>
      </w:rPr>
    </w:lvl>
    <w:lvl w:ilvl="6" w:tplc="0A4C4804">
      <w:numFmt w:val="bullet"/>
      <w:lvlText w:val="•"/>
      <w:lvlJc w:val="left"/>
      <w:pPr>
        <w:ind w:left="6660" w:hanging="161"/>
      </w:pPr>
      <w:rPr>
        <w:rFonts w:hint="default"/>
        <w:lang w:val="ru-RU" w:eastAsia="en-US" w:bidi="ar-SA"/>
      </w:rPr>
    </w:lvl>
    <w:lvl w:ilvl="7" w:tplc="14D0E01E">
      <w:numFmt w:val="bullet"/>
      <w:lvlText w:val="•"/>
      <w:lvlJc w:val="left"/>
      <w:pPr>
        <w:ind w:left="7653" w:hanging="161"/>
      </w:pPr>
      <w:rPr>
        <w:rFonts w:hint="default"/>
        <w:lang w:val="ru-RU" w:eastAsia="en-US" w:bidi="ar-SA"/>
      </w:rPr>
    </w:lvl>
    <w:lvl w:ilvl="8" w:tplc="7A4A0D40">
      <w:numFmt w:val="bullet"/>
      <w:lvlText w:val="•"/>
      <w:lvlJc w:val="left"/>
      <w:pPr>
        <w:ind w:left="8647" w:hanging="161"/>
      </w:pPr>
      <w:rPr>
        <w:rFonts w:hint="default"/>
        <w:lang w:val="ru-RU" w:eastAsia="en-US" w:bidi="ar-SA"/>
      </w:rPr>
    </w:lvl>
  </w:abstractNum>
  <w:abstractNum w:abstractNumId="16" w15:restartNumberingAfterBreak="0">
    <w:nsid w:val="48CF7B08"/>
    <w:multiLevelType w:val="hybridMultilevel"/>
    <w:tmpl w:val="659EBAEC"/>
    <w:lvl w:ilvl="0" w:tplc="768A29FC">
      <w:numFmt w:val="bullet"/>
      <w:lvlText w:val=""/>
      <w:lvlJc w:val="left"/>
      <w:pPr>
        <w:ind w:left="707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24"/>
        <w:w w:val="84"/>
        <w:sz w:val="28"/>
        <w:szCs w:val="28"/>
        <w:lang w:val="ru-RU" w:eastAsia="en-US" w:bidi="ar-SA"/>
      </w:rPr>
    </w:lvl>
    <w:lvl w:ilvl="1" w:tplc="FB34A344">
      <w:numFmt w:val="bullet"/>
      <w:lvlText w:val="•"/>
      <w:lvlJc w:val="left"/>
      <w:pPr>
        <w:ind w:left="1693" w:hanging="154"/>
      </w:pPr>
      <w:rPr>
        <w:rFonts w:hint="default"/>
        <w:lang w:val="ru-RU" w:eastAsia="en-US" w:bidi="ar-SA"/>
      </w:rPr>
    </w:lvl>
    <w:lvl w:ilvl="2" w:tplc="E1727DEE">
      <w:numFmt w:val="bullet"/>
      <w:lvlText w:val="•"/>
      <w:lvlJc w:val="left"/>
      <w:pPr>
        <w:ind w:left="2686" w:hanging="154"/>
      </w:pPr>
      <w:rPr>
        <w:rFonts w:hint="default"/>
        <w:lang w:val="ru-RU" w:eastAsia="en-US" w:bidi="ar-SA"/>
      </w:rPr>
    </w:lvl>
    <w:lvl w:ilvl="3" w:tplc="AD9A7018">
      <w:numFmt w:val="bullet"/>
      <w:lvlText w:val="•"/>
      <w:lvlJc w:val="left"/>
      <w:pPr>
        <w:ind w:left="3680" w:hanging="154"/>
      </w:pPr>
      <w:rPr>
        <w:rFonts w:hint="default"/>
        <w:lang w:val="ru-RU" w:eastAsia="en-US" w:bidi="ar-SA"/>
      </w:rPr>
    </w:lvl>
    <w:lvl w:ilvl="4" w:tplc="CC44E126">
      <w:numFmt w:val="bullet"/>
      <w:lvlText w:val="•"/>
      <w:lvlJc w:val="left"/>
      <w:pPr>
        <w:ind w:left="4673" w:hanging="154"/>
      </w:pPr>
      <w:rPr>
        <w:rFonts w:hint="default"/>
        <w:lang w:val="ru-RU" w:eastAsia="en-US" w:bidi="ar-SA"/>
      </w:rPr>
    </w:lvl>
    <w:lvl w:ilvl="5" w:tplc="EDB2808E">
      <w:numFmt w:val="bullet"/>
      <w:lvlText w:val="•"/>
      <w:lvlJc w:val="left"/>
      <w:pPr>
        <w:ind w:left="5666" w:hanging="154"/>
      </w:pPr>
      <w:rPr>
        <w:rFonts w:hint="default"/>
        <w:lang w:val="ru-RU" w:eastAsia="en-US" w:bidi="ar-SA"/>
      </w:rPr>
    </w:lvl>
    <w:lvl w:ilvl="6" w:tplc="262A72A8">
      <w:numFmt w:val="bullet"/>
      <w:lvlText w:val="•"/>
      <w:lvlJc w:val="left"/>
      <w:pPr>
        <w:ind w:left="6660" w:hanging="154"/>
      </w:pPr>
      <w:rPr>
        <w:rFonts w:hint="default"/>
        <w:lang w:val="ru-RU" w:eastAsia="en-US" w:bidi="ar-SA"/>
      </w:rPr>
    </w:lvl>
    <w:lvl w:ilvl="7" w:tplc="3B603E86">
      <w:numFmt w:val="bullet"/>
      <w:lvlText w:val="•"/>
      <w:lvlJc w:val="left"/>
      <w:pPr>
        <w:ind w:left="7653" w:hanging="154"/>
      </w:pPr>
      <w:rPr>
        <w:rFonts w:hint="default"/>
        <w:lang w:val="ru-RU" w:eastAsia="en-US" w:bidi="ar-SA"/>
      </w:rPr>
    </w:lvl>
    <w:lvl w:ilvl="8" w:tplc="00086AF8">
      <w:numFmt w:val="bullet"/>
      <w:lvlText w:val="•"/>
      <w:lvlJc w:val="left"/>
      <w:pPr>
        <w:ind w:left="8647" w:hanging="154"/>
      </w:pPr>
      <w:rPr>
        <w:rFonts w:hint="default"/>
        <w:lang w:val="ru-RU" w:eastAsia="en-US" w:bidi="ar-SA"/>
      </w:rPr>
    </w:lvl>
  </w:abstractNum>
  <w:abstractNum w:abstractNumId="17" w15:restartNumberingAfterBreak="0">
    <w:nsid w:val="4BF2451A"/>
    <w:multiLevelType w:val="multilevel"/>
    <w:tmpl w:val="5D32BFAC"/>
    <w:lvl w:ilvl="0">
      <w:start w:val="1"/>
      <w:numFmt w:val="decimal"/>
      <w:lvlText w:val="%1"/>
      <w:lvlJc w:val="left"/>
      <w:pPr>
        <w:ind w:left="707" w:hanging="900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707" w:hanging="9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5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07" w:hanging="11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80" w:hanging="11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3" w:hanging="11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6" w:hanging="11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0" w:hanging="11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11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7" w:hanging="1148"/>
      </w:pPr>
      <w:rPr>
        <w:rFonts w:hint="default"/>
        <w:lang w:val="ru-RU" w:eastAsia="en-US" w:bidi="ar-SA"/>
      </w:rPr>
    </w:lvl>
  </w:abstractNum>
  <w:abstractNum w:abstractNumId="18" w15:restartNumberingAfterBreak="0">
    <w:nsid w:val="508C46FB"/>
    <w:multiLevelType w:val="hybridMultilevel"/>
    <w:tmpl w:val="8E82A55E"/>
    <w:lvl w:ilvl="0" w:tplc="9628FA24">
      <w:numFmt w:val="bullet"/>
      <w:lvlText w:val="-"/>
      <w:lvlJc w:val="left"/>
      <w:pPr>
        <w:ind w:left="37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B013EE">
      <w:numFmt w:val="bullet"/>
      <w:lvlText w:val="•"/>
      <w:lvlJc w:val="left"/>
      <w:pPr>
        <w:ind w:left="1159" w:hanging="164"/>
      </w:pPr>
      <w:rPr>
        <w:rFonts w:hint="default"/>
        <w:lang w:val="ru-RU" w:eastAsia="en-US" w:bidi="ar-SA"/>
      </w:rPr>
    </w:lvl>
    <w:lvl w:ilvl="2" w:tplc="F7DA1F5A">
      <w:numFmt w:val="bullet"/>
      <w:lvlText w:val="•"/>
      <w:lvlJc w:val="left"/>
      <w:pPr>
        <w:ind w:left="1938" w:hanging="164"/>
      </w:pPr>
      <w:rPr>
        <w:rFonts w:hint="default"/>
        <w:lang w:val="ru-RU" w:eastAsia="en-US" w:bidi="ar-SA"/>
      </w:rPr>
    </w:lvl>
    <w:lvl w:ilvl="3" w:tplc="0BDE86D4">
      <w:numFmt w:val="bullet"/>
      <w:lvlText w:val="•"/>
      <w:lvlJc w:val="left"/>
      <w:pPr>
        <w:ind w:left="2717" w:hanging="164"/>
      </w:pPr>
      <w:rPr>
        <w:rFonts w:hint="default"/>
        <w:lang w:val="ru-RU" w:eastAsia="en-US" w:bidi="ar-SA"/>
      </w:rPr>
    </w:lvl>
    <w:lvl w:ilvl="4" w:tplc="ECC29656">
      <w:numFmt w:val="bullet"/>
      <w:lvlText w:val="•"/>
      <w:lvlJc w:val="left"/>
      <w:pPr>
        <w:ind w:left="3496" w:hanging="164"/>
      </w:pPr>
      <w:rPr>
        <w:rFonts w:hint="default"/>
        <w:lang w:val="ru-RU" w:eastAsia="en-US" w:bidi="ar-SA"/>
      </w:rPr>
    </w:lvl>
    <w:lvl w:ilvl="5" w:tplc="DDA6AD02">
      <w:numFmt w:val="bullet"/>
      <w:lvlText w:val="•"/>
      <w:lvlJc w:val="left"/>
      <w:pPr>
        <w:ind w:left="4276" w:hanging="164"/>
      </w:pPr>
      <w:rPr>
        <w:rFonts w:hint="default"/>
        <w:lang w:val="ru-RU" w:eastAsia="en-US" w:bidi="ar-SA"/>
      </w:rPr>
    </w:lvl>
    <w:lvl w:ilvl="6" w:tplc="D946DD4C">
      <w:numFmt w:val="bullet"/>
      <w:lvlText w:val="•"/>
      <w:lvlJc w:val="left"/>
      <w:pPr>
        <w:ind w:left="5055" w:hanging="164"/>
      </w:pPr>
      <w:rPr>
        <w:rFonts w:hint="default"/>
        <w:lang w:val="ru-RU" w:eastAsia="en-US" w:bidi="ar-SA"/>
      </w:rPr>
    </w:lvl>
    <w:lvl w:ilvl="7" w:tplc="27B0184E">
      <w:numFmt w:val="bullet"/>
      <w:lvlText w:val="•"/>
      <w:lvlJc w:val="left"/>
      <w:pPr>
        <w:ind w:left="5834" w:hanging="164"/>
      </w:pPr>
      <w:rPr>
        <w:rFonts w:hint="default"/>
        <w:lang w:val="ru-RU" w:eastAsia="en-US" w:bidi="ar-SA"/>
      </w:rPr>
    </w:lvl>
    <w:lvl w:ilvl="8" w:tplc="DEAC0654">
      <w:numFmt w:val="bullet"/>
      <w:lvlText w:val="•"/>
      <w:lvlJc w:val="left"/>
      <w:pPr>
        <w:ind w:left="6613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53C750B1"/>
    <w:multiLevelType w:val="hybridMultilevel"/>
    <w:tmpl w:val="D8861DBE"/>
    <w:lvl w:ilvl="0" w:tplc="8B12A97E">
      <w:start w:val="10"/>
      <w:numFmt w:val="decimal"/>
      <w:lvlText w:val="%1."/>
      <w:lvlJc w:val="left"/>
      <w:pPr>
        <w:ind w:left="142" w:hanging="588"/>
        <w:jc w:val="right"/>
      </w:pPr>
      <w:rPr>
        <w:rFonts w:hint="default"/>
        <w:spacing w:val="0"/>
        <w:w w:val="96"/>
        <w:lang w:val="ru-RU" w:eastAsia="en-US" w:bidi="ar-SA"/>
      </w:rPr>
    </w:lvl>
    <w:lvl w:ilvl="1" w:tplc="DBEEF0D2">
      <w:numFmt w:val="bullet"/>
      <w:lvlText w:val="•"/>
      <w:lvlJc w:val="left"/>
      <w:pPr>
        <w:ind w:left="1260" w:hanging="588"/>
      </w:pPr>
      <w:rPr>
        <w:rFonts w:hint="default"/>
        <w:lang w:val="ru-RU" w:eastAsia="en-US" w:bidi="ar-SA"/>
      </w:rPr>
    </w:lvl>
    <w:lvl w:ilvl="2" w:tplc="3FD2EDB8">
      <w:numFmt w:val="bullet"/>
      <w:lvlText w:val="•"/>
      <w:lvlJc w:val="left"/>
      <w:pPr>
        <w:ind w:left="2380" w:hanging="588"/>
      </w:pPr>
      <w:rPr>
        <w:rFonts w:hint="default"/>
        <w:lang w:val="ru-RU" w:eastAsia="en-US" w:bidi="ar-SA"/>
      </w:rPr>
    </w:lvl>
    <w:lvl w:ilvl="3" w:tplc="3A0E9FF2">
      <w:numFmt w:val="bullet"/>
      <w:lvlText w:val="•"/>
      <w:lvlJc w:val="left"/>
      <w:pPr>
        <w:ind w:left="3500" w:hanging="588"/>
      </w:pPr>
      <w:rPr>
        <w:rFonts w:hint="default"/>
        <w:lang w:val="ru-RU" w:eastAsia="en-US" w:bidi="ar-SA"/>
      </w:rPr>
    </w:lvl>
    <w:lvl w:ilvl="4" w:tplc="8DAC9F4C">
      <w:numFmt w:val="bullet"/>
      <w:lvlText w:val="•"/>
      <w:lvlJc w:val="left"/>
      <w:pPr>
        <w:ind w:left="4621" w:hanging="588"/>
      </w:pPr>
      <w:rPr>
        <w:rFonts w:hint="default"/>
        <w:lang w:val="ru-RU" w:eastAsia="en-US" w:bidi="ar-SA"/>
      </w:rPr>
    </w:lvl>
    <w:lvl w:ilvl="5" w:tplc="B78C1594">
      <w:numFmt w:val="bullet"/>
      <w:lvlText w:val="•"/>
      <w:lvlJc w:val="left"/>
      <w:pPr>
        <w:ind w:left="5741" w:hanging="588"/>
      </w:pPr>
      <w:rPr>
        <w:rFonts w:hint="default"/>
        <w:lang w:val="ru-RU" w:eastAsia="en-US" w:bidi="ar-SA"/>
      </w:rPr>
    </w:lvl>
    <w:lvl w:ilvl="6" w:tplc="4ED84802">
      <w:numFmt w:val="bullet"/>
      <w:lvlText w:val="•"/>
      <w:lvlJc w:val="left"/>
      <w:pPr>
        <w:ind w:left="6861" w:hanging="588"/>
      </w:pPr>
      <w:rPr>
        <w:rFonts w:hint="default"/>
        <w:lang w:val="ru-RU" w:eastAsia="en-US" w:bidi="ar-SA"/>
      </w:rPr>
    </w:lvl>
    <w:lvl w:ilvl="7" w:tplc="DF78967A">
      <w:numFmt w:val="bullet"/>
      <w:lvlText w:val="•"/>
      <w:lvlJc w:val="left"/>
      <w:pPr>
        <w:ind w:left="7981" w:hanging="588"/>
      </w:pPr>
      <w:rPr>
        <w:rFonts w:hint="default"/>
        <w:lang w:val="ru-RU" w:eastAsia="en-US" w:bidi="ar-SA"/>
      </w:rPr>
    </w:lvl>
    <w:lvl w:ilvl="8" w:tplc="4B92919C">
      <w:numFmt w:val="bullet"/>
      <w:lvlText w:val="•"/>
      <w:lvlJc w:val="left"/>
      <w:pPr>
        <w:ind w:left="9102" w:hanging="588"/>
      </w:pPr>
      <w:rPr>
        <w:rFonts w:hint="default"/>
        <w:lang w:val="ru-RU" w:eastAsia="en-US" w:bidi="ar-SA"/>
      </w:rPr>
    </w:lvl>
  </w:abstractNum>
  <w:abstractNum w:abstractNumId="20" w15:restartNumberingAfterBreak="0">
    <w:nsid w:val="547F5A1E"/>
    <w:multiLevelType w:val="multilevel"/>
    <w:tmpl w:val="9D32F814"/>
    <w:lvl w:ilvl="0">
      <w:start w:val="1"/>
      <w:numFmt w:val="decimal"/>
      <w:lvlText w:val="%1"/>
      <w:lvlJc w:val="left"/>
      <w:pPr>
        <w:ind w:left="707" w:hanging="958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707" w:hanging="95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707" w:hanging="9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80" w:hanging="9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3" w:hanging="9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6" w:hanging="9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0" w:hanging="9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9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7" w:hanging="958"/>
      </w:pPr>
      <w:rPr>
        <w:rFonts w:hint="default"/>
        <w:lang w:val="ru-RU" w:eastAsia="en-US" w:bidi="ar-SA"/>
      </w:rPr>
    </w:lvl>
  </w:abstractNum>
  <w:abstractNum w:abstractNumId="21" w15:restartNumberingAfterBreak="0">
    <w:nsid w:val="5BAB7D7C"/>
    <w:multiLevelType w:val="multilevel"/>
    <w:tmpl w:val="8BC8F1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61B23FA2"/>
    <w:multiLevelType w:val="hybridMultilevel"/>
    <w:tmpl w:val="D8B8C920"/>
    <w:lvl w:ilvl="0" w:tplc="7B62E46C">
      <w:numFmt w:val="bullet"/>
      <w:lvlText w:val="-"/>
      <w:lvlJc w:val="left"/>
      <w:pPr>
        <w:ind w:left="1134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CCAAD2">
      <w:numFmt w:val="bullet"/>
      <w:lvlText w:val="•"/>
      <w:lvlJc w:val="left"/>
      <w:pPr>
        <w:ind w:left="2089" w:hanging="315"/>
      </w:pPr>
      <w:rPr>
        <w:rFonts w:hint="default"/>
        <w:lang w:val="ru-RU" w:eastAsia="en-US" w:bidi="ar-SA"/>
      </w:rPr>
    </w:lvl>
    <w:lvl w:ilvl="2" w:tplc="AA286BB0">
      <w:numFmt w:val="bullet"/>
      <w:lvlText w:val="•"/>
      <w:lvlJc w:val="left"/>
      <w:pPr>
        <w:ind w:left="3038" w:hanging="315"/>
      </w:pPr>
      <w:rPr>
        <w:rFonts w:hint="default"/>
        <w:lang w:val="ru-RU" w:eastAsia="en-US" w:bidi="ar-SA"/>
      </w:rPr>
    </w:lvl>
    <w:lvl w:ilvl="3" w:tplc="B5E000A6">
      <w:numFmt w:val="bullet"/>
      <w:lvlText w:val="•"/>
      <w:lvlJc w:val="left"/>
      <w:pPr>
        <w:ind w:left="3988" w:hanging="315"/>
      </w:pPr>
      <w:rPr>
        <w:rFonts w:hint="default"/>
        <w:lang w:val="ru-RU" w:eastAsia="en-US" w:bidi="ar-SA"/>
      </w:rPr>
    </w:lvl>
    <w:lvl w:ilvl="4" w:tplc="3CB8A76E">
      <w:numFmt w:val="bullet"/>
      <w:lvlText w:val="•"/>
      <w:lvlJc w:val="left"/>
      <w:pPr>
        <w:ind w:left="4937" w:hanging="315"/>
      </w:pPr>
      <w:rPr>
        <w:rFonts w:hint="default"/>
        <w:lang w:val="ru-RU" w:eastAsia="en-US" w:bidi="ar-SA"/>
      </w:rPr>
    </w:lvl>
    <w:lvl w:ilvl="5" w:tplc="C018EDA8">
      <w:numFmt w:val="bullet"/>
      <w:lvlText w:val="•"/>
      <w:lvlJc w:val="left"/>
      <w:pPr>
        <w:ind w:left="5886" w:hanging="315"/>
      </w:pPr>
      <w:rPr>
        <w:rFonts w:hint="default"/>
        <w:lang w:val="ru-RU" w:eastAsia="en-US" w:bidi="ar-SA"/>
      </w:rPr>
    </w:lvl>
    <w:lvl w:ilvl="6" w:tplc="0CF45C1E">
      <w:numFmt w:val="bullet"/>
      <w:lvlText w:val="•"/>
      <w:lvlJc w:val="left"/>
      <w:pPr>
        <w:ind w:left="6836" w:hanging="315"/>
      </w:pPr>
      <w:rPr>
        <w:rFonts w:hint="default"/>
        <w:lang w:val="ru-RU" w:eastAsia="en-US" w:bidi="ar-SA"/>
      </w:rPr>
    </w:lvl>
    <w:lvl w:ilvl="7" w:tplc="415E4366">
      <w:numFmt w:val="bullet"/>
      <w:lvlText w:val="•"/>
      <w:lvlJc w:val="left"/>
      <w:pPr>
        <w:ind w:left="7785" w:hanging="315"/>
      </w:pPr>
      <w:rPr>
        <w:rFonts w:hint="default"/>
        <w:lang w:val="ru-RU" w:eastAsia="en-US" w:bidi="ar-SA"/>
      </w:rPr>
    </w:lvl>
    <w:lvl w:ilvl="8" w:tplc="F5B49B5E">
      <w:numFmt w:val="bullet"/>
      <w:lvlText w:val="•"/>
      <w:lvlJc w:val="left"/>
      <w:pPr>
        <w:ind w:left="8735" w:hanging="315"/>
      </w:pPr>
      <w:rPr>
        <w:rFonts w:hint="default"/>
        <w:lang w:val="ru-RU" w:eastAsia="en-US" w:bidi="ar-SA"/>
      </w:rPr>
    </w:lvl>
  </w:abstractNum>
  <w:abstractNum w:abstractNumId="23" w15:restartNumberingAfterBreak="0">
    <w:nsid w:val="64AA1CA0"/>
    <w:multiLevelType w:val="hybridMultilevel"/>
    <w:tmpl w:val="D666A81C"/>
    <w:lvl w:ilvl="0" w:tplc="E90895D8">
      <w:start w:val="1"/>
      <w:numFmt w:val="decimal"/>
      <w:lvlText w:val="%1."/>
      <w:lvlJc w:val="left"/>
      <w:pPr>
        <w:ind w:left="957" w:hanging="250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C41106">
      <w:numFmt w:val="bullet"/>
      <w:lvlText w:val="•"/>
      <w:lvlJc w:val="left"/>
      <w:pPr>
        <w:ind w:left="1927" w:hanging="250"/>
      </w:pPr>
      <w:rPr>
        <w:rFonts w:hint="default"/>
        <w:lang w:val="ru-RU" w:eastAsia="en-US" w:bidi="ar-SA"/>
      </w:rPr>
    </w:lvl>
    <w:lvl w:ilvl="2" w:tplc="62A00754">
      <w:numFmt w:val="bullet"/>
      <w:lvlText w:val="•"/>
      <w:lvlJc w:val="left"/>
      <w:pPr>
        <w:ind w:left="2894" w:hanging="250"/>
      </w:pPr>
      <w:rPr>
        <w:rFonts w:hint="default"/>
        <w:lang w:val="ru-RU" w:eastAsia="en-US" w:bidi="ar-SA"/>
      </w:rPr>
    </w:lvl>
    <w:lvl w:ilvl="3" w:tplc="998C38AC">
      <w:numFmt w:val="bullet"/>
      <w:lvlText w:val="•"/>
      <w:lvlJc w:val="left"/>
      <w:pPr>
        <w:ind w:left="3862" w:hanging="250"/>
      </w:pPr>
      <w:rPr>
        <w:rFonts w:hint="default"/>
        <w:lang w:val="ru-RU" w:eastAsia="en-US" w:bidi="ar-SA"/>
      </w:rPr>
    </w:lvl>
    <w:lvl w:ilvl="4" w:tplc="96642112">
      <w:numFmt w:val="bullet"/>
      <w:lvlText w:val="•"/>
      <w:lvlJc w:val="left"/>
      <w:pPr>
        <w:ind w:left="4829" w:hanging="250"/>
      </w:pPr>
      <w:rPr>
        <w:rFonts w:hint="default"/>
        <w:lang w:val="ru-RU" w:eastAsia="en-US" w:bidi="ar-SA"/>
      </w:rPr>
    </w:lvl>
    <w:lvl w:ilvl="5" w:tplc="FA60E752">
      <w:numFmt w:val="bullet"/>
      <w:lvlText w:val="•"/>
      <w:lvlJc w:val="left"/>
      <w:pPr>
        <w:ind w:left="5796" w:hanging="250"/>
      </w:pPr>
      <w:rPr>
        <w:rFonts w:hint="default"/>
        <w:lang w:val="ru-RU" w:eastAsia="en-US" w:bidi="ar-SA"/>
      </w:rPr>
    </w:lvl>
    <w:lvl w:ilvl="6" w:tplc="B972F5DE">
      <w:numFmt w:val="bullet"/>
      <w:lvlText w:val="•"/>
      <w:lvlJc w:val="left"/>
      <w:pPr>
        <w:ind w:left="6764" w:hanging="250"/>
      </w:pPr>
      <w:rPr>
        <w:rFonts w:hint="default"/>
        <w:lang w:val="ru-RU" w:eastAsia="en-US" w:bidi="ar-SA"/>
      </w:rPr>
    </w:lvl>
    <w:lvl w:ilvl="7" w:tplc="F5BE31FE">
      <w:numFmt w:val="bullet"/>
      <w:lvlText w:val="•"/>
      <w:lvlJc w:val="left"/>
      <w:pPr>
        <w:ind w:left="7731" w:hanging="250"/>
      </w:pPr>
      <w:rPr>
        <w:rFonts w:hint="default"/>
        <w:lang w:val="ru-RU" w:eastAsia="en-US" w:bidi="ar-SA"/>
      </w:rPr>
    </w:lvl>
    <w:lvl w:ilvl="8" w:tplc="586CC41C">
      <w:numFmt w:val="bullet"/>
      <w:lvlText w:val="•"/>
      <w:lvlJc w:val="left"/>
      <w:pPr>
        <w:ind w:left="8699" w:hanging="250"/>
      </w:pPr>
      <w:rPr>
        <w:rFonts w:hint="default"/>
        <w:lang w:val="ru-RU" w:eastAsia="en-US" w:bidi="ar-SA"/>
      </w:rPr>
    </w:lvl>
  </w:abstractNum>
  <w:abstractNum w:abstractNumId="24" w15:restartNumberingAfterBreak="0">
    <w:nsid w:val="6BD34168"/>
    <w:multiLevelType w:val="multilevel"/>
    <w:tmpl w:val="AAA0632A"/>
    <w:lvl w:ilvl="0">
      <w:start w:val="1"/>
      <w:numFmt w:val="decimal"/>
      <w:lvlText w:val="%1."/>
      <w:lvlJc w:val="left"/>
      <w:pPr>
        <w:ind w:left="2807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90" w:hanging="49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7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0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8" w:hanging="493"/>
      </w:pPr>
      <w:rPr>
        <w:rFonts w:hint="default"/>
        <w:lang w:val="ru-RU" w:eastAsia="en-US" w:bidi="ar-SA"/>
      </w:rPr>
    </w:lvl>
  </w:abstractNum>
  <w:abstractNum w:abstractNumId="25" w15:restartNumberingAfterBreak="0">
    <w:nsid w:val="748909D0"/>
    <w:multiLevelType w:val="multilevel"/>
    <w:tmpl w:val="B13601F2"/>
    <w:lvl w:ilvl="0">
      <w:start w:val="1"/>
      <w:numFmt w:val="decimal"/>
      <w:lvlText w:val="%1."/>
      <w:lvlJc w:val="left"/>
      <w:pPr>
        <w:ind w:left="707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7" w:hanging="1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54" w:hanging="12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9" w:hanging="12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4" w:hanging="12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9" w:hanging="12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4" w:hanging="12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9" w:hanging="12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1227"/>
      </w:pPr>
      <w:rPr>
        <w:rFonts w:hint="default"/>
        <w:lang w:val="ru-RU" w:eastAsia="en-US" w:bidi="ar-SA"/>
      </w:rPr>
    </w:lvl>
  </w:abstractNum>
  <w:abstractNum w:abstractNumId="26" w15:restartNumberingAfterBreak="0">
    <w:nsid w:val="756F6799"/>
    <w:multiLevelType w:val="hybridMultilevel"/>
    <w:tmpl w:val="56E61F50"/>
    <w:lvl w:ilvl="0" w:tplc="85CA2146">
      <w:start w:val="1"/>
      <w:numFmt w:val="decimal"/>
      <w:lvlText w:val="%1."/>
      <w:lvlJc w:val="left"/>
      <w:pPr>
        <w:ind w:left="-4" w:hanging="7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A8A30A8">
      <w:numFmt w:val="bullet"/>
      <w:lvlText w:val="•"/>
      <w:lvlJc w:val="left"/>
      <w:pPr>
        <w:ind w:left="411" w:hanging="764"/>
      </w:pPr>
      <w:rPr>
        <w:rFonts w:hint="default"/>
        <w:lang w:val="ru-RU" w:eastAsia="en-US" w:bidi="ar-SA"/>
      </w:rPr>
    </w:lvl>
    <w:lvl w:ilvl="2" w:tplc="F9E4242C">
      <w:numFmt w:val="bullet"/>
      <w:lvlText w:val="•"/>
      <w:lvlJc w:val="left"/>
      <w:pPr>
        <w:ind w:left="822" w:hanging="764"/>
      </w:pPr>
      <w:rPr>
        <w:rFonts w:hint="default"/>
        <w:lang w:val="ru-RU" w:eastAsia="en-US" w:bidi="ar-SA"/>
      </w:rPr>
    </w:lvl>
    <w:lvl w:ilvl="3" w:tplc="1704609C">
      <w:numFmt w:val="bullet"/>
      <w:lvlText w:val="•"/>
      <w:lvlJc w:val="left"/>
      <w:pPr>
        <w:ind w:left="1234" w:hanging="764"/>
      </w:pPr>
      <w:rPr>
        <w:rFonts w:hint="default"/>
        <w:lang w:val="ru-RU" w:eastAsia="en-US" w:bidi="ar-SA"/>
      </w:rPr>
    </w:lvl>
    <w:lvl w:ilvl="4" w:tplc="B28046CE">
      <w:numFmt w:val="bullet"/>
      <w:lvlText w:val="•"/>
      <w:lvlJc w:val="left"/>
      <w:pPr>
        <w:ind w:left="1645" w:hanging="764"/>
      </w:pPr>
      <w:rPr>
        <w:rFonts w:hint="default"/>
        <w:lang w:val="ru-RU" w:eastAsia="en-US" w:bidi="ar-SA"/>
      </w:rPr>
    </w:lvl>
    <w:lvl w:ilvl="5" w:tplc="C53C4640">
      <w:numFmt w:val="bullet"/>
      <w:lvlText w:val="•"/>
      <w:lvlJc w:val="left"/>
      <w:pPr>
        <w:ind w:left="2057" w:hanging="764"/>
      </w:pPr>
      <w:rPr>
        <w:rFonts w:hint="default"/>
        <w:lang w:val="ru-RU" w:eastAsia="en-US" w:bidi="ar-SA"/>
      </w:rPr>
    </w:lvl>
    <w:lvl w:ilvl="6" w:tplc="5A8E67CC">
      <w:numFmt w:val="bullet"/>
      <w:lvlText w:val="•"/>
      <w:lvlJc w:val="left"/>
      <w:pPr>
        <w:ind w:left="2468" w:hanging="764"/>
      </w:pPr>
      <w:rPr>
        <w:rFonts w:hint="default"/>
        <w:lang w:val="ru-RU" w:eastAsia="en-US" w:bidi="ar-SA"/>
      </w:rPr>
    </w:lvl>
    <w:lvl w:ilvl="7" w:tplc="7E086532">
      <w:numFmt w:val="bullet"/>
      <w:lvlText w:val="•"/>
      <w:lvlJc w:val="left"/>
      <w:pPr>
        <w:ind w:left="2879" w:hanging="764"/>
      </w:pPr>
      <w:rPr>
        <w:rFonts w:hint="default"/>
        <w:lang w:val="ru-RU" w:eastAsia="en-US" w:bidi="ar-SA"/>
      </w:rPr>
    </w:lvl>
    <w:lvl w:ilvl="8" w:tplc="8E70D2C8">
      <w:numFmt w:val="bullet"/>
      <w:lvlText w:val="•"/>
      <w:lvlJc w:val="left"/>
      <w:pPr>
        <w:ind w:left="3291" w:hanging="764"/>
      </w:pPr>
      <w:rPr>
        <w:rFonts w:hint="default"/>
        <w:lang w:val="ru-RU" w:eastAsia="en-US" w:bidi="ar-SA"/>
      </w:rPr>
    </w:lvl>
  </w:abstractNum>
  <w:abstractNum w:abstractNumId="27" w15:restartNumberingAfterBreak="0">
    <w:nsid w:val="77E435D3"/>
    <w:multiLevelType w:val="hybridMultilevel"/>
    <w:tmpl w:val="1952DB0E"/>
    <w:lvl w:ilvl="0" w:tplc="485C48EE">
      <w:numFmt w:val="bullet"/>
      <w:lvlText w:val="-"/>
      <w:lvlJc w:val="left"/>
      <w:pPr>
        <w:ind w:left="237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D2DAD6">
      <w:numFmt w:val="bullet"/>
      <w:lvlText w:val="•"/>
      <w:lvlJc w:val="left"/>
      <w:pPr>
        <w:ind w:left="1369" w:hanging="197"/>
      </w:pPr>
      <w:rPr>
        <w:rFonts w:hint="default"/>
        <w:lang w:val="ru-RU" w:eastAsia="en-US" w:bidi="ar-SA"/>
      </w:rPr>
    </w:lvl>
    <w:lvl w:ilvl="2" w:tplc="F7E81554">
      <w:numFmt w:val="bullet"/>
      <w:lvlText w:val="•"/>
      <w:lvlJc w:val="left"/>
      <w:pPr>
        <w:ind w:left="2499" w:hanging="197"/>
      </w:pPr>
      <w:rPr>
        <w:rFonts w:hint="default"/>
        <w:lang w:val="ru-RU" w:eastAsia="en-US" w:bidi="ar-SA"/>
      </w:rPr>
    </w:lvl>
    <w:lvl w:ilvl="3" w:tplc="7A96458E">
      <w:numFmt w:val="bullet"/>
      <w:lvlText w:val="•"/>
      <w:lvlJc w:val="left"/>
      <w:pPr>
        <w:ind w:left="3628" w:hanging="197"/>
      </w:pPr>
      <w:rPr>
        <w:rFonts w:hint="default"/>
        <w:lang w:val="ru-RU" w:eastAsia="en-US" w:bidi="ar-SA"/>
      </w:rPr>
    </w:lvl>
    <w:lvl w:ilvl="4" w:tplc="D7E4CF2E">
      <w:numFmt w:val="bullet"/>
      <w:lvlText w:val="•"/>
      <w:lvlJc w:val="left"/>
      <w:pPr>
        <w:ind w:left="4758" w:hanging="197"/>
      </w:pPr>
      <w:rPr>
        <w:rFonts w:hint="default"/>
        <w:lang w:val="ru-RU" w:eastAsia="en-US" w:bidi="ar-SA"/>
      </w:rPr>
    </w:lvl>
    <w:lvl w:ilvl="5" w:tplc="93EC573E">
      <w:numFmt w:val="bullet"/>
      <w:lvlText w:val="•"/>
      <w:lvlJc w:val="left"/>
      <w:pPr>
        <w:ind w:left="5887" w:hanging="197"/>
      </w:pPr>
      <w:rPr>
        <w:rFonts w:hint="default"/>
        <w:lang w:val="ru-RU" w:eastAsia="en-US" w:bidi="ar-SA"/>
      </w:rPr>
    </w:lvl>
    <w:lvl w:ilvl="6" w:tplc="64AA5246">
      <w:numFmt w:val="bullet"/>
      <w:lvlText w:val="•"/>
      <w:lvlJc w:val="left"/>
      <w:pPr>
        <w:ind w:left="7017" w:hanging="197"/>
      </w:pPr>
      <w:rPr>
        <w:rFonts w:hint="default"/>
        <w:lang w:val="ru-RU" w:eastAsia="en-US" w:bidi="ar-SA"/>
      </w:rPr>
    </w:lvl>
    <w:lvl w:ilvl="7" w:tplc="B87E572A">
      <w:numFmt w:val="bullet"/>
      <w:lvlText w:val="•"/>
      <w:lvlJc w:val="left"/>
      <w:pPr>
        <w:ind w:left="8146" w:hanging="197"/>
      </w:pPr>
      <w:rPr>
        <w:rFonts w:hint="default"/>
        <w:lang w:val="ru-RU" w:eastAsia="en-US" w:bidi="ar-SA"/>
      </w:rPr>
    </w:lvl>
    <w:lvl w:ilvl="8" w:tplc="789EB736">
      <w:numFmt w:val="bullet"/>
      <w:lvlText w:val="•"/>
      <w:lvlJc w:val="left"/>
      <w:pPr>
        <w:ind w:left="9276" w:hanging="197"/>
      </w:pPr>
      <w:rPr>
        <w:rFonts w:hint="default"/>
        <w:lang w:val="ru-RU" w:eastAsia="en-US" w:bidi="ar-SA"/>
      </w:rPr>
    </w:lvl>
  </w:abstractNum>
  <w:abstractNum w:abstractNumId="28" w15:restartNumberingAfterBreak="0">
    <w:nsid w:val="7EF42F9E"/>
    <w:multiLevelType w:val="hybridMultilevel"/>
    <w:tmpl w:val="F83E23CC"/>
    <w:lvl w:ilvl="0" w:tplc="92F2CA1E">
      <w:start w:val="3"/>
      <w:numFmt w:val="decimal"/>
      <w:lvlText w:val="%1."/>
      <w:lvlJc w:val="left"/>
      <w:pPr>
        <w:ind w:left="3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2"/>
        <w:szCs w:val="22"/>
        <w:lang w:val="ru-RU" w:eastAsia="en-US" w:bidi="ar-SA"/>
      </w:rPr>
    </w:lvl>
    <w:lvl w:ilvl="1" w:tplc="973C81C0">
      <w:numFmt w:val="bullet"/>
      <w:lvlText w:val="•"/>
      <w:lvlJc w:val="left"/>
      <w:pPr>
        <w:ind w:left="699" w:hanging="284"/>
      </w:pPr>
      <w:rPr>
        <w:rFonts w:hint="default"/>
        <w:lang w:val="ru-RU" w:eastAsia="en-US" w:bidi="ar-SA"/>
      </w:rPr>
    </w:lvl>
    <w:lvl w:ilvl="2" w:tplc="159E98BA">
      <w:numFmt w:val="bullet"/>
      <w:lvlText w:val="•"/>
      <w:lvlJc w:val="left"/>
      <w:pPr>
        <w:ind w:left="1078" w:hanging="284"/>
      </w:pPr>
      <w:rPr>
        <w:rFonts w:hint="default"/>
        <w:lang w:val="ru-RU" w:eastAsia="en-US" w:bidi="ar-SA"/>
      </w:rPr>
    </w:lvl>
    <w:lvl w:ilvl="3" w:tplc="B67AFE7A">
      <w:numFmt w:val="bullet"/>
      <w:lvlText w:val="•"/>
      <w:lvlJc w:val="left"/>
      <w:pPr>
        <w:ind w:left="1458" w:hanging="284"/>
      </w:pPr>
      <w:rPr>
        <w:rFonts w:hint="default"/>
        <w:lang w:val="ru-RU" w:eastAsia="en-US" w:bidi="ar-SA"/>
      </w:rPr>
    </w:lvl>
    <w:lvl w:ilvl="4" w:tplc="58785EA4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543C1A22"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6" w:tplc="F9641420">
      <w:numFmt w:val="bullet"/>
      <w:lvlText w:val="•"/>
      <w:lvlJc w:val="left"/>
      <w:pPr>
        <w:ind w:left="2596" w:hanging="284"/>
      </w:pPr>
      <w:rPr>
        <w:rFonts w:hint="default"/>
        <w:lang w:val="ru-RU" w:eastAsia="en-US" w:bidi="ar-SA"/>
      </w:rPr>
    </w:lvl>
    <w:lvl w:ilvl="7" w:tplc="6B3AEC46">
      <w:numFmt w:val="bullet"/>
      <w:lvlText w:val="•"/>
      <w:lvlJc w:val="left"/>
      <w:pPr>
        <w:ind w:left="2975" w:hanging="284"/>
      </w:pPr>
      <w:rPr>
        <w:rFonts w:hint="default"/>
        <w:lang w:val="ru-RU" w:eastAsia="en-US" w:bidi="ar-SA"/>
      </w:rPr>
    </w:lvl>
    <w:lvl w:ilvl="8" w:tplc="BA92EBEC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7"/>
  </w:num>
  <w:num w:numId="5">
    <w:abstractNumId w:val="14"/>
  </w:num>
  <w:num w:numId="6">
    <w:abstractNumId w:val="21"/>
  </w:num>
  <w:num w:numId="7">
    <w:abstractNumId w:val="4"/>
  </w:num>
  <w:num w:numId="8">
    <w:abstractNumId w:val="5"/>
  </w:num>
  <w:num w:numId="9">
    <w:abstractNumId w:val="10"/>
  </w:num>
  <w:num w:numId="10">
    <w:abstractNumId w:val="12"/>
  </w:num>
  <w:num w:numId="11">
    <w:abstractNumId w:val="19"/>
  </w:num>
  <w:num w:numId="12">
    <w:abstractNumId w:val="18"/>
  </w:num>
  <w:num w:numId="13">
    <w:abstractNumId w:val="3"/>
  </w:num>
  <w:num w:numId="14">
    <w:abstractNumId w:val="27"/>
  </w:num>
  <w:num w:numId="15">
    <w:abstractNumId w:val="0"/>
  </w:num>
  <w:num w:numId="16">
    <w:abstractNumId w:val="11"/>
  </w:num>
  <w:num w:numId="17">
    <w:abstractNumId w:val="28"/>
  </w:num>
  <w:num w:numId="18">
    <w:abstractNumId w:val="13"/>
  </w:num>
  <w:num w:numId="19">
    <w:abstractNumId w:val="26"/>
  </w:num>
  <w:num w:numId="20">
    <w:abstractNumId w:val="22"/>
  </w:num>
  <w:num w:numId="21">
    <w:abstractNumId w:val="25"/>
  </w:num>
  <w:num w:numId="22">
    <w:abstractNumId w:val="6"/>
  </w:num>
  <w:num w:numId="23">
    <w:abstractNumId w:val="16"/>
  </w:num>
  <w:num w:numId="24">
    <w:abstractNumId w:val="8"/>
  </w:num>
  <w:num w:numId="25">
    <w:abstractNumId w:val="20"/>
  </w:num>
  <w:num w:numId="26">
    <w:abstractNumId w:val="15"/>
  </w:num>
  <w:num w:numId="27">
    <w:abstractNumId w:val="17"/>
  </w:num>
  <w:num w:numId="28">
    <w:abstractNumId w:val="24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87C"/>
    <w:rsid w:val="00001446"/>
    <w:rsid w:val="00002FB4"/>
    <w:rsid w:val="00003EEE"/>
    <w:rsid w:val="00005DFF"/>
    <w:rsid w:val="00007364"/>
    <w:rsid w:val="00010106"/>
    <w:rsid w:val="0001034D"/>
    <w:rsid w:val="0001405C"/>
    <w:rsid w:val="000231C8"/>
    <w:rsid w:val="000264D0"/>
    <w:rsid w:val="00044296"/>
    <w:rsid w:val="000458F6"/>
    <w:rsid w:val="000470C1"/>
    <w:rsid w:val="000536E2"/>
    <w:rsid w:val="00055499"/>
    <w:rsid w:val="00056220"/>
    <w:rsid w:val="0006070C"/>
    <w:rsid w:val="00067F05"/>
    <w:rsid w:val="000701F1"/>
    <w:rsid w:val="00070B46"/>
    <w:rsid w:val="00081EAD"/>
    <w:rsid w:val="00082435"/>
    <w:rsid w:val="00086EA6"/>
    <w:rsid w:val="00090FDC"/>
    <w:rsid w:val="000937A8"/>
    <w:rsid w:val="00095D02"/>
    <w:rsid w:val="000A1952"/>
    <w:rsid w:val="000B222D"/>
    <w:rsid w:val="000B2338"/>
    <w:rsid w:val="000B3B92"/>
    <w:rsid w:val="000B5473"/>
    <w:rsid w:val="000B5CD4"/>
    <w:rsid w:val="000C27D3"/>
    <w:rsid w:val="000C39EB"/>
    <w:rsid w:val="000C3C0D"/>
    <w:rsid w:val="000C5BBE"/>
    <w:rsid w:val="000C6260"/>
    <w:rsid w:val="000C634E"/>
    <w:rsid w:val="000C7053"/>
    <w:rsid w:val="000C7DF5"/>
    <w:rsid w:val="000D261D"/>
    <w:rsid w:val="000D62A0"/>
    <w:rsid w:val="000D6524"/>
    <w:rsid w:val="000D6BA6"/>
    <w:rsid w:val="000E0655"/>
    <w:rsid w:val="000E0967"/>
    <w:rsid w:val="000E201E"/>
    <w:rsid w:val="000E4459"/>
    <w:rsid w:val="000E4BB4"/>
    <w:rsid w:val="000E5E12"/>
    <w:rsid w:val="000E60AF"/>
    <w:rsid w:val="000E6314"/>
    <w:rsid w:val="000E6CBA"/>
    <w:rsid w:val="000F2D9F"/>
    <w:rsid w:val="000F4B3E"/>
    <w:rsid w:val="000F52F1"/>
    <w:rsid w:val="000F6BD3"/>
    <w:rsid w:val="00103A57"/>
    <w:rsid w:val="001042FD"/>
    <w:rsid w:val="00105FFF"/>
    <w:rsid w:val="001112E6"/>
    <w:rsid w:val="00112C15"/>
    <w:rsid w:val="00113FBB"/>
    <w:rsid w:val="001158DE"/>
    <w:rsid w:val="00116060"/>
    <w:rsid w:val="0012109C"/>
    <w:rsid w:val="001260BB"/>
    <w:rsid w:val="001276E8"/>
    <w:rsid w:val="00130608"/>
    <w:rsid w:val="00133034"/>
    <w:rsid w:val="001347C8"/>
    <w:rsid w:val="001352F3"/>
    <w:rsid w:val="001374ED"/>
    <w:rsid w:val="00137792"/>
    <w:rsid w:val="001409A8"/>
    <w:rsid w:val="00146FCB"/>
    <w:rsid w:val="0015197D"/>
    <w:rsid w:val="001565AD"/>
    <w:rsid w:val="001569CD"/>
    <w:rsid w:val="0016212C"/>
    <w:rsid w:val="00164DBE"/>
    <w:rsid w:val="001653F7"/>
    <w:rsid w:val="0017217D"/>
    <w:rsid w:val="00173470"/>
    <w:rsid w:val="00174B3A"/>
    <w:rsid w:val="00176339"/>
    <w:rsid w:val="001768A2"/>
    <w:rsid w:val="00176C2F"/>
    <w:rsid w:val="00181131"/>
    <w:rsid w:val="00185B71"/>
    <w:rsid w:val="0018607D"/>
    <w:rsid w:val="00190C43"/>
    <w:rsid w:val="0019493E"/>
    <w:rsid w:val="00195FC8"/>
    <w:rsid w:val="001A5C23"/>
    <w:rsid w:val="001A7367"/>
    <w:rsid w:val="001A7DCF"/>
    <w:rsid w:val="001B0EC1"/>
    <w:rsid w:val="001B1DFE"/>
    <w:rsid w:val="001B2092"/>
    <w:rsid w:val="001B21D9"/>
    <w:rsid w:val="001B7096"/>
    <w:rsid w:val="001B7110"/>
    <w:rsid w:val="001B7A9A"/>
    <w:rsid w:val="001C1A11"/>
    <w:rsid w:val="001C348E"/>
    <w:rsid w:val="001C615E"/>
    <w:rsid w:val="001D03FC"/>
    <w:rsid w:val="001D07B4"/>
    <w:rsid w:val="001D5500"/>
    <w:rsid w:val="001E0EB7"/>
    <w:rsid w:val="001E34ED"/>
    <w:rsid w:val="001E3F8F"/>
    <w:rsid w:val="001F0183"/>
    <w:rsid w:val="001F48E7"/>
    <w:rsid w:val="001F52DE"/>
    <w:rsid w:val="001F7F8A"/>
    <w:rsid w:val="002069DF"/>
    <w:rsid w:val="0021080D"/>
    <w:rsid w:val="00212492"/>
    <w:rsid w:val="00214060"/>
    <w:rsid w:val="0021611B"/>
    <w:rsid w:val="00217BFE"/>
    <w:rsid w:val="0022769A"/>
    <w:rsid w:val="002301B7"/>
    <w:rsid w:val="0023132D"/>
    <w:rsid w:val="0023240C"/>
    <w:rsid w:val="0023259D"/>
    <w:rsid w:val="00232C45"/>
    <w:rsid w:val="002451FE"/>
    <w:rsid w:val="00247306"/>
    <w:rsid w:val="002501F9"/>
    <w:rsid w:val="00250540"/>
    <w:rsid w:val="00253088"/>
    <w:rsid w:val="00253F10"/>
    <w:rsid w:val="00254E8A"/>
    <w:rsid w:val="002563BD"/>
    <w:rsid w:val="00257CF2"/>
    <w:rsid w:val="00264303"/>
    <w:rsid w:val="00265503"/>
    <w:rsid w:val="00271AEE"/>
    <w:rsid w:val="00271CEE"/>
    <w:rsid w:val="00276B0A"/>
    <w:rsid w:val="0028204E"/>
    <w:rsid w:val="00285197"/>
    <w:rsid w:val="00286869"/>
    <w:rsid w:val="00287483"/>
    <w:rsid w:val="00287689"/>
    <w:rsid w:val="00292B84"/>
    <w:rsid w:val="002966C0"/>
    <w:rsid w:val="002A0851"/>
    <w:rsid w:val="002A20F1"/>
    <w:rsid w:val="002A5033"/>
    <w:rsid w:val="002B071A"/>
    <w:rsid w:val="002B2972"/>
    <w:rsid w:val="002B6AA1"/>
    <w:rsid w:val="002B7B1E"/>
    <w:rsid w:val="002C2B1D"/>
    <w:rsid w:val="002C7B47"/>
    <w:rsid w:val="002D11F5"/>
    <w:rsid w:val="002D2AB2"/>
    <w:rsid w:val="002D5DBD"/>
    <w:rsid w:val="002D7764"/>
    <w:rsid w:val="002E14D7"/>
    <w:rsid w:val="002E1A87"/>
    <w:rsid w:val="002E2BC2"/>
    <w:rsid w:val="002E2C36"/>
    <w:rsid w:val="002E4A84"/>
    <w:rsid w:val="002E6DCE"/>
    <w:rsid w:val="002E761D"/>
    <w:rsid w:val="002E7745"/>
    <w:rsid w:val="002E7F98"/>
    <w:rsid w:val="002F1064"/>
    <w:rsid w:val="002F2A45"/>
    <w:rsid w:val="002F42DD"/>
    <w:rsid w:val="002F44EA"/>
    <w:rsid w:val="002F612A"/>
    <w:rsid w:val="0030155D"/>
    <w:rsid w:val="0030173A"/>
    <w:rsid w:val="00301D5E"/>
    <w:rsid w:val="0030371A"/>
    <w:rsid w:val="00303E27"/>
    <w:rsid w:val="003045FE"/>
    <w:rsid w:val="003132D9"/>
    <w:rsid w:val="003218C9"/>
    <w:rsid w:val="003224CC"/>
    <w:rsid w:val="003240CD"/>
    <w:rsid w:val="003264E0"/>
    <w:rsid w:val="00326C83"/>
    <w:rsid w:val="00334C93"/>
    <w:rsid w:val="00335687"/>
    <w:rsid w:val="003370E3"/>
    <w:rsid w:val="00340B83"/>
    <w:rsid w:val="00340F97"/>
    <w:rsid w:val="00341B7D"/>
    <w:rsid w:val="00341F2B"/>
    <w:rsid w:val="00342009"/>
    <w:rsid w:val="00345D69"/>
    <w:rsid w:val="00347502"/>
    <w:rsid w:val="00351ECB"/>
    <w:rsid w:val="0035215E"/>
    <w:rsid w:val="00353D1D"/>
    <w:rsid w:val="00354EF5"/>
    <w:rsid w:val="00360099"/>
    <w:rsid w:val="00360734"/>
    <w:rsid w:val="0036328D"/>
    <w:rsid w:val="0037039A"/>
    <w:rsid w:val="003728BE"/>
    <w:rsid w:val="003731D3"/>
    <w:rsid w:val="00375CDE"/>
    <w:rsid w:val="0037784F"/>
    <w:rsid w:val="00381032"/>
    <w:rsid w:val="00381AAC"/>
    <w:rsid w:val="00383CCA"/>
    <w:rsid w:val="003849A0"/>
    <w:rsid w:val="00390401"/>
    <w:rsid w:val="00391E14"/>
    <w:rsid w:val="00392D20"/>
    <w:rsid w:val="003957C8"/>
    <w:rsid w:val="003A56F6"/>
    <w:rsid w:val="003A6537"/>
    <w:rsid w:val="003B7EEC"/>
    <w:rsid w:val="003C6953"/>
    <w:rsid w:val="003C75F3"/>
    <w:rsid w:val="003D5928"/>
    <w:rsid w:val="003E0DC6"/>
    <w:rsid w:val="003E5291"/>
    <w:rsid w:val="003E583A"/>
    <w:rsid w:val="003E5E56"/>
    <w:rsid w:val="003F05B2"/>
    <w:rsid w:val="003F075C"/>
    <w:rsid w:val="003F081D"/>
    <w:rsid w:val="003F1341"/>
    <w:rsid w:val="003F3840"/>
    <w:rsid w:val="003F5BD8"/>
    <w:rsid w:val="00402C02"/>
    <w:rsid w:val="00405B81"/>
    <w:rsid w:val="0041597C"/>
    <w:rsid w:val="00424947"/>
    <w:rsid w:val="0042522A"/>
    <w:rsid w:val="00426892"/>
    <w:rsid w:val="004322D6"/>
    <w:rsid w:val="0043419F"/>
    <w:rsid w:val="00434CA8"/>
    <w:rsid w:val="004351B8"/>
    <w:rsid w:val="004363E8"/>
    <w:rsid w:val="00436B37"/>
    <w:rsid w:val="00436D49"/>
    <w:rsid w:val="00437117"/>
    <w:rsid w:val="004378CE"/>
    <w:rsid w:val="00437A82"/>
    <w:rsid w:val="00437C95"/>
    <w:rsid w:val="00441E46"/>
    <w:rsid w:val="00441F39"/>
    <w:rsid w:val="004423D0"/>
    <w:rsid w:val="004461A1"/>
    <w:rsid w:val="004523D9"/>
    <w:rsid w:val="00453718"/>
    <w:rsid w:val="00460A0E"/>
    <w:rsid w:val="00461AA5"/>
    <w:rsid w:val="00466F66"/>
    <w:rsid w:val="004722CA"/>
    <w:rsid w:val="0048267D"/>
    <w:rsid w:val="0048571A"/>
    <w:rsid w:val="00486D60"/>
    <w:rsid w:val="00490688"/>
    <w:rsid w:val="00490CF3"/>
    <w:rsid w:val="004944BC"/>
    <w:rsid w:val="004A128B"/>
    <w:rsid w:val="004A6EDC"/>
    <w:rsid w:val="004B15A9"/>
    <w:rsid w:val="004B287A"/>
    <w:rsid w:val="004B28E0"/>
    <w:rsid w:val="004B763A"/>
    <w:rsid w:val="004C07CA"/>
    <w:rsid w:val="004C3B8F"/>
    <w:rsid w:val="004C7925"/>
    <w:rsid w:val="004D1804"/>
    <w:rsid w:val="004E17DD"/>
    <w:rsid w:val="004E24AF"/>
    <w:rsid w:val="004E2601"/>
    <w:rsid w:val="004E375C"/>
    <w:rsid w:val="004E633C"/>
    <w:rsid w:val="004F09E7"/>
    <w:rsid w:val="004F0F66"/>
    <w:rsid w:val="004F1F27"/>
    <w:rsid w:val="004F6F6E"/>
    <w:rsid w:val="00503ECD"/>
    <w:rsid w:val="00504D41"/>
    <w:rsid w:val="00505FD3"/>
    <w:rsid w:val="00506E29"/>
    <w:rsid w:val="00507AF5"/>
    <w:rsid w:val="00512146"/>
    <w:rsid w:val="005141C0"/>
    <w:rsid w:val="005147F9"/>
    <w:rsid w:val="00515D68"/>
    <w:rsid w:val="00517EC6"/>
    <w:rsid w:val="00520FD2"/>
    <w:rsid w:val="00521DE6"/>
    <w:rsid w:val="00522CCA"/>
    <w:rsid w:val="00523C66"/>
    <w:rsid w:val="00541658"/>
    <w:rsid w:val="00545EF0"/>
    <w:rsid w:val="00551251"/>
    <w:rsid w:val="005544E0"/>
    <w:rsid w:val="0056540E"/>
    <w:rsid w:val="0057163A"/>
    <w:rsid w:val="00571FDC"/>
    <w:rsid w:val="005753C6"/>
    <w:rsid w:val="00577655"/>
    <w:rsid w:val="00577AB6"/>
    <w:rsid w:val="00577F43"/>
    <w:rsid w:val="00580F99"/>
    <w:rsid w:val="005817FB"/>
    <w:rsid w:val="00584A8F"/>
    <w:rsid w:val="00585F47"/>
    <w:rsid w:val="00590628"/>
    <w:rsid w:val="005915BC"/>
    <w:rsid w:val="00592944"/>
    <w:rsid w:val="00592D07"/>
    <w:rsid w:val="005945D5"/>
    <w:rsid w:val="0059618E"/>
    <w:rsid w:val="00597EB3"/>
    <w:rsid w:val="005A1545"/>
    <w:rsid w:val="005A66AC"/>
    <w:rsid w:val="005A7D09"/>
    <w:rsid w:val="005B0282"/>
    <w:rsid w:val="005B0BEA"/>
    <w:rsid w:val="005B5AB0"/>
    <w:rsid w:val="005B5ED7"/>
    <w:rsid w:val="005C2407"/>
    <w:rsid w:val="005C3E62"/>
    <w:rsid w:val="005C47D2"/>
    <w:rsid w:val="005C7572"/>
    <w:rsid w:val="005D3BFB"/>
    <w:rsid w:val="005D4733"/>
    <w:rsid w:val="005D6CCC"/>
    <w:rsid w:val="005D7B64"/>
    <w:rsid w:val="005E2D7D"/>
    <w:rsid w:val="005E3C8F"/>
    <w:rsid w:val="005E539F"/>
    <w:rsid w:val="005F6E15"/>
    <w:rsid w:val="006033A1"/>
    <w:rsid w:val="00611114"/>
    <w:rsid w:val="006143CD"/>
    <w:rsid w:val="006172CB"/>
    <w:rsid w:val="00617C3B"/>
    <w:rsid w:val="00617CC2"/>
    <w:rsid w:val="006261E0"/>
    <w:rsid w:val="00640CF1"/>
    <w:rsid w:val="00643360"/>
    <w:rsid w:val="006501EE"/>
    <w:rsid w:val="0065104A"/>
    <w:rsid w:val="00652011"/>
    <w:rsid w:val="00655F92"/>
    <w:rsid w:val="00657FA6"/>
    <w:rsid w:val="0066108B"/>
    <w:rsid w:val="00662447"/>
    <w:rsid w:val="006625C8"/>
    <w:rsid w:val="00662921"/>
    <w:rsid w:val="00667623"/>
    <w:rsid w:val="00667B08"/>
    <w:rsid w:val="00672F20"/>
    <w:rsid w:val="00677D14"/>
    <w:rsid w:val="006804AD"/>
    <w:rsid w:val="006901E8"/>
    <w:rsid w:val="006928BB"/>
    <w:rsid w:val="006A1CC5"/>
    <w:rsid w:val="006A2433"/>
    <w:rsid w:val="006B0BA3"/>
    <w:rsid w:val="006B6F36"/>
    <w:rsid w:val="006C5440"/>
    <w:rsid w:val="006C58ED"/>
    <w:rsid w:val="006C695E"/>
    <w:rsid w:val="006D37FC"/>
    <w:rsid w:val="006D391E"/>
    <w:rsid w:val="006D54AD"/>
    <w:rsid w:val="006E3CDF"/>
    <w:rsid w:val="006E5B97"/>
    <w:rsid w:val="006E7E72"/>
    <w:rsid w:val="006F0CFE"/>
    <w:rsid w:val="006F35E0"/>
    <w:rsid w:val="006F6B87"/>
    <w:rsid w:val="00701157"/>
    <w:rsid w:val="00701C15"/>
    <w:rsid w:val="00706056"/>
    <w:rsid w:val="00707C5B"/>
    <w:rsid w:val="007141DA"/>
    <w:rsid w:val="007170D0"/>
    <w:rsid w:val="00717931"/>
    <w:rsid w:val="00717B97"/>
    <w:rsid w:val="0072045F"/>
    <w:rsid w:val="00721108"/>
    <w:rsid w:val="007222FD"/>
    <w:rsid w:val="007265D6"/>
    <w:rsid w:val="007277BA"/>
    <w:rsid w:val="00727C57"/>
    <w:rsid w:val="007351E8"/>
    <w:rsid w:val="00740EF7"/>
    <w:rsid w:val="00741D3B"/>
    <w:rsid w:val="007447EA"/>
    <w:rsid w:val="00746E06"/>
    <w:rsid w:val="007511E3"/>
    <w:rsid w:val="007521F2"/>
    <w:rsid w:val="007551AD"/>
    <w:rsid w:val="00755417"/>
    <w:rsid w:val="00757BC5"/>
    <w:rsid w:val="00761B87"/>
    <w:rsid w:val="007640CF"/>
    <w:rsid w:val="00772B09"/>
    <w:rsid w:val="00775326"/>
    <w:rsid w:val="00776A45"/>
    <w:rsid w:val="00777CE2"/>
    <w:rsid w:val="00777D3F"/>
    <w:rsid w:val="0078036C"/>
    <w:rsid w:val="00781386"/>
    <w:rsid w:val="00784C29"/>
    <w:rsid w:val="00785A8C"/>
    <w:rsid w:val="00785E5D"/>
    <w:rsid w:val="007874DD"/>
    <w:rsid w:val="007915A7"/>
    <w:rsid w:val="0079194B"/>
    <w:rsid w:val="007923E9"/>
    <w:rsid w:val="007937BA"/>
    <w:rsid w:val="007A032B"/>
    <w:rsid w:val="007A201D"/>
    <w:rsid w:val="007A5913"/>
    <w:rsid w:val="007B4233"/>
    <w:rsid w:val="007B43FE"/>
    <w:rsid w:val="007C6BF1"/>
    <w:rsid w:val="007C75B6"/>
    <w:rsid w:val="007D144E"/>
    <w:rsid w:val="007D34E2"/>
    <w:rsid w:val="007D4014"/>
    <w:rsid w:val="007D4083"/>
    <w:rsid w:val="007F0DE2"/>
    <w:rsid w:val="007F4406"/>
    <w:rsid w:val="007F5940"/>
    <w:rsid w:val="0081587C"/>
    <w:rsid w:val="0082001F"/>
    <w:rsid w:val="008206A8"/>
    <w:rsid w:val="00820B7F"/>
    <w:rsid w:val="008242C4"/>
    <w:rsid w:val="00825816"/>
    <w:rsid w:val="008268A7"/>
    <w:rsid w:val="00826BE7"/>
    <w:rsid w:val="008275F8"/>
    <w:rsid w:val="00827A46"/>
    <w:rsid w:val="00830145"/>
    <w:rsid w:val="0083025B"/>
    <w:rsid w:val="008305B5"/>
    <w:rsid w:val="008305EA"/>
    <w:rsid w:val="0083102F"/>
    <w:rsid w:val="0083152B"/>
    <w:rsid w:val="00835430"/>
    <w:rsid w:val="008511C0"/>
    <w:rsid w:val="008511D6"/>
    <w:rsid w:val="00854DEA"/>
    <w:rsid w:val="0085686C"/>
    <w:rsid w:val="00864862"/>
    <w:rsid w:val="0086590E"/>
    <w:rsid w:val="00870432"/>
    <w:rsid w:val="00870D79"/>
    <w:rsid w:val="00871EFC"/>
    <w:rsid w:val="00876982"/>
    <w:rsid w:val="00882639"/>
    <w:rsid w:val="00882B6B"/>
    <w:rsid w:val="00884F7E"/>
    <w:rsid w:val="00884F8C"/>
    <w:rsid w:val="00886F30"/>
    <w:rsid w:val="00893603"/>
    <w:rsid w:val="008948C2"/>
    <w:rsid w:val="00895039"/>
    <w:rsid w:val="008A0287"/>
    <w:rsid w:val="008A0F4B"/>
    <w:rsid w:val="008A15BE"/>
    <w:rsid w:val="008A2027"/>
    <w:rsid w:val="008B1EC6"/>
    <w:rsid w:val="008B4980"/>
    <w:rsid w:val="008B5D6A"/>
    <w:rsid w:val="008C014F"/>
    <w:rsid w:val="008C394B"/>
    <w:rsid w:val="008C6B13"/>
    <w:rsid w:val="008D0AA4"/>
    <w:rsid w:val="008D15A9"/>
    <w:rsid w:val="008D29EA"/>
    <w:rsid w:val="008D3359"/>
    <w:rsid w:val="008D5EB1"/>
    <w:rsid w:val="008E24B0"/>
    <w:rsid w:val="008E46CA"/>
    <w:rsid w:val="008E67CA"/>
    <w:rsid w:val="008F0C38"/>
    <w:rsid w:val="008F145F"/>
    <w:rsid w:val="008F3223"/>
    <w:rsid w:val="008F3B1B"/>
    <w:rsid w:val="008F4C36"/>
    <w:rsid w:val="008F515D"/>
    <w:rsid w:val="008F6573"/>
    <w:rsid w:val="00903F23"/>
    <w:rsid w:val="009042EF"/>
    <w:rsid w:val="00905C91"/>
    <w:rsid w:val="0090620B"/>
    <w:rsid w:val="00917174"/>
    <w:rsid w:val="00920E55"/>
    <w:rsid w:val="0092152F"/>
    <w:rsid w:val="00923E1E"/>
    <w:rsid w:val="00925430"/>
    <w:rsid w:val="00926214"/>
    <w:rsid w:val="009276BD"/>
    <w:rsid w:val="009304C9"/>
    <w:rsid w:val="00933512"/>
    <w:rsid w:val="00933600"/>
    <w:rsid w:val="009346BD"/>
    <w:rsid w:val="00937CB3"/>
    <w:rsid w:val="009411CA"/>
    <w:rsid w:val="00946B3E"/>
    <w:rsid w:val="00947D10"/>
    <w:rsid w:val="009533C4"/>
    <w:rsid w:val="00953AFD"/>
    <w:rsid w:val="00954825"/>
    <w:rsid w:val="00957506"/>
    <w:rsid w:val="0096282B"/>
    <w:rsid w:val="00962B3C"/>
    <w:rsid w:val="00963608"/>
    <w:rsid w:val="009713F0"/>
    <w:rsid w:val="00974EF2"/>
    <w:rsid w:val="00977B75"/>
    <w:rsid w:val="0098006B"/>
    <w:rsid w:val="0098263B"/>
    <w:rsid w:val="00982FC1"/>
    <w:rsid w:val="00982FD6"/>
    <w:rsid w:val="0098394A"/>
    <w:rsid w:val="00983E6F"/>
    <w:rsid w:val="0099144B"/>
    <w:rsid w:val="00992A1C"/>
    <w:rsid w:val="009A0288"/>
    <w:rsid w:val="009A222E"/>
    <w:rsid w:val="009A3AB2"/>
    <w:rsid w:val="009A664E"/>
    <w:rsid w:val="009A66E6"/>
    <w:rsid w:val="009B0ECB"/>
    <w:rsid w:val="009B2099"/>
    <w:rsid w:val="009B2BA5"/>
    <w:rsid w:val="009B4671"/>
    <w:rsid w:val="009B4B2E"/>
    <w:rsid w:val="009C0608"/>
    <w:rsid w:val="009C2217"/>
    <w:rsid w:val="009C3411"/>
    <w:rsid w:val="009C3A27"/>
    <w:rsid w:val="009C538B"/>
    <w:rsid w:val="009C76A8"/>
    <w:rsid w:val="009D00EF"/>
    <w:rsid w:val="009E2B3A"/>
    <w:rsid w:val="009E3F88"/>
    <w:rsid w:val="009E5B79"/>
    <w:rsid w:val="009E60E6"/>
    <w:rsid w:val="009F26F3"/>
    <w:rsid w:val="009F3C84"/>
    <w:rsid w:val="00A033D1"/>
    <w:rsid w:val="00A0510B"/>
    <w:rsid w:val="00A05C44"/>
    <w:rsid w:val="00A14883"/>
    <w:rsid w:val="00A14CC8"/>
    <w:rsid w:val="00A36FE7"/>
    <w:rsid w:val="00A37B50"/>
    <w:rsid w:val="00A43669"/>
    <w:rsid w:val="00A43FFD"/>
    <w:rsid w:val="00A4661C"/>
    <w:rsid w:val="00A53A22"/>
    <w:rsid w:val="00A565FB"/>
    <w:rsid w:val="00A623A3"/>
    <w:rsid w:val="00A719F6"/>
    <w:rsid w:val="00A723F2"/>
    <w:rsid w:val="00A8246E"/>
    <w:rsid w:val="00A8281B"/>
    <w:rsid w:val="00A90D1C"/>
    <w:rsid w:val="00A9156E"/>
    <w:rsid w:val="00A9258E"/>
    <w:rsid w:val="00A94934"/>
    <w:rsid w:val="00A96E94"/>
    <w:rsid w:val="00AA05D6"/>
    <w:rsid w:val="00AA4987"/>
    <w:rsid w:val="00AA49D4"/>
    <w:rsid w:val="00AA6FDA"/>
    <w:rsid w:val="00AA7447"/>
    <w:rsid w:val="00AB2B32"/>
    <w:rsid w:val="00AB5170"/>
    <w:rsid w:val="00AC52C5"/>
    <w:rsid w:val="00AC598B"/>
    <w:rsid w:val="00AC7904"/>
    <w:rsid w:val="00AC7FCB"/>
    <w:rsid w:val="00AD419E"/>
    <w:rsid w:val="00AD49EA"/>
    <w:rsid w:val="00AD4C35"/>
    <w:rsid w:val="00AD54DF"/>
    <w:rsid w:val="00AE1945"/>
    <w:rsid w:val="00AE1CB9"/>
    <w:rsid w:val="00AE518C"/>
    <w:rsid w:val="00AE5839"/>
    <w:rsid w:val="00AE5BB3"/>
    <w:rsid w:val="00AF0038"/>
    <w:rsid w:val="00AF32E6"/>
    <w:rsid w:val="00AF4EC3"/>
    <w:rsid w:val="00AF7D73"/>
    <w:rsid w:val="00B00624"/>
    <w:rsid w:val="00B0211F"/>
    <w:rsid w:val="00B042C3"/>
    <w:rsid w:val="00B05649"/>
    <w:rsid w:val="00B138AF"/>
    <w:rsid w:val="00B237AA"/>
    <w:rsid w:val="00B250FE"/>
    <w:rsid w:val="00B253C6"/>
    <w:rsid w:val="00B25F9C"/>
    <w:rsid w:val="00B30B66"/>
    <w:rsid w:val="00B32320"/>
    <w:rsid w:val="00B337D9"/>
    <w:rsid w:val="00B3446C"/>
    <w:rsid w:val="00B36C66"/>
    <w:rsid w:val="00B40D8A"/>
    <w:rsid w:val="00B44F67"/>
    <w:rsid w:val="00B452B0"/>
    <w:rsid w:val="00B506C3"/>
    <w:rsid w:val="00B518FE"/>
    <w:rsid w:val="00B54E95"/>
    <w:rsid w:val="00B55183"/>
    <w:rsid w:val="00B55668"/>
    <w:rsid w:val="00B60A49"/>
    <w:rsid w:val="00B62979"/>
    <w:rsid w:val="00B6502A"/>
    <w:rsid w:val="00B65FF0"/>
    <w:rsid w:val="00B71101"/>
    <w:rsid w:val="00B73743"/>
    <w:rsid w:val="00B7449D"/>
    <w:rsid w:val="00B745FD"/>
    <w:rsid w:val="00B74D51"/>
    <w:rsid w:val="00B75D32"/>
    <w:rsid w:val="00B76650"/>
    <w:rsid w:val="00B8408C"/>
    <w:rsid w:val="00B8459E"/>
    <w:rsid w:val="00B87CE3"/>
    <w:rsid w:val="00B91267"/>
    <w:rsid w:val="00B91496"/>
    <w:rsid w:val="00B91941"/>
    <w:rsid w:val="00B92F34"/>
    <w:rsid w:val="00B95219"/>
    <w:rsid w:val="00B96D69"/>
    <w:rsid w:val="00B97A01"/>
    <w:rsid w:val="00BA00BE"/>
    <w:rsid w:val="00BA2690"/>
    <w:rsid w:val="00BA35A2"/>
    <w:rsid w:val="00BA403A"/>
    <w:rsid w:val="00BA4159"/>
    <w:rsid w:val="00BA4C5B"/>
    <w:rsid w:val="00BA6DEE"/>
    <w:rsid w:val="00BB1743"/>
    <w:rsid w:val="00BB2B39"/>
    <w:rsid w:val="00BB32BD"/>
    <w:rsid w:val="00BB5E2F"/>
    <w:rsid w:val="00BB69E1"/>
    <w:rsid w:val="00BC0DCB"/>
    <w:rsid w:val="00BC154D"/>
    <w:rsid w:val="00BC2589"/>
    <w:rsid w:val="00BC478D"/>
    <w:rsid w:val="00BC4ABD"/>
    <w:rsid w:val="00BD0716"/>
    <w:rsid w:val="00BD3383"/>
    <w:rsid w:val="00BD49B7"/>
    <w:rsid w:val="00BD5748"/>
    <w:rsid w:val="00BD66E4"/>
    <w:rsid w:val="00BD6BE7"/>
    <w:rsid w:val="00BD79F1"/>
    <w:rsid w:val="00BE2D38"/>
    <w:rsid w:val="00BE3220"/>
    <w:rsid w:val="00BF2A77"/>
    <w:rsid w:val="00BF2B86"/>
    <w:rsid w:val="00BF48B1"/>
    <w:rsid w:val="00BF7407"/>
    <w:rsid w:val="00C00343"/>
    <w:rsid w:val="00C022A0"/>
    <w:rsid w:val="00C050EC"/>
    <w:rsid w:val="00C13E2D"/>
    <w:rsid w:val="00C1554B"/>
    <w:rsid w:val="00C20291"/>
    <w:rsid w:val="00C210AA"/>
    <w:rsid w:val="00C228E4"/>
    <w:rsid w:val="00C22B85"/>
    <w:rsid w:val="00C23B29"/>
    <w:rsid w:val="00C24E07"/>
    <w:rsid w:val="00C24F1C"/>
    <w:rsid w:val="00C278DB"/>
    <w:rsid w:val="00C30F83"/>
    <w:rsid w:val="00C3392F"/>
    <w:rsid w:val="00C403C4"/>
    <w:rsid w:val="00C4054A"/>
    <w:rsid w:val="00C44F61"/>
    <w:rsid w:val="00C45E6D"/>
    <w:rsid w:val="00C46D52"/>
    <w:rsid w:val="00C50D87"/>
    <w:rsid w:val="00C51ACA"/>
    <w:rsid w:val="00C5259F"/>
    <w:rsid w:val="00C52C09"/>
    <w:rsid w:val="00C53214"/>
    <w:rsid w:val="00C532C8"/>
    <w:rsid w:val="00C61B2A"/>
    <w:rsid w:val="00C622E4"/>
    <w:rsid w:val="00C62728"/>
    <w:rsid w:val="00C65C90"/>
    <w:rsid w:val="00C72580"/>
    <w:rsid w:val="00C725D3"/>
    <w:rsid w:val="00C739D4"/>
    <w:rsid w:val="00C73BDD"/>
    <w:rsid w:val="00C7555E"/>
    <w:rsid w:val="00C75D17"/>
    <w:rsid w:val="00C77287"/>
    <w:rsid w:val="00C8013E"/>
    <w:rsid w:val="00C824AD"/>
    <w:rsid w:val="00C85E0F"/>
    <w:rsid w:val="00C86A74"/>
    <w:rsid w:val="00C875AE"/>
    <w:rsid w:val="00C8793E"/>
    <w:rsid w:val="00C90B80"/>
    <w:rsid w:val="00C946EA"/>
    <w:rsid w:val="00CA3033"/>
    <w:rsid w:val="00CA6F60"/>
    <w:rsid w:val="00CB062E"/>
    <w:rsid w:val="00CB4743"/>
    <w:rsid w:val="00CC0181"/>
    <w:rsid w:val="00CC0616"/>
    <w:rsid w:val="00CC085D"/>
    <w:rsid w:val="00CD07E7"/>
    <w:rsid w:val="00CD4489"/>
    <w:rsid w:val="00CE1FBE"/>
    <w:rsid w:val="00CE2E7B"/>
    <w:rsid w:val="00CE3D01"/>
    <w:rsid w:val="00CE667E"/>
    <w:rsid w:val="00CE6ADE"/>
    <w:rsid w:val="00CF2562"/>
    <w:rsid w:val="00CF5228"/>
    <w:rsid w:val="00CF5E8C"/>
    <w:rsid w:val="00D02654"/>
    <w:rsid w:val="00D05689"/>
    <w:rsid w:val="00D068CE"/>
    <w:rsid w:val="00D06B14"/>
    <w:rsid w:val="00D071A6"/>
    <w:rsid w:val="00D07D96"/>
    <w:rsid w:val="00D1206F"/>
    <w:rsid w:val="00D15816"/>
    <w:rsid w:val="00D22533"/>
    <w:rsid w:val="00D245AF"/>
    <w:rsid w:val="00D26077"/>
    <w:rsid w:val="00D322BD"/>
    <w:rsid w:val="00D343C1"/>
    <w:rsid w:val="00D34DBC"/>
    <w:rsid w:val="00D3631F"/>
    <w:rsid w:val="00D370B3"/>
    <w:rsid w:val="00D465F1"/>
    <w:rsid w:val="00D509C1"/>
    <w:rsid w:val="00D51194"/>
    <w:rsid w:val="00D615D9"/>
    <w:rsid w:val="00D61879"/>
    <w:rsid w:val="00D6201A"/>
    <w:rsid w:val="00D62E23"/>
    <w:rsid w:val="00D6390F"/>
    <w:rsid w:val="00D63F07"/>
    <w:rsid w:val="00D65383"/>
    <w:rsid w:val="00D705A3"/>
    <w:rsid w:val="00D7412E"/>
    <w:rsid w:val="00D76699"/>
    <w:rsid w:val="00D7724C"/>
    <w:rsid w:val="00D804D8"/>
    <w:rsid w:val="00D8626E"/>
    <w:rsid w:val="00D92DE2"/>
    <w:rsid w:val="00D96441"/>
    <w:rsid w:val="00D967F7"/>
    <w:rsid w:val="00DA18F1"/>
    <w:rsid w:val="00DA39A6"/>
    <w:rsid w:val="00DA76A6"/>
    <w:rsid w:val="00DB19F7"/>
    <w:rsid w:val="00DB3478"/>
    <w:rsid w:val="00DB4298"/>
    <w:rsid w:val="00DB60EB"/>
    <w:rsid w:val="00DB705F"/>
    <w:rsid w:val="00DC18D7"/>
    <w:rsid w:val="00DC4906"/>
    <w:rsid w:val="00DC7399"/>
    <w:rsid w:val="00DD025B"/>
    <w:rsid w:val="00DD10BC"/>
    <w:rsid w:val="00DD2DB0"/>
    <w:rsid w:val="00DE614A"/>
    <w:rsid w:val="00DE7768"/>
    <w:rsid w:val="00DF27E1"/>
    <w:rsid w:val="00DF57B2"/>
    <w:rsid w:val="00DF6F43"/>
    <w:rsid w:val="00E03523"/>
    <w:rsid w:val="00E055C9"/>
    <w:rsid w:val="00E14FF2"/>
    <w:rsid w:val="00E2058A"/>
    <w:rsid w:val="00E22388"/>
    <w:rsid w:val="00E242AD"/>
    <w:rsid w:val="00E265BE"/>
    <w:rsid w:val="00E3028E"/>
    <w:rsid w:val="00E35FB9"/>
    <w:rsid w:val="00E378DC"/>
    <w:rsid w:val="00E4077C"/>
    <w:rsid w:val="00E43657"/>
    <w:rsid w:val="00E444CE"/>
    <w:rsid w:val="00E54235"/>
    <w:rsid w:val="00E60745"/>
    <w:rsid w:val="00E67053"/>
    <w:rsid w:val="00E72F01"/>
    <w:rsid w:val="00E73286"/>
    <w:rsid w:val="00E7382E"/>
    <w:rsid w:val="00E741AC"/>
    <w:rsid w:val="00E74A21"/>
    <w:rsid w:val="00E80BE3"/>
    <w:rsid w:val="00E90348"/>
    <w:rsid w:val="00E9231B"/>
    <w:rsid w:val="00E960CE"/>
    <w:rsid w:val="00EB0615"/>
    <w:rsid w:val="00EB0EC6"/>
    <w:rsid w:val="00EB1C82"/>
    <w:rsid w:val="00EB2EB7"/>
    <w:rsid w:val="00EB42B9"/>
    <w:rsid w:val="00EB5C56"/>
    <w:rsid w:val="00EB63D1"/>
    <w:rsid w:val="00EB7516"/>
    <w:rsid w:val="00EC2303"/>
    <w:rsid w:val="00EC59C9"/>
    <w:rsid w:val="00ED2830"/>
    <w:rsid w:val="00ED2FC1"/>
    <w:rsid w:val="00ED33F7"/>
    <w:rsid w:val="00ED6D7B"/>
    <w:rsid w:val="00EE43C8"/>
    <w:rsid w:val="00EF0A3D"/>
    <w:rsid w:val="00EF36BD"/>
    <w:rsid w:val="00EF45FB"/>
    <w:rsid w:val="00F00F8F"/>
    <w:rsid w:val="00F015F1"/>
    <w:rsid w:val="00F017A0"/>
    <w:rsid w:val="00F04604"/>
    <w:rsid w:val="00F053DC"/>
    <w:rsid w:val="00F05A35"/>
    <w:rsid w:val="00F065E8"/>
    <w:rsid w:val="00F07B61"/>
    <w:rsid w:val="00F10FE2"/>
    <w:rsid w:val="00F13865"/>
    <w:rsid w:val="00F22365"/>
    <w:rsid w:val="00F36C79"/>
    <w:rsid w:val="00F4080C"/>
    <w:rsid w:val="00F4080E"/>
    <w:rsid w:val="00F40B52"/>
    <w:rsid w:val="00F4163E"/>
    <w:rsid w:val="00F41B55"/>
    <w:rsid w:val="00F42087"/>
    <w:rsid w:val="00F422C9"/>
    <w:rsid w:val="00F43AA2"/>
    <w:rsid w:val="00F43F92"/>
    <w:rsid w:val="00F455CC"/>
    <w:rsid w:val="00F46F4A"/>
    <w:rsid w:val="00F50FDC"/>
    <w:rsid w:val="00F51375"/>
    <w:rsid w:val="00F51ABA"/>
    <w:rsid w:val="00F5575B"/>
    <w:rsid w:val="00F56ED6"/>
    <w:rsid w:val="00F579F6"/>
    <w:rsid w:val="00F60A21"/>
    <w:rsid w:val="00F615B6"/>
    <w:rsid w:val="00F61A8D"/>
    <w:rsid w:val="00F620A0"/>
    <w:rsid w:val="00F6250E"/>
    <w:rsid w:val="00F62F17"/>
    <w:rsid w:val="00F64E6A"/>
    <w:rsid w:val="00F672E6"/>
    <w:rsid w:val="00F7308A"/>
    <w:rsid w:val="00F7706C"/>
    <w:rsid w:val="00F834B7"/>
    <w:rsid w:val="00F85376"/>
    <w:rsid w:val="00F920B9"/>
    <w:rsid w:val="00F9324D"/>
    <w:rsid w:val="00FA0C8E"/>
    <w:rsid w:val="00FA11FD"/>
    <w:rsid w:val="00FA2738"/>
    <w:rsid w:val="00FB1AF2"/>
    <w:rsid w:val="00FB381B"/>
    <w:rsid w:val="00FB3A3A"/>
    <w:rsid w:val="00FC1D14"/>
    <w:rsid w:val="00FC2456"/>
    <w:rsid w:val="00FC44C5"/>
    <w:rsid w:val="00FC4F5B"/>
    <w:rsid w:val="00FC6F51"/>
    <w:rsid w:val="00FC7044"/>
    <w:rsid w:val="00FC7A7E"/>
    <w:rsid w:val="00FD34AB"/>
    <w:rsid w:val="00FE0CEB"/>
    <w:rsid w:val="00FE23CD"/>
    <w:rsid w:val="00FE42D4"/>
    <w:rsid w:val="00FF3B42"/>
    <w:rsid w:val="00FF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F382"/>
  <w15:docId w15:val="{44B0B7E5-2485-4088-8F70-E97E2B3B6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108"/>
  </w:style>
  <w:style w:type="paragraph" w:styleId="1">
    <w:name w:val="heading 1"/>
    <w:basedOn w:val="a"/>
    <w:link w:val="10"/>
    <w:uiPriority w:val="9"/>
    <w:qFormat/>
    <w:rsid w:val="0081587C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1587C"/>
    <w:pPr>
      <w:spacing w:before="100" w:beforeAutospacing="1" w:after="100" w:afterAutospacing="1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1587C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8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58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158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justify">
    <w:name w:val="justify"/>
    <w:basedOn w:val="a"/>
    <w:rsid w:val="0081587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sit">
    <w:name w:val="prim_sit"/>
    <w:basedOn w:val="a"/>
    <w:rsid w:val="0081587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-justify">
    <w:name w:val="a0-justify"/>
    <w:basedOn w:val="a"/>
    <w:rsid w:val="0081587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1587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1587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t">
    <w:name w:val="marg_t"/>
    <w:basedOn w:val="a"/>
    <w:rsid w:val="0081587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n">
    <w:name w:val="an"/>
    <w:basedOn w:val="a0"/>
    <w:rsid w:val="0081587C"/>
  </w:style>
  <w:style w:type="paragraph" w:customStyle="1" w:styleId="podpis">
    <w:name w:val="podpis"/>
    <w:basedOn w:val="a"/>
    <w:rsid w:val="0081587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58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587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E0EB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rsid w:val="003240CD"/>
    <w:pPr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3240CD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3240CD"/>
    <w:pPr>
      <w:widowControl w:val="0"/>
      <w:autoSpaceDE w:val="0"/>
      <w:autoSpaceDN w:val="0"/>
      <w:adjustRightInd w:val="0"/>
      <w:spacing w:line="280" w:lineRule="exact"/>
      <w:ind w:firstLine="754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3240CD"/>
    <w:rPr>
      <w:rFonts w:ascii="Bookman Old Style" w:hAnsi="Bookman Old Style" w:cs="Bookman Old Style"/>
      <w:sz w:val="24"/>
      <w:szCs w:val="24"/>
    </w:rPr>
  </w:style>
  <w:style w:type="character" w:customStyle="1" w:styleId="word-wrapper">
    <w:name w:val="word-wrapper"/>
    <w:basedOn w:val="a0"/>
    <w:rsid w:val="007923E9"/>
  </w:style>
  <w:style w:type="character" w:styleId="a8">
    <w:name w:val="Strong"/>
    <w:basedOn w:val="a0"/>
    <w:uiPriority w:val="22"/>
    <w:qFormat/>
    <w:rsid w:val="008268A7"/>
    <w:rPr>
      <w:b/>
      <w:bCs/>
    </w:rPr>
  </w:style>
  <w:style w:type="character" w:customStyle="1" w:styleId="vkekvd">
    <w:name w:val="vkekvd"/>
    <w:basedOn w:val="a0"/>
    <w:rsid w:val="008268A7"/>
  </w:style>
  <w:style w:type="character" w:customStyle="1" w:styleId="t286pc">
    <w:name w:val="t286pc"/>
    <w:basedOn w:val="a0"/>
    <w:rsid w:val="008268A7"/>
  </w:style>
  <w:style w:type="character" w:styleId="a9">
    <w:name w:val="Emphasis"/>
    <w:basedOn w:val="a0"/>
    <w:uiPriority w:val="20"/>
    <w:qFormat/>
    <w:rsid w:val="00217BFE"/>
    <w:rPr>
      <w:i/>
      <w:iCs/>
    </w:rPr>
  </w:style>
  <w:style w:type="paragraph" w:styleId="aa">
    <w:name w:val="Body Text Indent"/>
    <w:basedOn w:val="a"/>
    <w:link w:val="ab"/>
    <w:uiPriority w:val="99"/>
    <w:semiHidden/>
    <w:unhideWhenUsed/>
    <w:rsid w:val="00B518F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B518FE"/>
  </w:style>
  <w:style w:type="paragraph" w:styleId="ac">
    <w:name w:val="Body Text"/>
    <w:basedOn w:val="a"/>
    <w:link w:val="ad"/>
    <w:uiPriority w:val="1"/>
    <w:unhideWhenUsed/>
    <w:qFormat/>
    <w:rsid w:val="00B518FE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B518FE"/>
  </w:style>
  <w:style w:type="paragraph" w:styleId="31">
    <w:name w:val="Body Text Indent 3"/>
    <w:basedOn w:val="a"/>
    <w:link w:val="32"/>
    <w:uiPriority w:val="99"/>
    <w:semiHidden/>
    <w:unhideWhenUsed/>
    <w:rsid w:val="00B518F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518FE"/>
    <w:rPr>
      <w:sz w:val="16"/>
      <w:szCs w:val="16"/>
    </w:rPr>
  </w:style>
  <w:style w:type="paragraph" w:styleId="33">
    <w:name w:val="Body Text 3"/>
    <w:basedOn w:val="a"/>
    <w:link w:val="34"/>
    <w:uiPriority w:val="99"/>
    <w:semiHidden/>
    <w:unhideWhenUsed/>
    <w:rsid w:val="00B518F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B518FE"/>
    <w:rPr>
      <w:sz w:val="16"/>
      <w:szCs w:val="16"/>
    </w:rPr>
  </w:style>
  <w:style w:type="paragraph" w:styleId="ae">
    <w:name w:val="List Paragraph"/>
    <w:basedOn w:val="a"/>
    <w:uiPriority w:val="1"/>
    <w:qFormat/>
    <w:rsid w:val="00B518FE"/>
    <w:pPr>
      <w:widowControl w:val="0"/>
      <w:ind w:left="720"/>
      <w:contextualSpacing/>
    </w:pPr>
    <w:rPr>
      <w:rFonts w:ascii="Times New Roman" w:eastAsia="Times New Roman" w:hAnsi="Times New Roman" w:cs="Times New Roman"/>
      <w:snapToGrid w:val="0"/>
      <w:sz w:val="30"/>
      <w:szCs w:val="20"/>
      <w:lang w:eastAsia="ru-RU"/>
    </w:rPr>
  </w:style>
  <w:style w:type="paragraph" w:customStyle="1" w:styleId="comment">
    <w:name w:val="comment"/>
    <w:basedOn w:val="a"/>
    <w:rsid w:val="00B518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l-text-indent095cm">
    <w:name w:val="il-text-indent_0_95cm"/>
    <w:basedOn w:val="a"/>
    <w:rsid w:val="000C626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8B5D6A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8B5D6A"/>
  </w:style>
  <w:style w:type="character" w:customStyle="1" w:styleId="color0000ff">
    <w:name w:val="color__0000ff"/>
    <w:basedOn w:val="a0"/>
    <w:rsid w:val="008B5D6A"/>
  </w:style>
  <w:style w:type="character" w:customStyle="1" w:styleId="colorff00ff">
    <w:name w:val="color__ff00ff"/>
    <w:basedOn w:val="a0"/>
    <w:rsid w:val="008B5D6A"/>
  </w:style>
  <w:style w:type="paragraph" w:customStyle="1" w:styleId="split-by-words">
    <w:name w:val="split-by-words"/>
    <w:basedOn w:val="a"/>
    <w:rsid w:val="0078036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-block-for-m100021">
    <w:name w:val="highlight-block-for-m100021"/>
    <w:basedOn w:val="a"/>
    <w:rsid w:val="0078036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justify">
    <w:name w:val="il-text-align_justify"/>
    <w:basedOn w:val="a"/>
    <w:rsid w:val="00F00F8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EB061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B0615"/>
  </w:style>
  <w:style w:type="paragraph" w:styleId="af1">
    <w:name w:val="footer"/>
    <w:basedOn w:val="a"/>
    <w:link w:val="af2"/>
    <w:uiPriority w:val="99"/>
    <w:unhideWhenUsed/>
    <w:rsid w:val="00EB061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B0615"/>
  </w:style>
  <w:style w:type="table" w:customStyle="1" w:styleId="TableNormal">
    <w:name w:val="Table Normal"/>
    <w:uiPriority w:val="2"/>
    <w:semiHidden/>
    <w:unhideWhenUsed/>
    <w:qFormat/>
    <w:rsid w:val="00D15816"/>
    <w:pPr>
      <w:widowControl w:val="0"/>
      <w:autoSpaceDE w:val="0"/>
      <w:autoSpaceDN w:val="0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D15816"/>
    <w:pPr>
      <w:widowControl w:val="0"/>
      <w:autoSpaceDE w:val="0"/>
      <w:autoSpaceDN w:val="0"/>
      <w:spacing w:before="359"/>
      <w:ind w:left="707" w:firstLine="0"/>
      <w:jc w:val="left"/>
    </w:pPr>
    <w:rPr>
      <w:rFonts w:ascii="Cambria" w:eastAsia="Cambria" w:hAnsi="Cambria" w:cs="Cambria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15816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p-consnonformat">
    <w:name w:val="p-consnonformat"/>
    <w:basedOn w:val="a"/>
    <w:rsid w:val="00C155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C15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5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i.by/docs/postanovlenie-17-02-2012-156-ob-utverzhdenii-edinogo-perechnya-administrativnykh-protsedur-osushchestvlyaemykh-233158?a=a1103" TargetMode="External"/><Relationship Id="rId18" Type="http://schemas.openxmlformats.org/officeDocument/2006/relationships/hyperlink" Target="https://bii.by/docs/zakon-12-07-2013-57-z-o-bukhgalterskom-uchete-i-otchetnosti-264036?a=a272" TargetMode="External"/><Relationship Id="rId26" Type="http://schemas.openxmlformats.org/officeDocument/2006/relationships/hyperlink" Target="https://bii.by/docs/postanovlenie-24-03-2011-360-ob-ustanovlenii-perechnya-pervichnykh-uchetnykh-dokumentov-209313?a=a8" TargetMode="External"/><Relationship Id="rId39" Type="http://schemas.openxmlformats.org/officeDocument/2006/relationships/image" Target="media/image3.jpeg"/><Relationship Id="rId21" Type="http://schemas.openxmlformats.org/officeDocument/2006/relationships/hyperlink" Target="https://bii.by/docs/postanovlenie-29-06-2011-50-o-tipovom-plane-schetov-bukhgalterskogo-ucheta-227730?a=a164" TargetMode="External"/><Relationship Id="rId34" Type="http://schemas.openxmlformats.org/officeDocument/2006/relationships/hyperlink" Target="consultantplus://offline/ref=44A4017144DA3FDF639BE128DA1F2E60BF9F6CEB0F4C2F8C2575C76C32F8B886AC26D7CDDF0FC83462E02F9AC8X5c4P" TargetMode="External"/><Relationship Id="rId42" Type="http://schemas.openxmlformats.org/officeDocument/2006/relationships/image" Target="media/image6.jpeg"/><Relationship Id="rId47" Type="http://schemas.openxmlformats.org/officeDocument/2006/relationships/header" Target="header3.xml"/><Relationship Id="rId50" Type="http://schemas.openxmlformats.org/officeDocument/2006/relationships/footer" Target="footer3.xml"/><Relationship Id="rId7" Type="http://schemas.openxmlformats.org/officeDocument/2006/relationships/hyperlink" Target="https://bii.by/docs/zakon-22-04-1992-1605-xii-o-professionalnykh-soyuzakh-34256?a=a106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i.by/docs/zakon-12-07-2013-57-z-o-bukhgalterskom-uchete-i-otchetnosti-264036?a=a1" TargetMode="External"/><Relationship Id="rId29" Type="http://schemas.openxmlformats.org/officeDocument/2006/relationships/hyperlink" Target="https://bii.by/docs/postanovlenie-22-04-2011-23-o-formakh-akta-o-prieme-peredache-osnovnykh-sredstv-212348?a=a36" TargetMode="External"/><Relationship Id="rId11" Type="http://schemas.openxmlformats.org/officeDocument/2006/relationships/hyperlink" Target="https://bii.by/docs/nalogovyj-kodeks-respubliki-belarus-obshchaya-chast-19-12-2002-55714?a=a4663" TargetMode="External"/><Relationship Id="rId24" Type="http://schemas.openxmlformats.org/officeDocument/2006/relationships/hyperlink" Target="https://bii.by/docs/postanovlenie-29-06-2011-50-o-tipovom-plane-schetov-bukhgalterskogo-ucheta-227730?a=a129" TargetMode="External"/><Relationship Id="rId32" Type="http://schemas.openxmlformats.org/officeDocument/2006/relationships/hyperlink" Target="https://bii.by/tx.dll?d=622089&amp;a=7" TargetMode="External"/><Relationship Id="rId37" Type="http://schemas.openxmlformats.org/officeDocument/2006/relationships/image" Target="media/image1.jpeg"/><Relationship Id="rId40" Type="http://schemas.openxmlformats.org/officeDocument/2006/relationships/image" Target="media/image4.jpeg"/><Relationship Id="rId45" Type="http://schemas.openxmlformats.org/officeDocument/2006/relationships/header" Target="header2.xm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hyperlink" Target="https://bii.by/docs/grazhdanskij-kodeks-respubliki-belarus-07-12-1998-33427?a=a9388" TargetMode="External"/><Relationship Id="rId19" Type="http://schemas.openxmlformats.org/officeDocument/2006/relationships/hyperlink" Target="https://bii.by/docs/postanovlenie-10-12-2013-80-ob-uchetnoj-politike-organizatsii-izmeneniyakh-v-uchetnykh-276447?a=a18" TargetMode="External"/><Relationship Id="rId31" Type="http://schemas.openxmlformats.org/officeDocument/2006/relationships/hyperlink" Target="https://bii.by/docs/zakon-12-07-2013-57-z-o-bukhgalterskom-uchete-i-otchetnosti-264036?a=a275" TargetMode="External"/><Relationship Id="rId44" Type="http://schemas.openxmlformats.org/officeDocument/2006/relationships/image" Target="media/image8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i.by/docs/grazhdanskij-kodeks-respubliki-belarus-07-12-1998-33427?a=a7784" TargetMode="External"/><Relationship Id="rId14" Type="http://schemas.openxmlformats.org/officeDocument/2006/relationships/hyperlink" Target="https://bii.by/docs/postanovlenie-24-09-2021-548-ob-administrativnykh-protsedurakh-osushchestvlyaemykh-v-otnoshenii-subektov-466341?a=a1" TargetMode="External"/><Relationship Id="rId22" Type="http://schemas.openxmlformats.org/officeDocument/2006/relationships/hyperlink" Target="https://bii.by/docs/postanovlenie-29-06-2011-50-o-tipovom-plane-schetov-bukhgalterskogo-ucheta-227730?a=a2" TargetMode="External"/><Relationship Id="rId27" Type="http://schemas.openxmlformats.org/officeDocument/2006/relationships/hyperlink" Target="https://bii.by/docs/akt-o-spisanii-obekta-osnovnykh-sredstv-pri-otrazhenii-khozoperatsij-v-399115?a=a1" TargetMode="External"/><Relationship Id="rId30" Type="http://schemas.openxmlformats.org/officeDocument/2006/relationships/hyperlink" Target="https://bii.by/docs/postanovlenie-22-04-2011-23-o-formakh-akta-o-prieme-peredache-osnovnykh-sredstv-212348?a=a37" TargetMode="External"/><Relationship Id="rId35" Type="http://schemas.openxmlformats.org/officeDocument/2006/relationships/hyperlink" Target="consultantplus://offline/ref=44A4017144DA3FDF639BE128DA1F2E60BF9F6CEB0F4C2F8C2575C76C32F8B886AC26D7CDDF0FC83462E02F9AC8X5c4P" TargetMode="External"/><Relationship Id="rId43" Type="http://schemas.openxmlformats.org/officeDocument/2006/relationships/image" Target="media/image7.jpeg"/><Relationship Id="rId48" Type="http://schemas.openxmlformats.org/officeDocument/2006/relationships/footer" Target="footer2.xml"/><Relationship Id="rId8" Type="http://schemas.openxmlformats.org/officeDocument/2006/relationships/hyperlink" Target="https://bii.by/docs/postanovlenie-30-08-2005-48-o-voprosakh-gosudarstvennoj-registratsii-politicheskikh-partij-professionalnykh-80864?a=a141" TargetMode="External"/><Relationship Id="rId51" Type="http://schemas.openxmlformats.org/officeDocument/2006/relationships/header" Target="header5.xml"/><Relationship Id="rId3" Type="http://schemas.openxmlformats.org/officeDocument/2006/relationships/settings" Target="settings.xml"/><Relationship Id="rId12" Type="http://schemas.openxmlformats.org/officeDocument/2006/relationships/hyperlink" Target="https://bii.by/docs/nalogovyj-kodeks-respubliki-belarus-obshchaya-chast-19-12-2002-55714?a=a4430" TargetMode="External"/><Relationship Id="rId17" Type="http://schemas.openxmlformats.org/officeDocument/2006/relationships/hyperlink" Target="https://bii.by/docs/zakon-12-07-2013-57-z-o-bukhgalterskom-uchete-i-otchetnosti-264036?a=a70" TargetMode="External"/><Relationship Id="rId25" Type="http://schemas.openxmlformats.org/officeDocument/2006/relationships/hyperlink" Target="https://bii.by/docs/postanovlenie-24-03-2011-360-ob-ustanovlenii-perechnya-pervichnykh-uchetnykh-dokumentov-209313?a=a2" TargetMode="External"/><Relationship Id="rId33" Type="http://schemas.openxmlformats.org/officeDocument/2006/relationships/hyperlink" Target="file:///E:\Application%20Data\Microsoft\Word\H" TargetMode="External"/><Relationship Id="rId38" Type="http://schemas.openxmlformats.org/officeDocument/2006/relationships/image" Target="media/image2.jpeg"/><Relationship Id="rId46" Type="http://schemas.openxmlformats.org/officeDocument/2006/relationships/footer" Target="footer1.xml"/><Relationship Id="rId20" Type="http://schemas.openxmlformats.org/officeDocument/2006/relationships/hyperlink" Target="https://bii.by/docs/postanovlenie-29-06-2011-50-o-tipovom-plane-schetov-bukhgalterskogo-ucheta-227730?a=a164" TargetMode="External"/><Relationship Id="rId41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bii.by/docs/nalogovyj-kodeks-respubliki-belarus-obshchaya-chast-19-12-2002-55714?a=a5558" TargetMode="External"/><Relationship Id="rId23" Type="http://schemas.openxmlformats.org/officeDocument/2006/relationships/hyperlink" Target="https://bii.by/docs/postanovlenie-29-06-2011-50-o-tipovom-plane-schetov-bukhgalterskogo-ucheta-227730?a=a164" TargetMode="External"/><Relationship Id="rId28" Type="http://schemas.openxmlformats.org/officeDocument/2006/relationships/hyperlink" Target="https://bii.by/docs/akt-o-spisanii-obekta-nematerialnykh-aktivov-pri-otrazhenii-khozoperatsij-v-393218?a=a1" TargetMode="External"/><Relationship Id="rId36" Type="http://schemas.openxmlformats.org/officeDocument/2006/relationships/header" Target="header1.xml"/><Relationship Id="rId4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59</Pages>
  <Words>16350</Words>
  <Characters>93196</Characters>
  <Application>Microsoft Office Word</Application>
  <DocSecurity>0</DocSecurity>
  <Lines>776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 </cp:lastModifiedBy>
  <cp:revision>2</cp:revision>
  <cp:lastPrinted>2025-12-03T13:17:00Z</cp:lastPrinted>
  <dcterms:created xsi:type="dcterms:W3CDTF">2026-07-31T13:09:00Z</dcterms:created>
  <dcterms:modified xsi:type="dcterms:W3CDTF">2026-07-31T13:09:00Z</dcterms:modified>
</cp:coreProperties>
</file>