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56" w:rsidRPr="00743C77" w:rsidRDefault="00743C77">
      <w:pPr>
        <w:pStyle w:val="ConsPlusTitlePage"/>
      </w:pPr>
      <w:bookmarkStart w:id="0" w:name="_GoBack"/>
      <w:bookmarkEnd w:id="0"/>
      <w:r w:rsidRPr="00743C77">
        <w:br/>
      </w:r>
    </w:p>
    <w:p w:rsidR="001B2D56" w:rsidRPr="00743C77" w:rsidRDefault="001B2D56">
      <w:pPr>
        <w:pStyle w:val="ConsPlusNormal"/>
      </w:pPr>
    </w:p>
    <w:p w:rsidR="001B2D56" w:rsidRPr="00743C77" w:rsidRDefault="00743C77">
      <w:pPr>
        <w:pStyle w:val="ConsPlusNormal"/>
        <w:jc w:val="both"/>
      </w:pPr>
      <w:r w:rsidRPr="00743C77">
        <w:t>Зарегистрировано в Национальном реестре правовых актов</w:t>
      </w:r>
    </w:p>
    <w:p w:rsidR="001B2D56" w:rsidRPr="00743C77" w:rsidRDefault="00743C77">
      <w:pPr>
        <w:pStyle w:val="ConsPlusNormal"/>
        <w:jc w:val="both"/>
      </w:pPr>
      <w:r w:rsidRPr="00743C77">
        <w:t>Республики Беларусь 29 марта 2019 г. N 8/34018</w:t>
      </w:r>
    </w:p>
    <w:p w:rsidR="001B2D56" w:rsidRPr="00743C77" w:rsidRDefault="001B2D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2D56" w:rsidRPr="00743C77" w:rsidRDefault="001B2D56">
      <w:pPr>
        <w:pStyle w:val="ConsPlusNormal"/>
      </w:pPr>
    </w:p>
    <w:p w:rsidR="001B2D56" w:rsidRPr="00743C77" w:rsidRDefault="00743C77">
      <w:pPr>
        <w:pStyle w:val="ConsPlusTitle"/>
        <w:jc w:val="center"/>
      </w:pPr>
      <w:r w:rsidRPr="00743C77">
        <w:t>ПОСТАНОВЛЕНИЕ МИНИСТЕРСТВА ОБОРОНЫ РЕСПУБЛИКИ БЕЛАРУСЬ</w:t>
      </w:r>
    </w:p>
    <w:p w:rsidR="001B2D56" w:rsidRPr="00743C77" w:rsidRDefault="00743C77">
      <w:pPr>
        <w:pStyle w:val="ConsPlusTitle"/>
        <w:jc w:val="center"/>
      </w:pPr>
      <w:r w:rsidRPr="00743C77">
        <w:t>26 марта 2019 г. N 4</w:t>
      </w:r>
    </w:p>
    <w:p w:rsidR="001B2D56" w:rsidRPr="00743C77" w:rsidRDefault="001B2D56">
      <w:pPr>
        <w:pStyle w:val="ConsPlusTitle"/>
        <w:jc w:val="center"/>
      </w:pPr>
    </w:p>
    <w:p w:rsidR="001B2D56" w:rsidRPr="00743C77" w:rsidRDefault="00743C77">
      <w:pPr>
        <w:pStyle w:val="ConsPlusTitle"/>
        <w:jc w:val="center"/>
      </w:pPr>
      <w:r w:rsidRPr="00743C77">
        <w:t xml:space="preserve">ОБ ИЗМЕНЕНИИ ПОСТАНОВЛЕНИЯ МИНИСТЕРСТВА ОБОРОНЫ РЕСПУБЛИКИ БЕЛАРУСЬ ОТ </w:t>
      </w:r>
      <w:r w:rsidRPr="00743C77">
        <w:t>19 ФЕВРАЛЯ 2018 Г. N 5</w:t>
      </w:r>
    </w:p>
    <w:p w:rsidR="001B2D56" w:rsidRPr="00743C77" w:rsidRDefault="001B2D56">
      <w:pPr>
        <w:pStyle w:val="ConsPlusNormal"/>
      </w:pPr>
    </w:p>
    <w:p w:rsidR="001B2D56" w:rsidRPr="00743C77" w:rsidRDefault="00743C77">
      <w:pPr>
        <w:pStyle w:val="ConsPlusNormal"/>
        <w:ind w:firstLine="540"/>
        <w:jc w:val="both"/>
      </w:pPr>
      <w:proofErr w:type="gramStart"/>
      <w:r w:rsidRPr="00743C77">
        <w:t xml:space="preserve">На основании </w:t>
      </w:r>
      <w:r w:rsidRPr="00743C77">
        <w:t>статьи 6</w:t>
      </w:r>
      <w:r w:rsidRPr="00743C77">
        <w:t xml:space="preserve"> Воздушного кодекса Республики Беларусь, </w:t>
      </w:r>
      <w:r w:rsidRPr="00743C77">
        <w:t>пункта 1</w:t>
      </w:r>
      <w:r w:rsidRPr="00743C77">
        <w:t xml:space="preserve"> постановления Совета Министров Республики Беларусь от 4 декабря 2006 г. N 1617 "О некоторых мерах по реализации Воздушного кодекса Респ</w:t>
      </w:r>
      <w:r w:rsidRPr="00743C77">
        <w:t xml:space="preserve">ублики Беларусь" и </w:t>
      </w:r>
      <w:r w:rsidRPr="00743C77">
        <w:t>подпункта 7.4 пункта 7</w:t>
      </w:r>
      <w:r w:rsidRPr="00743C77">
        <w:t xml:space="preserve"> Положения о Министерстве обороны Республики Беларусь, утвержденного Указо</w:t>
      </w:r>
      <w:r w:rsidRPr="00743C77">
        <w:t>м Президента Республики Беларусь от 7 декабря 2006 г. N 719, Министерство обороны Республики Беларусь ПОСТАНОВЛЯЕТ:</w:t>
      </w:r>
      <w:proofErr w:type="gramEnd"/>
    </w:p>
    <w:p w:rsidR="001B2D56" w:rsidRPr="00743C77" w:rsidRDefault="00743C77">
      <w:pPr>
        <w:pStyle w:val="ConsPlusNormal"/>
        <w:ind w:firstLine="540"/>
        <w:jc w:val="both"/>
      </w:pPr>
      <w:r w:rsidRPr="00743C77">
        <w:t xml:space="preserve">1. Внести в </w:t>
      </w:r>
      <w:r w:rsidRPr="00743C77">
        <w:t>постановлени</w:t>
      </w:r>
      <w:r w:rsidRPr="00743C77">
        <w:t>е</w:t>
      </w:r>
      <w:r w:rsidRPr="00743C77">
        <w:t xml:space="preserve"> Министерства обороны Республики Беларусь от 19 февраля 2018 г. N 5 "Об утверждении Авиационных </w:t>
      </w:r>
      <w:proofErr w:type="gramStart"/>
      <w:r w:rsidRPr="00743C77">
        <w:t>правил организации государственной регистрации государственных воздушных судов Республики</w:t>
      </w:r>
      <w:proofErr w:type="gramEnd"/>
      <w:r w:rsidRPr="00743C77">
        <w:t xml:space="preserve"> Беларусь" следующие изменения:</w:t>
      </w:r>
    </w:p>
    <w:p w:rsidR="001B2D56" w:rsidRPr="00743C77" w:rsidRDefault="00743C77">
      <w:pPr>
        <w:pStyle w:val="ConsPlusNormal"/>
        <w:ind w:firstLine="540"/>
        <w:jc w:val="both"/>
      </w:pPr>
      <w:r w:rsidRPr="00743C77">
        <w:t xml:space="preserve">1.1. из </w:t>
      </w:r>
      <w:r w:rsidRPr="00743C77">
        <w:t>преамбулы</w:t>
      </w:r>
      <w:r w:rsidRPr="00743C77">
        <w:t xml:space="preserve"> слова "Вопросы центральных органов военного управления Вооруженных Сил Республики Беларусь" исключить;</w:t>
      </w:r>
    </w:p>
    <w:p w:rsidR="001B2D56" w:rsidRPr="00743C77" w:rsidRDefault="00743C77">
      <w:pPr>
        <w:pStyle w:val="ConsPlusNormal"/>
        <w:ind w:firstLine="540"/>
        <w:jc w:val="both"/>
      </w:pPr>
      <w:r w:rsidRPr="00743C77">
        <w:t xml:space="preserve">1.2. </w:t>
      </w:r>
      <w:r w:rsidRPr="00743C77">
        <w:t>пункт 1</w:t>
      </w:r>
      <w:r w:rsidRPr="00743C77">
        <w:t xml:space="preserve"> изложить в следующей редакции:</w:t>
      </w:r>
    </w:p>
    <w:p w:rsidR="001B2D56" w:rsidRPr="00743C77" w:rsidRDefault="00743C77">
      <w:pPr>
        <w:pStyle w:val="ConsPlusNormal"/>
        <w:ind w:firstLine="540"/>
        <w:jc w:val="both"/>
      </w:pPr>
      <w:r w:rsidRPr="00743C77">
        <w:t xml:space="preserve">"1. Утвердить Авиационные правила организации государственной регистрации государственных воздушных </w:t>
      </w:r>
      <w:r w:rsidRPr="00743C77">
        <w:t>судов Республики Беларусь (прилагаются).";</w:t>
      </w:r>
    </w:p>
    <w:p w:rsidR="001B2D56" w:rsidRPr="00743C77" w:rsidRDefault="00743C77">
      <w:pPr>
        <w:pStyle w:val="ConsPlusNormal"/>
        <w:ind w:firstLine="540"/>
        <w:jc w:val="both"/>
      </w:pPr>
      <w:r w:rsidRPr="00743C77">
        <w:t xml:space="preserve">1.3. в Авиационных </w:t>
      </w:r>
      <w:r w:rsidRPr="00743C77">
        <w:t>правилах</w:t>
      </w:r>
      <w:r w:rsidRPr="00743C77">
        <w:t xml:space="preserve"> организации государственной регистрации </w:t>
      </w:r>
      <w:r w:rsidRPr="00743C77">
        <w:lastRenderedPageBreak/>
        <w:t>госу</w:t>
      </w:r>
      <w:r w:rsidRPr="00743C77">
        <w:t>дарственных воздушных судов Республики Беларусь, утвержденных этим постановлением:</w:t>
      </w:r>
    </w:p>
    <w:p w:rsidR="001B2D56" w:rsidRPr="00743C77" w:rsidRDefault="00743C77">
      <w:pPr>
        <w:pStyle w:val="ConsPlusNormal"/>
        <w:ind w:firstLine="540"/>
        <w:jc w:val="both"/>
      </w:pPr>
      <w:r w:rsidRPr="00743C77">
        <w:t>пункт 5</w:t>
      </w:r>
      <w:r w:rsidRPr="00743C77">
        <w:t xml:space="preserve"> изложить в следующей ред</w:t>
      </w:r>
      <w:r w:rsidRPr="00743C77">
        <w:t>акции:</w:t>
      </w:r>
    </w:p>
    <w:p w:rsidR="001B2D56" w:rsidRPr="00743C77" w:rsidRDefault="00743C77">
      <w:pPr>
        <w:pStyle w:val="ConsPlusNormal"/>
        <w:ind w:firstLine="540"/>
        <w:jc w:val="both"/>
      </w:pPr>
      <w:r w:rsidRPr="00743C77">
        <w:t xml:space="preserve">"5. </w:t>
      </w:r>
      <w:proofErr w:type="gramStart"/>
      <w:r w:rsidRPr="00743C77">
        <w:t>ВС</w:t>
      </w:r>
      <w:proofErr w:type="gramEnd"/>
      <w:r w:rsidRPr="00743C77">
        <w:t xml:space="preserve"> государственной авиации перед подачей в уполномоченный орган документов для регистрации должен быть присвоен бортовой номер.</w:t>
      </w:r>
    </w:p>
    <w:p w:rsidR="001B2D56" w:rsidRPr="00743C77" w:rsidRDefault="00743C77">
      <w:pPr>
        <w:pStyle w:val="ConsPlusNormal"/>
        <w:ind w:firstLine="540"/>
        <w:jc w:val="both"/>
      </w:pPr>
      <w:r w:rsidRPr="00743C77">
        <w:t>Для указанной цели руководитель соответствующего республиканского органа государственного управления (лица, им уполно</w:t>
      </w:r>
      <w:r w:rsidRPr="00743C77">
        <w:t xml:space="preserve">моченного), иной государственной организации, в деятельности по предназначению которых используется государственная авиация, и ДОСААФ издает приказ, в котором указываются тип </w:t>
      </w:r>
      <w:proofErr w:type="gramStart"/>
      <w:r w:rsidRPr="00743C77">
        <w:t>ВС</w:t>
      </w:r>
      <w:proofErr w:type="gramEnd"/>
      <w:r w:rsidRPr="00743C77">
        <w:t>, его заводской номер, а также присвоенный ему бортовой номер.";</w:t>
      </w:r>
    </w:p>
    <w:p w:rsidR="001B2D56" w:rsidRPr="00743C77" w:rsidRDefault="00743C77">
      <w:pPr>
        <w:pStyle w:val="ConsPlusNormal"/>
        <w:ind w:firstLine="540"/>
        <w:jc w:val="both"/>
      </w:pPr>
      <w:r w:rsidRPr="00743C77">
        <w:t>пункт 7</w:t>
      </w:r>
      <w:r w:rsidRPr="00743C77">
        <w:t xml:space="preserve"> изложить в следующей редакции:</w:t>
      </w:r>
    </w:p>
    <w:p w:rsidR="001B2D56" w:rsidRPr="00743C77" w:rsidRDefault="00743C77">
      <w:pPr>
        <w:pStyle w:val="ConsPlusNormal"/>
        <w:ind w:firstLine="540"/>
        <w:jc w:val="both"/>
      </w:pPr>
      <w:r w:rsidRPr="00743C77">
        <w:t xml:space="preserve">"7. Регистрация </w:t>
      </w:r>
      <w:proofErr w:type="gramStart"/>
      <w:r w:rsidRPr="00743C77">
        <w:t>ВС</w:t>
      </w:r>
      <w:proofErr w:type="gramEnd"/>
      <w:r w:rsidRPr="00743C77">
        <w:t xml:space="preserve"> государственной авиации в Государственном реестре проводится на основан</w:t>
      </w:r>
      <w:r w:rsidRPr="00743C77">
        <w:t>ии документов, представляемых в соответствии с законодательными актами и постановлениями Совета Министров Республики Беларусь, регулирующими осуществление административных процедур.";</w:t>
      </w:r>
    </w:p>
    <w:p w:rsidR="001B2D56" w:rsidRPr="00743C77" w:rsidRDefault="00743C77">
      <w:pPr>
        <w:pStyle w:val="ConsPlusNormal"/>
        <w:ind w:firstLine="540"/>
        <w:jc w:val="both"/>
      </w:pPr>
      <w:r w:rsidRPr="00743C77">
        <w:t xml:space="preserve">из пункта 8 </w:t>
      </w:r>
      <w:r w:rsidRPr="00743C77">
        <w:t>часть пятую</w:t>
      </w:r>
      <w:r w:rsidRPr="00743C77">
        <w:t xml:space="preserve"> исключить;</w:t>
      </w:r>
    </w:p>
    <w:p w:rsidR="001B2D56" w:rsidRPr="00743C77" w:rsidRDefault="00743C77">
      <w:pPr>
        <w:pStyle w:val="ConsPlusNormal"/>
        <w:ind w:firstLine="540"/>
        <w:jc w:val="both"/>
      </w:pPr>
      <w:r w:rsidRPr="00743C77">
        <w:t>пункт 9</w:t>
      </w:r>
      <w:r w:rsidRPr="00743C77">
        <w:t xml:space="preserve"> доп</w:t>
      </w:r>
      <w:r w:rsidRPr="00743C77">
        <w:t>олнить частью следующего содержания:</w:t>
      </w:r>
    </w:p>
    <w:p w:rsidR="001B2D56" w:rsidRPr="00743C77" w:rsidRDefault="00743C77">
      <w:pPr>
        <w:pStyle w:val="ConsPlusNormal"/>
        <w:ind w:firstLine="540"/>
        <w:jc w:val="both"/>
      </w:pPr>
      <w:r w:rsidRPr="00743C77">
        <w:t>"Регистрационное удостоверение заверяется оттиском печати Министерства обороны с изображением Государственного герба Республики Беларусь</w:t>
      </w:r>
      <w:proofErr w:type="gramStart"/>
      <w:r w:rsidRPr="00743C77">
        <w:t>.";</w:t>
      </w:r>
      <w:proofErr w:type="gramEnd"/>
    </w:p>
    <w:p w:rsidR="001B2D56" w:rsidRPr="00743C77" w:rsidRDefault="00743C77">
      <w:pPr>
        <w:pStyle w:val="ConsPlusNormal"/>
        <w:ind w:firstLine="540"/>
        <w:jc w:val="both"/>
      </w:pPr>
      <w:r w:rsidRPr="00743C77">
        <w:t>пункты 13 - 15 изложить в следующей редакции:</w:t>
      </w:r>
    </w:p>
    <w:p w:rsidR="001B2D56" w:rsidRPr="00743C77" w:rsidRDefault="00743C77">
      <w:pPr>
        <w:pStyle w:val="ConsPlusNormal"/>
        <w:ind w:firstLine="540"/>
        <w:jc w:val="both"/>
      </w:pPr>
      <w:r w:rsidRPr="00743C77">
        <w:t>"</w:t>
      </w:r>
      <w:r w:rsidRPr="00743C77">
        <w:t>13</w:t>
      </w:r>
      <w:r w:rsidRPr="00743C77">
        <w:t>. В отдельных случаях для выполнения задач, возложенных на государственную авиацию, участия в международных выставках, аукцио</w:t>
      </w:r>
      <w:r w:rsidRPr="00743C77">
        <w:t xml:space="preserve">нах, выполнения демонстрационных полетов и перелетов может проводиться регистрация </w:t>
      </w:r>
      <w:proofErr w:type="gramStart"/>
      <w:r w:rsidRPr="00743C77">
        <w:t>ВС</w:t>
      </w:r>
      <w:proofErr w:type="gramEnd"/>
      <w:r w:rsidRPr="00743C77">
        <w:t xml:space="preserve"> авиационных организаций на срок, указанный в заявлении о регистрации (далее - временная регистрация), с проставлением соответствующей отметки в регистрационном удостовере</w:t>
      </w:r>
      <w:r w:rsidRPr="00743C77">
        <w:t xml:space="preserve">нии. Сведения о таких </w:t>
      </w:r>
      <w:proofErr w:type="gramStart"/>
      <w:r w:rsidRPr="00743C77">
        <w:t>ВС</w:t>
      </w:r>
      <w:proofErr w:type="gramEnd"/>
      <w:r w:rsidRPr="00743C77">
        <w:t xml:space="preserve"> вносятся в Государственный реестр в раздел "Временная государственная регистрация государственных воздушных судов".</w:t>
      </w:r>
    </w:p>
    <w:p w:rsidR="001B2D56" w:rsidRPr="00743C77" w:rsidRDefault="00743C77">
      <w:pPr>
        <w:pStyle w:val="ConsPlusNormal"/>
        <w:ind w:firstLine="540"/>
        <w:jc w:val="both"/>
      </w:pPr>
      <w:r w:rsidRPr="00743C77">
        <w:t xml:space="preserve">Эксплуатация указанных </w:t>
      </w:r>
      <w:proofErr w:type="gramStart"/>
      <w:r w:rsidRPr="00743C77">
        <w:t>ВС</w:t>
      </w:r>
      <w:proofErr w:type="gramEnd"/>
      <w:r w:rsidRPr="00743C77">
        <w:t xml:space="preserve"> должна осуществляться в соответствии с требованиями, изложенными в авиационных правилах и</w:t>
      </w:r>
      <w:r w:rsidRPr="00743C77">
        <w:t xml:space="preserve"> других руководящих (нормативных) документах, регулирующих деятельность в области </w:t>
      </w:r>
      <w:r w:rsidRPr="00743C77">
        <w:lastRenderedPageBreak/>
        <w:t>государственной авиации.</w:t>
      </w:r>
    </w:p>
    <w:p w:rsidR="001B2D56" w:rsidRPr="00743C77" w:rsidRDefault="00743C77">
      <w:pPr>
        <w:pStyle w:val="ConsPlusNormal"/>
        <w:ind w:firstLine="540"/>
        <w:jc w:val="both"/>
      </w:pPr>
      <w:r w:rsidRPr="00743C77">
        <w:t xml:space="preserve">14. При передаче государственного </w:t>
      </w:r>
      <w:proofErr w:type="gramStart"/>
      <w:r w:rsidRPr="00743C77">
        <w:t>ВС</w:t>
      </w:r>
      <w:proofErr w:type="gramEnd"/>
      <w:r w:rsidRPr="00743C77">
        <w:t xml:space="preserve"> в аренду без исключения из Государственного реестра его владелец уведомляет уполномоченный орган об арендаторе, </w:t>
      </w:r>
      <w:r w:rsidRPr="00743C77">
        <w:t>месте и сроке аренды ВС, на основании чего делается запись в Государственном реестре.";</w:t>
      </w:r>
    </w:p>
    <w:p w:rsidR="001B2D56" w:rsidRPr="00743C77" w:rsidRDefault="00743C77">
      <w:pPr>
        <w:pStyle w:val="ConsPlusNormal"/>
        <w:ind w:firstLine="540"/>
        <w:jc w:val="both"/>
      </w:pPr>
      <w:r w:rsidRPr="00743C77">
        <w:t>"</w:t>
      </w:r>
      <w:r w:rsidRPr="00743C77">
        <w:t>15</w:t>
      </w:r>
      <w:r w:rsidRPr="00743C77">
        <w:t>. Перерегистрация госуда</w:t>
      </w:r>
      <w:r w:rsidRPr="00743C77">
        <w:t xml:space="preserve">рственного </w:t>
      </w:r>
      <w:proofErr w:type="gramStart"/>
      <w:r w:rsidRPr="00743C77">
        <w:t>ВС</w:t>
      </w:r>
      <w:proofErr w:type="gramEnd"/>
      <w:r w:rsidRPr="00743C77">
        <w:t xml:space="preserve"> (в том числе относящегося к специфическим товарам) проводится на основании документов, представляемых в соответствии с законодательными актами и постановлениями Совета Министров Республики Беларусь, регулирующими осуществление административны</w:t>
      </w:r>
      <w:r w:rsidRPr="00743C77">
        <w:t>х процедур.";</w:t>
      </w:r>
    </w:p>
    <w:p w:rsidR="001B2D56" w:rsidRPr="00743C77" w:rsidRDefault="00743C77">
      <w:pPr>
        <w:pStyle w:val="ConsPlusNormal"/>
        <w:ind w:firstLine="540"/>
        <w:jc w:val="both"/>
      </w:pPr>
      <w:r w:rsidRPr="00743C77">
        <w:t>часть первую пункта 17</w:t>
      </w:r>
      <w:r w:rsidRPr="00743C77">
        <w:t xml:space="preserve"> изложить в следующей редакции:</w:t>
      </w:r>
    </w:p>
    <w:p w:rsidR="001B2D56" w:rsidRPr="00743C77" w:rsidRDefault="00743C77">
      <w:pPr>
        <w:pStyle w:val="ConsPlusNormal"/>
        <w:ind w:firstLine="540"/>
        <w:jc w:val="both"/>
      </w:pPr>
      <w:r w:rsidRPr="00743C77">
        <w:t xml:space="preserve">"17. При утрате или порче регистрационного </w:t>
      </w:r>
      <w:r w:rsidRPr="00743C77">
        <w:t>удостоверения выдача его дубликата проводится на основании документов, представляемых в соответствии с законодательными актами и постановлениями Совета Министров Республики Беларусь, регулирующими осуществление административных процедур</w:t>
      </w:r>
      <w:proofErr w:type="gramStart"/>
      <w:r w:rsidRPr="00743C77">
        <w:t>.";</w:t>
      </w:r>
    </w:p>
    <w:p w:rsidR="001B2D56" w:rsidRPr="00743C77" w:rsidRDefault="00743C77">
      <w:pPr>
        <w:pStyle w:val="ConsPlusNormal"/>
        <w:ind w:firstLine="540"/>
        <w:jc w:val="both"/>
      </w:pPr>
      <w:proofErr w:type="gramEnd"/>
      <w:r w:rsidRPr="00743C77">
        <w:t>часть первую пункта 19</w:t>
      </w:r>
      <w:r w:rsidRPr="00743C77">
        <w:t xml:space="preserve"> изложить в следующей редакции:</w:t>
      </w:r>
    </w:p>
    <w:p w:rsidR="001B2D56" w:rsidRPr="00743C77" w:rsidRDefault="00743C77">
      <w:pPr>
        <w:pStyle w:val="ConsPlusNormal"/>
        <w:ind w:firstLine="540"/>
        <w:jc w:val="both"/>
      </w:pPr>
      <w:r w:rsidRPr="00743C77">
        <w:t xml:space="preserve">"19. Исключение государственного </w:t>
      </w:r>
      <w:proofErr w:type="gramStart"/>
      <w:r w:rsidRPr="00743C77">
        <w:t>ВС</w:t>
      </w:r>
      <w:proofErr w:type="gramEnd"/>
      <w:r w:rsidRPr="00743C77">
        <w:t xml:space="preserve"> (в том числе относящегося к специфическим</w:t>
      </w:r>
      <w:r w:rsidRPr="00743C77">
        <w:t xml:space="preserve"> товарам) из Государственного реестра проводится на основании документов, представляемых в соответствии с законодательными актами и постановлениями Совета Министров Республики Беларусь, регулирующими осуществление административных процедур.";</w:t>
      </w:r>
    </w:p>
    <w:p w:rsidR="001B2D56" w:rsidRPr="00743C77" w:rsidRDefault="00743C77">
      <w:pPr>
        <w:pStyle w:val="ConsPlusNormal"/>
        <w:ind w:firstLine="540"/>
        <w:jc w:val="both"/>
      </w:pPr>
      <w:r w:rsidRPr="00743C77">
        <w:t>пункт 20</w:t>
      </w:r>
      <w:r w:rsidRPr="00743C77">
        <w:t xml:space="preserve"> дополнить частью следующего содержания:</w:t>
      </w:r>
    </w:p>
    <w:p w:rsidR="001B2D56" w:rsidRPr="00743C77" w:rsidRDefault="00743C77">
      <w:pPr>
        <w:pStyle w:val="ConsPlusNormal"/>
        <w:ind w:firstLine="540"/>
        <w:jc w:val="both"/>
      </w:pPr>
      <w:r w:rsidRPr="00743C77">
        <w:t xml:space="preserve">"Свидетельство об исключении </w:t>
      </w:r>
      <w:proofErr w:type="gramStart"/>
      <w:r w:rsidRPr="00743C77">
        <w:t>ВС</w:t>
      </w:r>
      <w:proofErr w:type="gramEnd"/>
      <w:r w:rsidRPr="00743C77">
        <w:t xml:space="preserve"> из Государственного реестра заверяется оттиском</w:t>
      </w:r>
      <w:r w:rsidRPr="00743C77">
        <w:t xml:space="preserve"> печати Министерства обороны с изображением Государственного герба Республики Беларусь.";</w:t>
      </w:r>
    </w:p>
    <w:p w:rsidR="001B2D56" w:rsidRPr="00743C77" w:rsidRDefault="00743C77">
      <w:pPr>
        <w:pStyle w:val="ConsPlusNormal"/>
        <w:ind w:firstLine="540"/>
        <w:jc w:val="both"/>
      </w:pPr>
      <w:r w:rsidRPr="00743C77">
        <w:t xml:space="preserve">из </w:t>
      </w:r>
      <w:r w:rsidRPr="00743C77">
        <w:t>приложений 2</w:t>
      </w:r>
      <w:r w:rsidRPr="00743C77">
        <w:t xml:space="preserve">, </w:t>
      </w:r>
      <w:r w:rsidRPr="00743C77">
        <w:t>7</w:t>
      </w:r>
      <w:r w:rsidRPr="00743C77">
        <w:t xml:space="preserve">, </w:t>
      </w:r>
      <w:r w:rsidRPr="00743C77">
        <w:t>8</w:t>
      </w:r>
      <w:r w:rsidRPr="00743C77">
        <w:t xml:space="preserve"> и </w:t>
      </w:r>
      <w:r w:rsidRPr="00743C77">
        <w:t>9</w:t>
      </w:r>
      <w:r w:rsidRPr="00743C77">
        <w:t xml:space="preserve"> к этим Авиационным правилам слово "М.П." исключить;</w:t>
      </w:r>
    </w:p>
    <w:p w:rsidR="001B2D56" w:rsidRPr="00743C77" w:rsidRDefault="00743C77">
      <w:pPr>
        <w:pStyle w:val="ConsPlusNormal"/>
        <w:ind w:firstLine="540"/>
        <w:jc w:val="both"/>
      </w:pPr>
      <w:r w:rsidRPr="00743C77">
        <w:t xml:space="preserve">из </w:t>
      </w:r>
      <w:r w:rsidRPr="00743C77">
        <w:t>приложений 4</w:t>
      </w:r>
      <w:r w:rsidRPr="00743C77">
        <w:t xml:space="preserve"> и </w:t>
      </w:r>
      <w:r w:rsidRPr="00743C77">
        <w:t>10</w:t>
      </w:r>
      <w:r w:rsidRPr="00743C77">
        <w:t xml:space="preserve"> к этим Авиационным правилам подстрочные примечания исключить.</w:t>
      </w:r>
    </w:p>
    <w:p w:rsidR="001B2D56" w:rsidRPr="00743C77" w:rsidRDefault="00743C77">
      <w:pPr>
        <w:pStyle w:val="ConsPlusNormal"/>
        <w:ind w:firstLine="540"/>
        <w:jc w:val="both"/>
      </w:pPr>
      <w:r w:rsidRPr="00743C77">
        <w:t>2. Настоящее постановление вступает в силу через десять рабочих дней после его официального опубликования.</w:t>
      </w:r>
    </w:p>
    <w:p w:rsidR="001B2D56" w:rsidRPr="00743C77" w:rsidRDefault="001B2D56">
      <w:pPr>
        <w:pStyle w:val="ConsPlusNormal"/>
      </w:pPr>
    </w:p>
    <w:p w:rsidR="001B2D56" w:rsidRPr="00743C77" w:rsidRDefault="00743C77">
      <w:pPr>
        <w:pStyle w:val="ConsPlusNormal"/>
      </w:pPr>
      <w:r w:rsidRPr="00743C77">
        <w:t>Министр</w:t>
      </w:r>
    </w:p>
    <w:tbl>
      <w:tblPr>
        <w:tblW w:w="93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1B2D56" w:rsidRPr="00743C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2D56" w:rsidRPr="00743C77" w:rsidRDefault="00743C77">
            <w:pPr>
              <w:pStyle w:val="ConsPlusNormal"/>
            </w:pPr>
            <w:r w:rsidRPr="00743C77">
              <w:t>генерал-лейтенант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B2D56" w:rsidRPr="00743C77" w:rsidRDefault="00743C77">
            <w:pPr>
              <w:pStyle w:val="ConsPlusNormal"/>
              <w:jc w:val="right"/>
            </w:pPr>
            <w:proofErr w:type="spellStart"/>
            <w:r w:rsidRPr="00743C77">
              <w:t>А.А.Равков</w:t>
            </w:r>
            <w:proofErr w:type="spellEnd"/>
          </w:p>
        </w:tc>
      </w:tr>
    </w:tbl>
    <w:p w:rsidR="001B2D56" w:rsidRPr="00743C77" w:rsidRDefault="001B2D56">
      <w:pPr>
        <w:pStyle w:val="ConsPlusNormal"/>
      </w:pPr>
    </w:p>
    <w:p w:rsidR="001B2D56" w:rsidRPr="00743C77" w:rsidRDefault="00743C77">
      <w:pPr>
        <w:pStyle w:val="ConsPlusNonformat"/>
        <w:jc w:val="both"/>
      </w:pPr>
      <w:r w:rsidRPr="00743C77">
        <w:t>СОГЛАСОВАНО</w:t>
      </w:r>
    </w:p>
    <w:p w:rsidR="001B2D56" w:rsidRPr="00743C77" w:rsidRDefault="00743C77">
      <w:pPr>
        <w:pStyle w:val="ConsPlusNonformat"/>
        <w:jc w:val="both"/>
      </w:pPr>
      <w:r w:rsidRPr="00743C77">
        <w:t xml:space="preserve">Министерство внутренних </w:t>
      </w:r>
      <w:r w:rsidRPr="00743C77">
        <w:t>дел</w:t>
      </w:r>
    </w:p>
    <w:p w:rsidR="001B2D56" w:rsidRPr="00743C77" w:rsidRDefault="00743C77">
      <w:pPr>
        <w:pStyle w:val="ConsPlusNonformat"/>
        <w:jc w:val="both"/>
      </w:pPr>
      <w:r w:rsidRPr="00743C77">
        <w:t>Республики Беларусь</w:t>
      </w:r>
    </w:p>
    <w:p w:rsidR="001B2D56" w:rsidRPr="00743C77" w:rsidRDefault="001B2D56">
      <w:pPr>
        <w:pStyle w:val="ConsPlusNonformat"/>
        <w:jc w:val="both"/>
      </w:pPr>
    </w:p>
    <w:p w:rsidR="001B2D56" w:rsidRPr="00743C77" w:rsidRDefault="00743C77">
      <w:pPr>
        <w:pStyle w:val="ConsPlusNonformat"/>
        <w:jc w:val="both"/>
      </w:pPr>
      <w:r w:rsidRPr="00743C77">
        <w:t xml:space="preserve">Министерство по </w:t>
      </w:r>
      <w:proofErr w:type="gramStart"/>
      <w:r w:rsidRPr="00743C77">
        <w:t>чрезвычайным</w:t>
      </w:r>
      <w:proofErr w:type="gramEnd"/>
    </w:p>
    <w:p w:rsidR="001B2D56" w:rsidRPr="00743C77" w:rsidRDefault="00743C77">
      <w:pPr>
        <w:pStyle w:val="ConsPlusNonformat"/>
        <w:jc w:val="both"/>
      </w:pPr>
      <w:r w:rsidRPr="00743C77">
        <w:t>ситуациям Республики Беларусь</w:t>
      </w:r>
    </w:p>
    <w:p w:rsidR="001B2D56" w:rsidRPr="00743C77" w:rsidRDefault="001B2D56">
      <w:pPr>
        <w:pStyle w:val="ConsPlusNonformat"/>
        <w:jc w:val="both"/>
      </w:pPr>
    </w:p>
    <w:p w:rsidR="001B2D56" w:rsidRPr="00743C77" w:rsidRDefault="00743C77">
      <w:pPr>
        <w:pStyle w:val="ConsPlusNonformat"/>
        <w:jc w:val="both"/>
      </w:pPr>
      <w:r w:rsidRPr="00743C77">
        <w:t xml:space="preserve">Государственный </w:t>
      </w:r>
      <w:proofErr w:type="spellStart"/>
      <w:r w:rsidRPr="00743C77">
        <w:t>военно</w:t>
      </w:r>
      <w:proofErr w:type="spellEnd"/>
      <w:r w:rsidRPr="00743C77">
        <w:t>-</w:t>
      </w:r>
    </w:p>
    <w:p w:rsidR="001B2D56" w:rsidRPr="00743C77" w:rsidRDefault="00743C77">
      <w:pPr>
        <w:pStyle w:val="ConsPlusNonformat"/>
        <w:jc w:val="both"/>
      </w:pPr>
      <w:r w:rsidRPr="00743C77">
        <w:t>промышленный комитет</w:t>
      </w:r>
    </w:p>
    <w:p w:rsidR="001B2D56" w:rsidRPr="00743C77" w:rsidRDefault="00743C77">
      <w:pPr>
        <w:pStyle w:val="ConsPlusNonformat"/>
        <w:jc w:val="both"/>
      </w:pPr>
      <w:r w:rsidRPr="00743C77">
        <w:t>Республики Беларусь</w:t>
      </w:r>
    </w:p>
    <w:p w:rsidR="001B2D56" w:rsidRPr="00743C77" w:rsidRDefault="001B2D56">
      <w:pPr>
        <w:pStyle w:val="ConsPlusNonformat"/>
        <w:jc w:val="both"/>
      </w:pPr>
    </w:p>
    <w:p w:rsidR="001B2D56" w:rsidRPr="00743C77" w:rsidRDefault="00743C77">
      <w:pPr>
        <w:pStyle w:val="ConsPlusNonformat"/>
        <w:jc w:val="both"/>
      </w:pPr>
      <w:r w:rsidRPr="00743C77">
        <w:t>Государственный пограничный комитет</w:t>
      </w:r>
    </w:p>
    <w:p w:rsidR="001B2D56" w:rsidRPr="00743C77" w:rsidRDefault="00743C77">
      <w:pPr>
        <w:pStyle w:val="ConsPlusNonformat"/>
        <w:jc w:val="both"/>
      </w:pPr>
      <w:r w:rsidRPr="00743C77">
        <w:t>Республики Беларусь</w:t>
      </w:r>
    </w:p>
    <w:p w:rsidR="001B2D56" w:rsidRPr="00743C77" w:rsidRDefault="001B2D56">
      <w:pPr>
        <w:pStyle w:val="ConsPlusNonformat"/>
        <w:jc w:val="both"/>
      </w:pPr>
    </w:p>
    <w:p w:rsidR="001B2D56" w:rsidRPr="00743C77" w:rsidRDefault="00743C77">
      <w:pPr>
        <w:pStyle w:val="ConsPlusNonformat"/>
        <w:jc w:val="both"/>
      </w:pPr>
      <w:r w:rsidRPr="00743C77">
        <w:t>Государственный таможенный комитет</w:t>
      </w:r>
    </w:p>
    <w:p w:rsidR="001B2D56" w:rsidRPr="00743C77" w:rsidRDefault="00743C77">
      <w:pPr>
        <w:pStyle w:val="ConsPlusNonformat"/>
        <w:jc w:val="both"/>
      </w:pPr>
      <w:r w:rsidRPr="00743C77">
        <w:t>Республики Бе</w:t>
      </w:r>
      <w:r w:rsidRPr="00743C77">
        <w:t>ларусь</w:t>
      </w:r>
    </w:p>
    <w:p w:rsidR="001B2D56" w:rsidRPr="00743C77" w:rsidRDefault="001B2D56">
      <w:pPr>
        <w:pStyle w:val="ConsPlusNonformat"/>
        <w:jc w:val="both"/>
      </w:pPr>
    </w:p>
    <w:p w:rsidR="001B2D56" w:rsidRPr="00743C77" w:rsidRDefault="00743C77">
      <w:pPr>
        <w:pStyle w:val="ConsPlusNonformat"/>
        <w:jc w:val="both"/>
      </w:pPr>
      <w:r w:rsidRPr="00743C77">
        <w:t>Республиканское государственно-общественное</w:t>
      </w:r>
    </w:p>
    <w:p w:rsidR="001B2D56" w:rsidRPr="00743C77" w:rsidRDefault="00743C77">
      <w:pPr>
        <w:pStyle w:val="ConsPlusNonformat"/>
        <w:jc w:val="both"/>
      </w:pPr>
      <w:r w:rsidRPr="00743C77">
        <w:t>объединение "Добровольное общество</w:t>
      </w:r>
    </w:p>
    <w:p w:rsidR="001B2D56" w:rsidRPr="00743C77" w:rsidRDefault="00743C77">
      <w:pPr>
        <w:pStyle w:val="ConsPlusNonformat"/>
        <w:jc w:val="both"/>
      </w:pPr>
      <w:r w:rsidRPr="00743C77">
        <w:t>содействия армии, авиации и флоту</w:t>
      </w:r>
    </w:p>
    <w:p w:rsidR="001B2D56" w:rsidRPr="00743C77" w:rsidRDefault="00743C77">
      <w:pPr>
        <w:pStyle w:val="ConsPlusNonformat"/>
        <w:jc w:val="both"/>
      </w:pPr>
      <w:r w:rsidRPr="00743C77">
        <w:t>Республики Беларусь"</w:t>
      </w:r>
    </w:p>
    <w:p w:rsidR="001B2D56" w:rsidRPr="00743C77" w:rsidRDefault="001B2D56">
      <w:pPr>
        <w:pStyle w:val="ConsPlusNormal"/>
      </w:pPr>
    </w:p>
    <w:p w:rsidR="001B2D56" w:rsidRPr="00743C77" w:rsidRDefault="001B2D56">
      <w:pPr>
        <w:pStyle w:val="ConsPlusNormal"/>
      </w:pPr>
    </w:p>
    <w:p w:rsidR="001B2D56" w:rsidRPr="00743C77" w:rsidRDefault="001B2D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2D56" w:rsidRPr="00743C77" w:rsidRDefault="001B2D56"/>
    <w:sectPr w:rsidR="001B2D56" w:rsidRPr="00743C77" w:rsidSect="001B2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7B5"/>
    <w:rsid w:val="001B2D56"/>
    <w:rsid w:val="00743C77"/>
    <w:rsid w:val="009047B5"/>
    <w:rsid w:val="00C44D1E"/>
    <w:rsid w:val="00F52D0B"/>
    <w:rsid w:val="7FD9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56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1B2D56"/>
    <w:pPr>
      <w:keepNext/>
      <w:keepLines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nhideWhenUsed/>
    <w:qFormat/>
    <w:rsid w:val="001B2D56"/>
    <w:pPr>
      <w:keepNext/>
      <w:keepLines/>
      <w:spacing w:before="120" w:after="120"/>
      <w:outlineLvl w:val="1"/>
    </w:pPr>
    <w:rPr>
      <w:rFonts w:eastAsia="Times New Roman"/>
      <w:b/>
      <w:bCs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B2D56"/>
    <w:pPr>
      <w:keepNext/>
      <w:keepLines/>
      <w:spacing w:before="120" w:after="120"/>
      <w:outlineLvl w:val="2"/>
    </w:pPr>
    <w:rPr>
      <w:rFonts w:eastAsia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B2D5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21">
    <w:name w:val="toc 2"/>
    <w:basedOn w:val="a"/>
    <w:next w:val="a"/>
    <w:link w:val="22"/>
    <w:uiPriority w:val="39"/>
    <w:unhideWhenUsed/>
    <w:qFormat/>
    <w:rsid w:val="001B2D56"/>
    <w:pPr>
      <w:tabs>
        <w:tab w:val="right" w:leader="dot" w:pos="9356"/>
      </w:tabs>
      <w:spacing w:after="100"/>
      <w:ind w:right="709"/>
    </w:pPr>
  </w:style>
  <w:style w:type="paragraph" w:customStyle="1" w:styleId="a5">
    <w:name w:val="список"/>
    <w:basedOn w:val="a"/>
    <w:link w:val="a6"/>
    <w:qFormat/>
    <w:rsid w:val="001B2D56"/>
    <w:pPr>
      <w:spacing w:after="120"/>
      <w:contextualSpacing/>
    </w:pPr>
    <w:rPr>
      <w:rFonts w:eastAsiaTheme="minorHAnsi"/>
      <w:sz w:val="24"/>
      <w:szCs w:val="24"/>
    </w:rPr>
  </w:style>
  <w:style w:type="character" w:customStyle="1" w:styleId="a6">
    <w:name w:val="список Знак"/>
    <w:basedOn w:val="a0"/>
    <w:link w:val="a5"/>
    <w:rsid w:val="001B2D56"/>
    <w:rPr>
      <w:rFonts w:ascii="Times New Roman" w:eastAsiaTheme="minorHAnsi" w:hAnsi="Times New Roman"/>
      <w:sz w:val="24"/>
      <w:szCs w:val="24"/>
    </w:rPr>
  </w:style>
  <w:style w:type="paragraph" w:customStyle="1" w:styleId="a7">
    <w:name w:val="таблица"/>
    <w:basedOn w:val="a"/>
    <w:link w:val="a8"/>
    <w:qFormat/>
    <w:rsid w:val="001B2D56"/>
    <w:pPr>
      <w:ind w:firstLine="0"/>
      <w:jc w:val="left"/>
    </w:pPr>
    <w:rPr>
      <w:rFonts w:eastAsia="Times New Roman"/>
      <w:bCs/>
      <w:sz w:val="24"/>
      <w:szCs w:val="24"/>
    </w:rPr>
  </w:style>
  <w:style w:type="character" w:customStyle="1" w:styleId="a8">
    <w:name w:val="таблица Знак"/>
    <w:basedOn w:val="a0"/>
    <w:link w:val="a7"/>
    <w:rsid w:val="001B2D56"/>
    <w:rPr>
      <w:rFonts w:ascii="Times New Roman" w:eastAsia="Times New Roman" w:hAnsi="Times New Roman"/>
      <w:bCs/>
      <w:sz w:val="24"/>
      <w:szCs w:val="24"/>
    </w:rPr>
  </w:style>
  <w:style w:type="paragraph" w:customStyle="1" w:styleId="a9">
    <w:name w:val="рисунок"/>
    <w:basedOn w:val="a"/>
    <w:link w:val="aa"/>
    <w:qFormat/>
    <w:rsid w:val="001B2D56"/>
    <w:pPr>
      <w:spacing w:after="120"/>
      <w:ind w:firstLine="0"/>
      <w:jc w:val="center"/>
    </w:pPr>
    <w:rPr>
      <w:rFonts w:eastAsiaTheme="minorHAnsi"/>
      <w:sz w:val="22"/>
      <w:szCs w:val="24"/>
    </w:rPr>
  </w:style>
  <w:style w:type="character" w:customStyle="1" w:styleId="aa">
    <w:name w:val="рисунок Знак"/>
    <w:basedOn w:val="a0"/>
    <w:link w:val="a9"/>
    <w:rsid w:val="001B2D56"/>
    <w:rPr>
      <w:rFonts w:ascii="Times New Roman" w:eastAsiaTheme="minorHAnsi" w:hAnsi="Times New Roman"/>
      <w:sz w:val="22"/>
      <w:szCs w:val="24"/>
    </w:rPr>
  </w:style>
  <w:style w:type="paragraph" w:customStyle="1" w:styleId="23">
    <w:name w:val="Стиль2"/>
    <w:basedOn w:val="21"/>
    <w:link w:val="24"/>
    <w:qFormat/>
    <w:rsid w:val="001B2D56"/>
    <w:pPr>
      <w:spacing w:after="0"/>
    </w:pPr>
  </w:style>
  <w:style w:type="character" w:customStyle="1" w:styleId="24">
    <w:name w:val="Стиль2 Знак"/>
    <w:basedOn w:val="22"/>
    <w:link w:val="23"/>
    <w:rsid w:val="001B2D56"/>
    <w:rPr>
      <w:rFonts w:ascii="Times New Roman" w:hAnsi="Times New Roman"/>
      <w:sz w:val="28"/>
      <w:szCs w:val="28"/>
    </w:rPr>
  </w:style>
  <w:style w:type="character" w:customStyle="1" w:styleId="22">
    <w:name w:val="Оглавление 2 Знак"/>
    <w:basedOn w:val="a0"/>
    <w:link w:val="21"/>
    <w:uiPriority w:val="39"/>
    <w:rsid w:val="001B2D56"/>
    <w:rPr>
      <w:rFonts w:ascii="Times New Roman" w:hAnsi="Times New Roman"/>
      <w:sz w:val="28"/>
      <w:szCs w:val="28"/>
    </w:rPr>
  </w:style>
  <w:style w:type="paragraph" w:customStyle="1" w:styleId="ab">
    <w:name w:val="нумерация"/>
    <w:basedOn w:val="ac"/>
    <w:link w:val="ad"/>
    <w:qFormat/>
    <w:rsid w:val="001B2D56"/>
    <w:pPr>
      <w:ind w:left="0" w:firstLine="567"/>
    </w:pPr>
  </w:style>
  <w:style w:type="paragraph" w:styleId="ac">
    <w:name w:val="List Paragraph"/>
    <w:basedOn w:val="a"/>
    <w:link w:val="ae"/>
    <w:uiPriority w:val="34"/>
    <w:qFormat/>
    <w:rsid w:val="001B2D56"/>
    <w:pPr>
      <w:ind w:left="720"/>
      <w:contextualSpacing/>
    </w:pPr>
  </w:style>
  <w:style w:type="character" w:customStyle="1" w:styleId="ad">
    <w:name w:val="нумерация Знак"/>
    <w:basedOn w:val="a0"/>
    <w:link w:val="ab"/>
    <w:locked/>
    <w:rsid w:val="001B2D56"/>
    <w:rPr>
      <w:rFonts w:ascii="Times New Roman" w:hAnsi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1B2D5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1B2D56"/>
    <w:rPr>
      <w:rFonts w:ascii="Times New Roman" w:eastAsia="Times New Roman" w:hAnsi="Times New Roman"/>
      <w:b/>
      <w:bCs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B2D56"/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1B2D56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paragraph" w:styleId="af">
    <w:name w:val="No Spacing"/>
    <w:basedOn w:val="a"/>
    <w:link w:val="af0"/>
    <w:uiPriority w:val="1"/>
    <w:qFormat/>
    <w:rsid w:val="001B2D56"/>
    <w:pPr>
      <w:ind w:firstLine="851"/>
      <w:contextualSpacing/>
    </w:pPr>
    <w:rPr>
      <w:rFonts w:eastAsia="Times New Roman"/>
      <w:bCs/>
      <w:spacing w:val="1"/>
      <w:lang w:bidi="en-US"/>
    </w:rPr>
  </w:style>
  <w:style w:type="character" w:customStyle="1" w:styleId="af0">
    <w:name w:val="Без интервала Знак"/>
    <w:basedOn w:val="a0"/>
    <w:link w:val="af"/>
    <w:uiPriority w:val="1"/>
    <w:rsid w:val="001B2D56"/>
    <w:rPr>
      <w:rFonts w:ascii="Times New Roman" w:eastAsia="Times New Roman" w:hAnsi="Times New Roman"/>
      <w:bCs/>
      <w:spacing w:val="1"/>
      <w:sz w:val="28"/>
      <w:szCs w:val="28"/>
      <w:lang w:bidi="en-US"/>
    </w:rPr>
  </w:style>
  <w:style w:type="character" w:customStyle="1" w:styleId="ae">
    <w:name w:val="Абзац списка Знак"/>
    <w:basedOn w:val="a0"/>
    <w:link w:val="ac"/>
    <w:uiPriority w:val="34"/>
    <w:rsid w:val="001B2D56"/>
    <w:rPr>
      <w:rFonts w:ascii="Times New Roman" w:hAnsi="Times New Roman"/>
      <w:sz w:val="28"/>
      <w:szCs w:val="28"/>
    </w:rPr>
  </w:style>
  <w:style w:type="paragraph" w:customStyle="1" w:styleId="11">
    <w:name w:val="Заголовок оглавления1"/>
    <w:basedOn w:val="1"/>
    <w:next w:val="a"/>
    <w:uiPriority w:val="39"/>
    <w:semiHidden/>
    <w:unhideWhenUsed/>
    <w:qFormat/>
    <w:rsid w:val="001B2D56"/>
    <w:pPr>
      <w:keepNext w:val="0"/>
      <w:keepLines w:val="0"/>
      <w:pBdr>
        <w:bottom w:val="thinThickSmallGap" w:sz="12" w:space="1" w:color="943634"/>
      </w:pBdr>
      <w:spacing w:before="400"/>
      <w:contextualSpacing/>
      <w:outlineLvl w:val="9"/>
    </w:pPr>
    <w:rPr>
      <w:b w:val="0"/>
      <w:bCs w:val="0"/>
      <w:caps/>
      <w:color w:val="632423"/>
      <w:spacing w:val="20"/>
      <w:lang w:bidi="en-US"/>
    </w:rPr>
  </w:style>
  <w:style w:type="paragraph" w:customStyle="1" w:styleId="ConsPlusNormal">
    <w:name w:val="ConsPlusNormal"/>
    <w:rsid w:val="001B2D56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ConsPlusNonformat">
    <w:name w:val="ConsPlusNonformat"/>
    <w:rsid w:val="001B2D5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B2D5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TitlePage">
    <w:name w:val="ConsPlusTitlePage"/>
    <w:rsid w:val="001B2D56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819</Words>
  <Characters>4670</Characters>
  <Application>Microsoft Office Word</Application>
  <DocSecurity>0</DocSecurity>
  <Lines>38</Lines>
  <Paragraphs>10</Paragraphs>
  <ScaleCrop>false</ScaleCrop>
  <Company>*</Company>
  <LinksUpToDate>false</LinksUpToDate>
  <CharactersWithSpaces>5479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 ВС РДГА</dc:creator>
  <cp:lastModifiedBy>Rezanov</cp:lastModifiedBy>
  <cp:revision>2</cp:revision>
  <dcterms:created xsi:type="dcterms:W3CDTF">2019-08-27T09:48:00Z</dcterms:created>
  <dcterms:modified xsi:type="dcterms:W3CDTF">2019-08-28T07:34:00Z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1049-10.1.0.6757</vt:lpwstr>
  </property>
</Properties>
</file>