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0A" w:rsidRPr="0099750A" w:rsidRDefault="0099750A" w:rsidP="0099750A">
      <w:pPr>
        <w:jc w:val="center"/>
        <w:rPr>
          <w:rFonts w:ascii="Times New Roman" w:hAnsi="Times New Roman" w:cs="Times New Roman"/>
          <w:b/>
          <w:i/>
          <w:sz w:val="28"/>
        </w:rPr>
      </w:pPr>
      <w:r w:rsidRPr="0099750A">
        <w:rPr>
          <w:rFonts w:ascii="Times New Roman" w:hAnsi="Times New Roman" w:cs="Times New Roman"/>
          <w:b/>
          <w:sz w:val="28"/>
        </w:rPr>
        <w:t>Специальная защита женщин и детей комбатантов</w:t>
      </w:r>
      <w:r w:rsidRPr="0099750A">
        <w:rPr>
          <w:rFonts w:ascii="Times New Roman" w:hAnsi="Times New Roman" w:cs="Times New Roman"/>
          <w:b/>
          <w:i/>
          <w:sz w:val="28"/>
        </w:rPr>
        <w:t xml:space="preserve"> </w:t>
      </w:r>
      <w:r w:rsidRPr="0099750A">
        <w:rPr>
          <w:rFonts w:ascii="Times New Roman" w:hAnsi="Times New Roman" w:cs="Times New Roman"/>
          <w:b/>
          <w:sz w:val="28"/>
        </w:rPr>
        <w:t>в международном праве</w:t>
      </w:r>
    </w:p>
    <w:p w:rsidR="0099750A" w:rsidRPr="0099750A" w:rsidRDefault="0099750A" w:rsidP="0099750A">
      <w:pPr>
        <w:jc w:val="right"/>
        <w:rPr>
          <w:b/>
          <w:i/>
        </w:rPr>
      </w:pPr>
      <w:r w:rsidRPr="0099750A">
        <w:rPr>
          <w:b/>
          <w:i/>
        </w:rPr>
        <w:t>Статья подготовлена главным специалистом по МГП и гуманитарным ценностям Белорусского Общества Красного Креста</w:t>
      </w:r>
      <w:r w:rsidR="00C36D57">
        <w:rPr>
          <w:b/>
          <w:i/>
        </w:rPr>
        <w:t xml:space="preserve"> О.Е. Арефьевым.</w:t>
      </w:r>
    </w:p>
    <w:p w:rsidR="0099750A" w:rsidRPr="0099750A" w:rsidRDefault="0099750A" w:rsidP="0099750A">
      <w:pPr>
        <w:spacing w:after="0" w:line="360" w:lineRule="auto"/>
        <w:ind w:firstLine="709"/>
        <w:jc w:val="both"/>
        <w:rPr>
          <w:rFonts w:ascii="Times New Roman" w:eastAsia="Times New Roman" w:hAnsi="Times New Roman" w:cs="Times New Roman"/>
          <w:i/>
          <w:sz w:val="28"/>
          <w:szCs w:val="28"/>
          <w:lang w:eastAsia="ru-RU"/>
        </w:rPr>
      </w:pPr>
      <w:r w:rsidRPr="0099750A">
        <w:rPr>
          <w:rFonts w:ascii="Times New Roman" w:eastAsia="Times New Roman" w:hAnsi="Times New Roman" w:cs="Times New Roman"/>
          <w:i/>
          <w:sz w:val="28"/>
          <w:szCs w:val="28"/>
          <w:lang w:eastAsia="ru-RU"/>
        </w:rPr>
        <w:t xml:space="preserve">Женщины и дети становятся неизбежными жертвами вооружённых конфликтов. В силу своей уязвимости они страдают больше остальных категорий населения, а в силу природных особенностей нуждаются в большем уходе и заботе. Кроме того, участники вооруженных действий часто используют насилие и методы физического воздействия на девочек и женщин во время вооружённых конфликтов, и такие случаи почти всегда остаются безнаказанными, так как во многих культурах женщина стыдиться подобных фактов и может быть заклеймена позором. </w:t>
      </w:r>
    </w:p>
    <w:p w:rsidR="0099750A" w:rsidRPr="0099750A" w:rsidRDefault="0099750A" w:rsidP="0099750A">
      <w:pPr>
        <w:spacing w:after="0" w:line="360" w:lineRule="auto"/>
        <w:ind w:firstLine="709"/>
        <w:jc w:val="both"/>
        <w:rPr>
          <w:rFonts w:ascii="Times New Roman" w:eastAsia="Times New Roman" w:hAnsi="Times New Roman" w:cs="Times New Roman"/>
          <w:i/>
          <w:sz w:val="28"/>
          <w:szCs w:val="28"/>
          <w:lang w:eastAsia="ru-RU"/>
        </w:rPr>
      </w:pPr>
      <w:r w:rsidRPr="0099750A">
        <w:rPr>
          <w:rFonts w:ascii="Times New Roman" w:eastAsia="Times New Roman" w:hAnsi="Times New Roman" w:cs="Times New Roman"/>
          <w:i/>
          <w:sz w:val="28"/>
          <w:szCs w:val="28"/>
          <w:lang w:eastAsia="ru-RU"/>
        </w:rPr>
        <w:t>Следует отметить, что многие женщины и дети принимают активное у</w:t>
      </w:r>
      <w:r w:rsidR="00C36D57">
        <w:rPr>
          <w:rFonts w:ascii="Times New Roman" w:eastAsia="Times New Roman" w:hAnsi="Times New Roman" w:cs="Times New Roman"/>
          <w:i/>
          <w:sz w:val="28"/>
          <w:szCs w:val="28"/>
          <w:lang w:eastAsia="ru-RU"/>
        </w:rPr>
        <w:t>частие в вооруженных конфликтах</w:t>
      </w:r>
      <w:r w:rsidRPr="0099750A">
        <w:rPr>
          <w:rFonts w:ascii="Times New Roman" w:eastAsia="Times New Roman" w:hAnsi="Times New Roman" w:cs="Times New Roman"/>
          <w:i/>
          <w:sz w:val="28"/>
          <w:szCs w:val="28"/>
          <w:lang w:eastAsia="ru-RU"/>
        </w:rPr>
        <w:t xml:space="preserve"> как косвенно, так и непосредственно </w:t>
      </w:r>
      <w:r w:rsidR="00AF6D3C" w:rsidRPr="0099750A">
        <w:rPr>
          <w:rFonts w:ascii="Times New Roman" w:hAnsi="Times New Roman" w:cs="Times New Roman"/>
          <w:sz w:val="28"/>
          <w:szCs w:val="28"/>
        </w:rPr>
        <w:t>–</w:t>
      </w:r>
      <w:r w:rsidRPr="0099750A">
        <w:rPr>
          <w:rFonts w:ascii="Times New Roman" w:eastAsia="Times New Roman" w:hAnsi="Times New Roman" w:cs="Times New Roman"/>
          <w:i/>
          <w:sz w:val="28"/>
          <w:szCs w:val="28"/>
          <w:lang w:eastAsia="ru-RU"/>
        </w:rPr>
        <w:t xml:space="preserve"> в качестве комбатантов. По статистик</w:t>
      </w:r>
      <w:r w:rsidR="00AF6D3C">
        <w:rPr>
          <w:rFonts w:ascii="Times New Roman" w:eastAsia="Times New Roman" w:hAnsi="Times New Roman" w:cs="Times New Roman"/>
          <w:i/>
          <w:sz w:val="28"/>
          <w:szCs w:val="28"/>
          <w:lang w:eastAsia="ru-RU"/>
        </w:rPr>
        <w:t>е, около 8% женщин и детей входя</w:t>
      </w:r>
      <w:r w:rsidRPr="0099750A">
        <w:rPr>
          <w:rFonts w:ascii="Times New Roman" w:eastAsia="Times New Roman" w:hAnsi="Times New Roman" w:cs="Times New Roman"/>
          <w:i/>
          <w:sz w:val="28"/>
          <w:szCs w:val="28"/>
          <w:lang w:eastAsia="ru-RU"/>
        </w:rPr>
        <w:t>т в регулярные вооруженные силы различных стран</w:t>
      </w:r>
      <w:r w:rsidRPr="0099750A">
        <w:rPr>
          <w:rStyle w:val="a5"/>
          <w:rFonts w:ascii="Times New Roman" w:eastAsia="Times New Roman" w:hAnsi="Times New Roman" w:cs="Times New Roman"/>
          <w:i/>
          <w:sz w:val="28"/>
          <w:szCs w:val="28"/>
          <w:lang w:eastAsia="ru-RU"/>
        </w:rPr>
        <w:footnoteReference w:id="1"/>
      </w:r>
      <w:r w:rsidRPr="0099750A">
        <w:rPr>
          <w:rFonts w:ascii="Times New Roman" w:eastAsia="Times New Roman" w:hAnsi="Times New Roman" w:cs="Times New Roman"/>
          <w:i/>
          <w:sz w:val="28"/>
          <w:szCs w:val="28"/>
          <w:lang w:eastAsia="ru-RU"/>
        </w:rPr>
        <w:t>. Тем не менее, большинство женщин и детей страдают от вооруженных конфликтов, являясь частью гражданского населения. Более того, около 80% беженцев всего мира составляют именно женщины и дети</w:t>
      </w:r>
      <w:r w:rsidRPr="0099750A">
        <w:rPr>
          <w:rStyle w:val="a5"/>
          <w:rFonts w:ascii="Times New Roman" w:eastAsia="Times New Roman" w:hAnsi="Times New Roman" w:cs="Times New Roman"/>
          <w:i/>
          <w:sz w:val="28"/>
          <w:szCs w:val="28"/>
          <w:lang w:eastAsia="ru-RU"/>
        </w:rPr>
        <w:footnoteReference w:id="2"/>
      </w:r>
      <w:r w:rsidRPr="0099750A">
        <w:rPr>
          <w:rFonts w:ascii="Times New Roman" w:eastAsia="Times New Roman" w:hAnsi="Times New Roman" w:cs="Times New Roman"/>
          <w:i/>
          <w:sz w:val="28"/>
          <w:szCs w:val="28"/>
          <w:lang w:eastAsia="ru-RU"/>
        </w:rPr>
        <w:t>.</w:t>
      </w:r>
    </w:p>
    <w:p w:rsidR="0099750A" w:rsidRPr="0099750A" w:rsidRDefault="00AF6D3C" w:rsidP="0099750A">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Такие страшные цифры, постоянный</w:t>
      </w:r>
      <w:r w:rsidR="0099750A" w:rsidRPr="0099750A">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рост </w:t>
      </w:r>
      <w:r w:rsidR="0099750A" w:rsidRPr="0099750A">
        <w:rPr>
          <w:rFonts w:ascii="Times New Roman" w:eastAsia="Times New Roman" w:hAnsi="Times New Roman" w:cs="Times New Roman"/>
          <w:i/>
          <w:sz w:val="28"/>
          <w:szCs w:val="28"/>
          <w:lang w:eastAsia="ru-RU"/>
        </w:rPr>
        <w:t>случаев насилия и пыток в отношении женщин и детей, непрекращающиеся отчеты об использовании детей-солдат и многие другие причины привели к созданию единой системы международной защиты женщин и</w:t>
      </w:r>
      <w:r>
        <w:rPr>
          <w:rFonts w:ascii="Times New Roman" w:eastAsia="Times New Roman" w:hAnsi="Times New Roman" w:cs="Times New Roman"/>
          <w:i/>
          <w:sz w:val="28"/>
          <w:szCs w:val="28"/>
          <w:lang w:eastAsia="ru-RU"/>
        </w:rPr>
        <w:t xml:space="preserve"> детей в вооруженных конфликтах</w:t>
      </w:r>
      <w:r w:rsidR="0099750A" w:rsidRPr="0099750A">
        <w:rPr>
          <w:rFonts w:ascii="Times New Roman" w:eastAsia="Times New Roman" w:hAnsi="Times New Roman" w:cs="Times New Roman"/>
          <w:i/>
          <w:sz w:val="28"/>
          <w:szCs w:val="28"/>
          <w:lang w:eastAsia="ru-RU"/>
        </w:rPr>
        <w:t xml:space="preserve"> как международного, так и немеждународного характера. Структура такой защиты представляет двухъярусную систему и состоит из общей и специальной защиты</w:t>
      </w:r>
      <w:r w:rsidR="0099750A" w:rsidRPr="0099750A">
        <w:rPr>
          <w:rStyle w:val="a5"/>
          <w:rFonts w:ascii="Times New Roman" w:eastAsia="Times New Roman" w:hAnsi="Times New Roman" w:cs="Times New Roman"/>
          <w:i/>
          <w:sz w:val="28"/>
          <w:szCs w:val="28"/>
          <w:lang w:eastAsia="ru-RU"/>
        </w:rPr>
        <w:footnoteReference w:id="3"/>
      </w:r>
      <w:r w:rsidR="0099750A" w:rsidRPr="0099750A">
        <w:rPr>
          <w:rFonts w:ascii="Times New Roman" w:eastAsia="Times New Roman" w:hAnsi="Times New Roman" w:cs="Times New Roman"/>
          <w:i/>
          <w:sz w:val="28"/>
          <w:szCs w:val="28"/>
          <w:lang w:eastAsia="ru-RU"/>
        </w:rPr>
        <w:t xml:space="preserve">. Общая защита предоставляется женщинам и детям на тех же основаниях, что и иным лицам в вооружённых конфликтах, </w:t>
      </w:r>
      <w:r w:rsidR="0099750A" w:rsidRPr="0099750A">
        <w:rPr>
          <w:rFonts w:ascii="Times New Roman" w:eastAsia="Times New Roman" w:hAnsi="Times New Roman" w:cs="Times New Roman"/>
          <w:i/>
          <w:sz w:val="28"/>
          <w:szCs w:val="28"/>
          <w:lang w:eastAsia="ru-RU"/>
        </w:rPr>
        <w:lastRenderedPageBreak/>
        <w:t xml:space="preserve">относятся ли они к комбатантам, гражданскому населению или к лицам, прекратившим принимать участие в военных действиях. Специальная защита предоставляется на основании признака преференциального отношения к женщинам и детям </w:t>
      </w:r>
      <w:r>
        <w:rPr>
          <w:rFonts w:ascii="Times New Roman" w:eastAsia="Times New Roman" w:hAnsi="Times New Roman" w:cs="Times New Roman"/>
          <w:i/>
          <w:sz w:val="28"/>
          <w:szCs w:val="28"/>
          <w:lang w:eastAsia="ru-RU"/>
        </w:rPr>
        <w:t>в период вооруженных конфликтов</w:t>
      </w:r>
      <w:r w:rsidR="0099750A" w:rsidRPr="0099750A">
        <w:rPr>
          <w:rFonts w:ascii="Times New Roman" w:eastAsia="Times New Roman" w:hAnsi="Times New Roman" w:cs="Times New Roman"/>
          <w:i/>
          <w:sz w:val="28"/>
          <w:szCs w:val="28"/>
          <w:lang w:eastAsia="ru-RU"/>
        </w:rPr>
        <w:t xml:space="preserve"> в силу их уязвимости, особенностей пола и возраста. Она представляет ряд комплементарных мер, которые направлены на то, чтобы женщины и дети не испытывали никакие дополнительные страдания во время войны, которые могут быть связаны с их физиологическими особенностями или иными факторами, присущими данной группе лиц. </w:t>
      </w:r>
    </w:p>
    <w:p w:rsidR="0099750A" w:rsidRPr="0099750A" w:rsidRDefault="0099750A" w:rsidP="0099750A">
      <w:pPr>
        <w:spacing w:after="0" w:line="360" w:lineRule="auto"/>
        <w:jc w:val="center"/>
        <w:rPr>
          <w:rFonts w:ascii="Times New Roman" w:hAnsi="Times New Roman" w:cs="Times New Roman"/>
          <w:b/>
          <w:sz w:val="28"/>
          <w:szCs w:val="28"/>
        </w:rPr>
      </w:pPr>
      <w:r w:rsidRPr="0099750A">
        <w:rPr>
          <w:rFonts w:ascii="Times New Roman" w:hAnsi="Times New Roman" w:cs="Times New Roman"/>
          <w:b/>
          <w:sz w:val="28"/>
          <w:szCs w:val="28"/>
        </w:rPr>
        <w:t>Специальная защита женщин и детей комбатантов.</w:t>
      </w:r>
    </w:p>
    <w:p w:rsidR="0099750A" w:rsidRPr="0099750A" w:rsidRDefault="0099750A" w:rsidP="0099750A">
      <w:pPr>
        <w:spacing w:after="0" w:line="360" w:lineRule="auto"/>
        <w:ind w:firstLine="709"/>
        <w:jc w:val="both"/>
        <w:rPr>
          <w:rFonts w:ascii="Times New Roman" w:hAnsi="Times New Roman" w:cs="Times New Roman"/>
          <w:sz w:val="28"/>
          <w:szCs w:val="28"/>
        </w:rPr>
      </w:pPr>
      <w:r w:rsidRPr="0099750A">
        <w:rPr>
          <w:rFonts w:ascii="Times New Roman" w:hAnsi="Times New Roman" w:cs="Times New Roman"/>
          <w:sz w:val="28"/>
          <w:szCs w:val="28"/>
        </w:rPr>
        <w:t>Женщины и дети добровольно или принудительно становились комбатантами почти во всех прошедших военных к</w:t>
      </w:r>
      <w:r w:rsidR="00AF6D3C">
        <w:rPr>
          <w:rFonts w:ascii="Times New Roman" w:hAnsi="Times New Roman" w:cs="Times New Roman"/>
          <w:sz w:val="28"/>
          <w:szCs w:val="28"/>
        </w:rPr>
        <w:t>онфликтах. На современном этапе</w:t>
      </w:r>
      <w:r w:rsidRPr="0099750A">
        <w:rPr>
          <w:rFonts w:ascii="Times New Roman" w:hAnsi="Times New Roman" w:cs="Times New Roman"/>
          <w:sz w:val="28"/>
          <w:szCs w:val="28"/>
        </w:rPr>
        <w:t xml:space="preserve"> более 250.000 детей служат солдатами в вооруженных силах во время различных военных столкновений</w:t>
      </w:r>
      <w:r w:rsidRPr="0099750A">
        <w:rPr>
          <w:rFonts w:ascii="Times New Roman" w:hAnsi="Times New Roman" w:cs="Times New Roman"/>
          <w:sz w:val="28"/>
          <w:szCs w:val="28"/>
          <w:vertAlign w:val="superscript"/>
        </w:rPr>
        <w:footnoteReference w:id="4"/>
      </w:r>
      <w:r w:rsidRPr="0099750A">
        <w:rPr>
          <w:rFonts w:ascii="Times New Roman" w:hAnsi="Times New Roman" w:cs="Times New Roman"/>
          <w:sz w:val="28"/>
          <w:szCs w:val="28"/>
        </w:rPr>
        <w:t>. Количество женщин-комбатантов в вооруженных конфликтах также не уменьшается. Так, во время войны в Персидском заливе в 1990 и 1991 годах среди военнослужащих США было более 40 тысяч женщин</w:t>
      </w:r>
      <w:r w:rsidRPr="0099750A">
        <w:rPr>
          <w:rFonts w:ascii="Times New Roman" w:hAnsi="Times New Roman" w:cs="Times New Roman"/>
          <w:sz w:val="28"/>
          <w:szCs w:val="28"/>
          <w:vertAlign w:val="superscript"/>
        </w:rPr>
        <w:footnoteReference w:id="5"/>
      </w:r>
      <w:r w:rsidRPr="0099750A">
        <w:rPr>
          <w:rFonts w:ascii="Times New Roman" w:hAnsi="Times New Roman" w:cs="Times New Roman"/>
          <w:sz w:val="28"/>
          <w:szCs w:val="28"/>
        </w:rPr>
        <w:t xml:space="preserve">. </w:t>
      </w:r>
    </w:p>
    <w:p w:rsidR="0099750A" w:rsidRPr="0099750A" w:rsidRDefault="0099750A" w:rsidP="0099750A">
      <w:pPr>
        <w:spacing w:after="0" w:line="360" w:lineRule="auto"/>
        <w:ind w:firstLine="709"/>
        <w:jc w:val="both"/>
        <w:rPr>
          <w:rFonts w:ascii="Times New Roman" w:hAnsi="Times New Roman" w:cs="Times New Roman"/>
          <w:sz w:val="28"/>
          <w:szCs w:val="28"/>
        </w:rPr>
      </w:pPr>
      <w:r w:rsidRPr="0099750A">
        <w:rPr>
          <w:rFonts w:ascii="Times New Roman" w:hAnsi="Times New Roman" w:cs="Times New Roman"/>
          <w:sz w:val="28"/>
          <w:szCs w:val="28"/>
        </w:rPr>
        <w:t>Необходимо начать с того, что, кроме общи</w:t>
      </w:r>
      <w:r w:rsidR="008C187C">
        <w:rPr>
          <w:rFonts w:ascii="Times New Roman" w:hAnsi="Times New Roman" w:cs="Times New Roman"/>
          <w:sz w:val="28"/>
          <w:szCs w:val="28"/>
        </w:rPr>
        <w:t>х норм защиты</w:t>
      </w:r>
      <w:r w:rsidRPr="0099750A">
        <w:rPr>
          <w:rFonts w:ascii="Times New Roman" w:hAnsi="Times New Roman" w:cs="Times New Roman"/>
          <w:sz w:val="28"/>
          <w:szCs w:val="28"/>
        </w:rPr>
        <w:t>, женщины и дети имеют право на специальную защиту при нахождении в плену в качестве военнопленных, в силу особой уязвимости. Более того, нельзя не затронуть в целом вопрос законности участия детей в вооруженных действиях, а также защиту детей от незаконной вербовки. Также важным на современном этапе развития международного гуманитарного права и международной уголовной юстиции стоит вопрос об ответственности детей за совершение военных преступлений, геноцида и преступлений против человечности. Данные вопросы будут подробно рассмотрены в настояще</w:t>
      </w:r>
      <w:r w:rsidR="008C187C">
        <w:rPr>
          <w:rFonts w:ascii="Times New Roman" w:hAnsi="Times New Roman" w:cs="Times New Roman"/>
          <w:sz w:val="28"/>
          <w:szCs w:val="28"/>
        </w:rPr>
        <w:t>й</w:t>
      </w:r>
      <w:r w:rsidRPr="0099750A">
        <w:rPr>
          <w:rFonts w:ascii="Times New Roman" w:hAnsi="Times New Roman" w:cs="Times New Roman"/>
          <w:sz w:val="28"/>
          <w:szCs w:val="28"/>
        </w:rPr>
        <w:t xml:space="preserve"> </w:t>
      </w:r>
      <w:r w:rsidR="008C187C">
        <w:rPr>
          <w:rFonts w:ascii="Times New Roman" w:hAnsi="Times New Roman" w:cs="Times New Roman"/>
          <w:sz w:val="28"/>
          <w:szCs w:val="28"/>
        </w:rPr>
        <w:t>статье</w:t>
      </w:r>
      <w:r w:rsidRPr="0099750A">
        <w:rPr>
          <w:rFonts w:ascii="Times New Roman" w:hAnsi="Times New Roman" w:cs="Times New Roman"/>
          <w:sz w:val="28"/>
          <w:szCs w:val="28"/>
        </w:rPr>
        <w:t>.</w:t>
      </w:r>
    </w:p>
    <w:p w:rsidR="0099750A" w:rsidRPr="0099750A" w:rsidRDefault="0099750A" w:rsidP="0099750A">
      <w:pPr>
        <w:spacing w:after="0" w:line="360" w:lineRule="auto"/>
        <w:ind w:firstLine="709"/>
        <w:jc w:val="both"/>
        <w:rPr>
          <w:rFonts w:ascii="Times New Roman" w:hAnsi="Times New Roman" w:cs="Times New Roman"/>
          <w:b/>
          <w:i/>
          <w:sz w:val="28"/>
          <w:szCs w:val="28"/>
        </w:rPr>
      </w:pPr>
      <w:r w:rsidRPr="0099750A">
        <w:rPr>
          <w:rFonts w:ascii="Times New Roman" w:hAnsi="Times New Roman" w:cs="Times New Roman"/>
          <w:b/>
          <w:i/>
          <w:sz w:val="28"/>
          <w:szCs w:val="28"/>
        </w:rPr>
        <w:t>Запрещение вербовать и использовать детей в военных действиях</w:t>
      </w:r>
    </w:p>
    <w:p w:rsidR="0099750A" w:rsidRPr="0099750A" w:rsidRDefault="0099750A" w:rsidP="0099750A">
      <w:pPr>
        <w:spacing w:after="0" w:line="360" w:lineRule="auto"/>
        <w:ind w:firstLine="709"/>
        <w:jc w:val="both"/>
        <w:rPr>
          <w:rFonts w:ascii="Times New Roman" w:hAnsi="Times New Roman" w:cs="Times New Roman"/>
          <w:sz w:val="28"/>
          <w:szCs w:val="28"/>
        </w:rPr>
      </w:pPr>
      <w:r w:rsidRPr="0099750A">
        <w:rPr>
          <w:rFonts w:ascii="Times New Roman" w:hAnsi="Times New Roman" w:cs="Times New Roman"/>
          <w:sz w:val="28"/>
          <w:szCs w:val="28"/>
        </w:rPr>
        <w:lastRenderedPageBreak/>
        <w:t xml:space="preserve">Активная вербовка детей во время вооруженных конфликтов не является секретом. Дети легко обучаемы, они хорошо переносят любые стрессы и готовы сделать многое за похвалу. </w:t>
      </w:r>
      <w:proofErr w:type="gramStart"/>
      <w:r w:rsidRPr="0099750A">
        <w:rPr>
          <w:rFonts w:ascii="Times New Roman" w:hAnsi="Times New Roman" w:cs="Times New Roman"/>
          <w:sz w:val="28"/>
          <w:szCs w:val="28"/>
        </w:rPr>
        <w:t>Кроме того, у многих детей, которые остаются без родителей во время войны, нет другого выходы, кроме как пойти в армию и сражаться</w:t>
      </w:r>
      <w:r w:rsidRPr="0099750A">
        <w:rPr>
          <w:rFonts w:ascii="Times New Roman" w:hAnsi="Times New Roman" w:cs="Times New Roman"/>
          <w:sz w:val="28"/>
          <w:szCs w:val="28"/>
          <w:vertAlign w:val="superscript"/>
        </w:rPr>
        <w:footnoteReference w:id="6"/>
      </w:r>
      <w:r w:rsidRPr="0099750A">
        <w:rPr>
          <w:rFonts w:ascii="Times New Roman" w:hAnsi="Times New Roman" w:cs="Times New Roman"/>
          <w:sz w:val="28"/>
          <w:szCs w:val="28"/>
        </w:rPr>
        <w:t>. Детей во время вооруженных конфликтов используют в разных сферах, которые условно можно разделить на: косвенное участие (передача военной информации, перевозка оружия</w:t>
      </w:r>
      <w:r w:rsidRPr="0099750A">
        <w:rPr>
          <w:rFonts w:ascii="Times New Roman" w:hAnsi="Times New Roman" w:cs="Times New Roman"/>
          <w:sz w:val="28"/>
          <w:szCs w:val="28"/>
          <w:vertAlign w:val="superscript"/>
        </w:rPr>
        <w:footnoteReference w:id="7"/>
      </w:r>
      <w:r w:rsidRPr="0099750A">
        <w:rPr>
          <w:rFonts w:ascii="Times New Roman" w:hAnsi="Times New Roman" w:cs="Times New Roman"/>
          <w:sz w:val="28"/>
          <w:szCs w:val="28"/>
        </w:rPr>
        <w:t>) и фактическое участие (например, вербовка других детей, включение в активные боевые действия</w:t>
      </w:r>
      <w:r w:rsidRPr="0099750A">
        <w:rPr>
          <w:rFonts w:ascii="Times New Roman" w:hAnsi="Times New Roman" w:cs="Times New Roman"/>
          <w:sz w:val="28"/>
          <w:szCs w:val="28"/>
          <w:vertAlign w:val="superscript"/>
        </w:rPr>
        <w:footnoteReference w:id="8"/>
      </w:r>
      <w:r w:rsidRPr="0099750A">
        <w:rPr>
          <w:rFonts w:ascii="Times New Roman" w:hAnsi="Times New Roman" w:cs="Times New Roman"/>
          <w:sz w:val="28"/>
          <w:szCs w:val="28"/>
        </w:rPr>
        <w:t>).</w:t>
      </w:r>
      <w:proofErr w:type="gramEnd"/>
      <w:r w:rsidRPr="0099750A">
        <w:rPr>
          <w:rFonts w:ascii="Times New Roman" w:hAnsi="Times New Roman" w:cs="Times New Roman"/>
          <w:sz w:val="28"/>
          <w:szCs w:val="28"/>
        </w:rPr>
        <w:t xml:space="preserve"> Кроме того, в сил</w:t>
      </w:r>
      <w:r w:rsidR="00AF6D3C">
        <w:rPr>
          <w:rFonts w:ascii="Times New Roman" w:hAnsi="Times New Roman" w:cs="Times New Roman"/>
          <w:sz w:val="28"/>
          <w:szCs w:val="28"/>
        </w:rPr>
        <w:t>у детского возраста и наивности</w:t>
      </w:r>
      <w:r w:rsidRPr="0099750A">
        <w:rPr>
          <w:rFonts w:ascii="Times New Roman" w:hAnsi="Times New Roman" w:cs="Times New Roman"/>
          <w:sz w:val="28"/>
          <w:szCs w:val="28"/>
        </w:rPr>
        <w:t xml:space="preserve"> детей зачастую используют для переноса взрывчатых веществ и их доставки без их собственного </w:t>
      </w:r>
      <w:proofErr w:type="gramStart"/>
      <w:r w:rsidRPr="0099750A">
        <w:rPr>
          <w:rFonts w:ascii="Times New Roman" w:hAnsi="Times New Roman" w:cs="Times New Roman"/>
          <w:sz w:val="28"/>
          <w:szCs w:val="28"/>
        </w:rPr>
        <w:t>ведома</w:t>
      </w:r>
      <w:proofErr w:type="gramEnd"/>
      <w:r w:rsidRPr="0099750A">
        <w:rPr>
          <w:rFonts w:ascii="Times New Roman" w:hAnsi="Times New Roman" w:cs="Times New Roman"/>
          <w:sz w:val="28"/>
          <w:szCs w:val="28"/>
          <w:vertAlign w:val="superscript"/>
        </w:rPr>
        <w:footnoteReference w:id="9"/>
      </w:r>
      <w:r w:rsidRPr="0099750A">
        <w:rPr>
          <w:rFonts w:ascii="Times New Roman" w:hAnsi="Times New Roman" w:cs="Times New Roman"/>
          <w:sz w:val="28"/>
          <w:szCs w:val="28"/>
        </w:rPr>
        <w:t xml:space="preserve">.  </w:t>
      </w:r>
    </w:p>
    <w:p w:rsidR="0099750A" w:rsidRPr="0099750A" w:rsidRDefault="0099750A" w:rsidP="0099750A">
      <w:pPr>
        <w:spacing w:after="0" w:line="360" w:lineRule="auto"/>
        <w:ind w:firstLine="709"/>
        <w:jc w:val="both"/>
        <w:rPr>
          <w:rFonts w:ascii="Times New Roman" w:hAnsi="Times New Roman" w:cs="Times New Roman"/>
          <w:sz w:val="28"/>
          <w:szCs w:val="28"/>
        </w:rPr>
      </w:pPr>
      <w:r w:rsidRPr="0099750A">
        <w:rPr>
          <w:rFonts w:ascii="Times New Roman" w:hAnsi="Times New Roman" w:cs="Times New Roman"/>
          <w:sz w:val="28"/>
          <w:szCs w:val="28"/>
        </w:rPr>
        <w:t>Все вышеперечисленные действия вызывают вопрос о том, является ли такое поведение нарушением норм международного гуманитарного права, а также с какого возраста вербовка детей будет являться законной, если такое вообще возможно. Для ответа на этот вопрос необходимо проанализировать ряд международных документов, так как единой нормы определяющей нижний возрастной предел участия детей в вооруженных конфл</w:t>
      </w:r>
      <w:r w:rsidR="00AF6D3C">
        <w:rPr>
          <w:rFonts w:ascii="Times New Roman" w:hAnsi="Times New Roman" w:cs="Times New Roman"/>
          <w:sz w:val="28"/>
          <w:szCs w:val="28"/>
        </w:rPr>
        <w:t>иктах не существует, в основном</w:t>
      </w:r>
      <w:r w:rsidRPr="0099750A">
        <w:rPr>
          <w:rFonts w:ascii="Times New Roman" w:hAnsi="Times New Roman" w:cs="Times New Roman"/>
          <w:sz w:val="28"/>
          <w:szCs w:val="28"/>
        </w:rPr>
        <w:t xml:space="preserve"> в силу различий понятия «ребенок» в законодательстве разных</w:t>
      </w:r>
      <w:r w:rsidR="00AF6D3C">
        <w:rPr>
          <w:rFonts w:ascii="Times New Roman" w:hAnsi="Times New Roman" w:cs="Times New Roman"/>
          <w:sz w:val="28"/>
          <w:szCs w:val="28"/>
        </w:rPr>
        <w:t xml:space="preserve"> стран. На международном уровне</w:t>
      </w:r>
      <w:r w:rsidRPr="0099750A">
        <w:rPr>
          <w:rFonts w:ascii="Times New Roman" w:hAnsi="Times New Roman" w:cs="Times New Roman"/>
          <w:sz w:val="28"/>
          <w:szCs w:val="28"/>
        </w:rPr>
        <w:t xml:space="preserve"> в статье 1 Конвенции о правах ребенка определено, что «ребенком является каждое человеческое существо </w:t>
      </w:r>
      <w:r w:rsidRPr="0099750A">
        <w:rPr>
          <w:rFonts w:ascii="Times New Roman" w:hAnsi="Times New Roman" w:cs="Times New Roman"/>
          <w:i/>
          <w:sz w:val="28"/>
          <w:szCs w:val="28"/>
        </w:rPr>
        <w:t>до достижения 18-летнего возраста</w:t>
      </w:r>
      <w:r w:rsidRPr="0099750A">
        <w:rPr>
          <w:rFonts w:ascii="Times New Roman" w:hAnsi="Times New Roman" w:cs="Times New Roman"/>
          <w:sz w:val="28"/>
          <w:szCs w:val="28"/>
        </w:rPr>
        <w:t xml:space="preserve">, если по закону, применимому к данному ребенку, он не достигает совершеннолетия ранее». Для того чтобы рассмотреть нормы, относящиеся к защите детей от </w:t>
      </w:r>
      <w:r w:rsidRPr="0099750A">
        <w:rPr>
          <w:rFonts w:ascii="Times New Roman" w:hAnsi="Times New Roman" w:cs="Times New Roman"/>
          <w:sz w:val="28"/>
          <w:szCs w:val="28"/>
        </w:rPr>
        <w:lastRenderedPageBreak/>
        <w:t xml:space="preserve">принудительной вербовки, необходимо </w:t>
      </w:r>
      <w:r w:rsidR="008C187C">
        <w:rPr>
          <w:rFonts w:ascii="Times New Roman" w:hAnsi="Times New Roman" w:cs="Times New Roman"/>
          <w:sz w:val="28"/>
          <w:szCs w:val="28"/>
        </w:rPr>
        <w:t>обратиться к ряду</w:t>
      </w:r>
      <w:r w:rsidRPr="0099750A">
        <w:rPr>
          <w:rFonts w:ascii="Times New Roman" w:hAnsi="Times New Roman" w:cs="Times New Roman"/>
          <w:sz w:val="28"/>
          <w:szCs w:val="28"/>
        </w:rPr>
        <w:t xml:space="preserve"> международно-правовых документов. </w:t>
      </w:r>
    </w:p>
    <w:p w:rsidR="0099750A" w:rsidRPr="0099750A" w:rsidRDefault="0099750A" w:rsidP="0099750A">
      <w:pPr>
        <w:spacing w:after="0" w:line="360" w:lineRule="auto"/>
        <w:ind w:firstLine="709"/>
        <w:jc w:val="both"/>
        <w:rPr>
          <w:rFonts w:ascii="Times New Roman" w:hAnsi="Times New Roman" w:cs="Times New Roman"/>
          <w:sz w:val="28"/>
          <w:szCs w:val="28"/>
        </w:rPr>
      </w:pPr>
    </w:p>
    <w:tbl>
      <w:tblPr>
        <w:tblStyle w:val="a8"/>
        <w:tblW w:w="10490" w:type="dxa"/>
        <w:tblInd w:w="-743" w:type="dxa"/>
        <w:tblLook w:val="04A0"/>
      </w:tblPr>
      <w:tblGrid>
        <w:gridCol w:w="2694"/>
        <w:gridCol w:w="7796"/>
      </w:tblGrid>
      <w:tr w:rsidR="0099750A" w:rsidRPr="0099750A" w:rsidTr="00C36D57">
        <w:tc>
          <w:tcPr>
            <w:tcW w:w="2694" w:type="dxa"/>
          </w:tcPr>
          <w:p w:rsidR="0099750A" w:rsidRPr="0099750A" w:rsidRDefault="0099750A" w:rsidP="0099750A">
            <w:pPr>
              <w:spacing w:line="360" w:lineRule="auto"/>
              <w:jc w:val="both"/>
              <w:rPr>
                <w:rFonts w:ascii="Times New Roman" w:hAnsi="Times New Roman" w:cs="Times New Roman"/>
                <w:b/>
                <w:sz w:val="28"/>
                <w:szCs w:val="28"/>
              </w:rPr>
            </w:pPr>
            <w:r w:rsidRPr="0099750A">
              <w:rPr>
                <w:rFonts w:ascii="Times New Roman" w:hAnsi="Times New Roman" w:cs="Times New Roman"/>
                <w:b/>
                <w:sz w:val="28"/>
                <w:szCs w:val="28"/>
              </w:rPr>
              <w:t>Международно-правовой документ</w:t>
            </w:r>
          </w:p>
        </w:tc>
        <w:tc>
          <w:tcPr>
            <w:tcW w:w="7796" w:type="dxa"/>
          </w:tcPr>
          <w:p w:rsidR="0099750A" w:rsidRPr="0099750A" w:rsidRDefault="0099750A" w:rsidP="0099750A">
            <w:pPr>
              <w:spacing w:line="360" w:lineRule="auto"/>
              <w:jc w:val="both"/>
              <w:rPr>
                <w:rFonts w:ascii="Times New Roman" w:hAnsi="Times New Roman" w:cs="Times New Roman"/>
                <w:b/>
                <w:sz w:val="28"/>
                <w:szCs w:val="28"/>
              </w:rPr>
            </w:pPr>
            <w:r w:rsidRPr="0099750A">
              <w:rPr>
                <w:rFonts w:ascii="Times New Roman" w:hAnsi="Times New Roman" w:cs="Times New Roman"/>
                <w:b/>
                <w:sz w:val="28"/>
                <w:szCs w:val="28"/>
              </w:rPr>
              <w:t>Норма, относящаяся к минимальному возможному пределу вербовки детей</w:t>
            </w:r>
          </w:p>
        </w:tc>
      </w:tr>
      <w:tr w:rsidR="0099750A" w:rsidRPr="0099750A" w:rsidTr="00C36D57">
        <w:tc>
          <w:tcPr>
            <w:tcW w:w="2694"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sz w:val="28"/>
                <w:szCs w:val="28"/>
              </w:rPr>
              <w:t>Первый Дополнительный Протокол 1977 года</w:t>
            </w:r>
          </w:p>
        </w:tc>
        <w:tc>
          <w:tcPr>
            <w:tcW w:w="7796"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b/>
                <w:i/>
                <w:sz w:val="28"/>
                <w:szCs w:val="28"/>
              </w:rPr>
              <w:t xml:space="preserve">Статья 77 (2): </w:t>
            </w:r>
            <w:r w:rsidRPr="0099750A">
              <w:rPr>
                <w:rFonts w:ascii="Times New Roman" w:hAnsi="Times New Roman" w:cs="Times New Roman"/>
                <w:sz w:val="28"/>
                <w:szCs w:val="28"/>
              </w:rPr>
              <w:t xml:space="preserve">стороны, находящиеся в конфликте, предпринимают все практически возможные меры для того, чтобы дети, </w:t>
            </w:r>
            <w:r w:rsidRPr="0099750A">
              <w:rPr>
                <w:rFonts w:ascii="Times New Roman" w:hAnsi="Times New Roman" w:cs="Times New Roman"/>
                <w:b/>
                <w:i/>
                <w:sz w:val="28"/>
                <w:szCs w:val="28"/>
              </w:rPr>
              <w:t>не достигшие пятнадцатилетнего возраста</w:t>
            </w:r>
            <w:r w:rsidRPr="0099750A">
              <w:rPr>
                <w:rFonts w:ascii="Times New Roman" w:hAnsi="Times New Roman" w:cs="Times New Roman"/>
                <w:sz w:val="28"/>
                <w:szCs w:val="28"/>
              </w:rPr>
              <w:t xml:space="preserve">, не принимали непосредственного участия в военных действиях, и, в частности, стороны воздерживаются от вербовки их в свои вооруженные силы. При вербовке из числа лиц, достигших пятнадцатилетнего возраста, но которым еще не исполнилось восемнадцати лет, стороны, участвующие в конфликте, стремятся отдавать предпочтение лицам </w:t>
            </w:r>
            <w:proofErr w:type="gramStart"/>
            <w:r w:rsidRPr="0099750A">
              <w:rPr>
                <w:rFonts w:ascii="Times New Roman" w:hAnsi="Times New Roman" w:cs="Times New Roman"/>
                <w:sz w:val="28"/>
                <w:szCs w:val="28"/>
              </w:rPr>
              <w:t>более старшего</w:t>
            </w:r>
            <w:proofErr w:type="gramEnd"/>
            <w:r w:rsidRPr="0099750A">
              <w:rPr>
                <w:rFonts w:ascii="Times New Roman" w:hAnsi="Times New Roman" w:cs="Times New Roman"/>
                <w:sz w:val="28"/>
                <w:szCs w:val="28"/>
              </w:rPr>
              <w:t xml:space="preserve"> возраста.</w:t>
            </w:r>
          </w:p>
        </w:tc>
      </w:tr>
      <w:tr w:rsidR="0099750A" w:rsidRPr="0099750A" w:rsidTr="00C36D57">
        <w:tc>
          <w:tcPr>
            <w:tcW w:w="2694"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sz w:val="28"/>
                <w:szCs w:val="28"/>
              </w:rPr>
              <w:t>Второй Дополнительный Протокол 1977 года</w:t>
            </w:r>
          </w:p>
        </w:tc>
        <w:tc>
          <w:tcPr>
            <w:tcW w:w="7796"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b/>
                <w:i/>
                <w:sz w:val="28"/>
                <w:szCs w:val="28"/>
              </w:rPr>
              <w:t>Статья 4 (3в):</w:t>
            </w:r>
            <w:r w:rsidRPr="0099750A">
              <w:rPr>
                <w:rFonts w:ascii="Times New Roman" w:hAnsi="Times New Roman" w:cs="Times New Roman"/>
                <w:sz w:val="28"/>
                <w:szCs w:val="28"/>
              </w:rPr>
              <w:t xml:space="preserve"> дети, </w:t>
            </w:r>
            <w:r w:rsidRPr="0099750A">
              <w:rPr>
                <w:rFonts w:ascii="Times New Roman" w:hAnsi="Times New Roman" w:cs="Times New Roman"/>
                <w:b/>
                <w:i/>
                <w:sz w:val="28"/>
                <w:szCs w:val="28"/>
              </w:rPr>
              <w:t>не достигшие пятнадцатилетнего возраста</w:t>
            </w:r>
            <w:r w:rsidRPr="0099750A">
              <w:rPr>
                <w:rFonts w:ascii="Times New Roman" w:hAnsi="Times New Roman" w:cs="Times New Roman"/>
                <w:sz w:val="28"/>
                <w:szCs w:val="28"/>
              </w:rPr>
              <w:t>, не подлежат вербовке в вооруженные силы или группы и им не разрешается принимать участие в военных действиях</w:t>
            </w:r>
          </w:p>
        </w:tc>
      </w:tr>
      <w:tr w:rsidR="0099750A" w:rsidRPr="0099750A" w:rsidTr="00C36D57">
        <w:tc>
          <w:tcPr>
            <w:tcW w:w="2694"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sz w:val="28"/>
                <w:szCs w:val="28"/>
              </w:rPr>
              <w:t>Обычное международное гуманитарное право</w:t>
            </w:r>
          </w:p>
        </w:tc>
        <w:tc>
          <w:tcPr>
            <w:tcW w:w="7796" w:type="dxa"/>
          </w:tcPr>
          <w:p w:rsidR="0099750A" w:rsidRPr="0099750A" w:rsidRDefault="0099750A" w:rsidP="0099750A">
            <w:pPr>
              <w:spacing w:line="360" w:lineRule="auto"/>
              <w:jc w:val="both"/>
              <w:rPr>
                <w:rFonts w:ascii="Times New Roman" w:hAnsi="Times New Roman" w:cs="Times New Roman"/>
                <w:b/>
                <w:i/>
                <w:sz w:val="28"/>
                <w:szCs w:val="28"/>
              </w:rPr>
            </w:pPr>
            <w:r w:rsidRPr="0099750A">
              <w:rPr>
                <w:rFonts w:ascii="Times New Roman" w:hAnsi="Times New Roman" w:cs="Times New Roman"/>
                <w:b/>
                <w:i/>
                <w:sz w:val="28"/>
                <w:szCs w:val="28"/>
              </w:rPr>
              <w:t xml:space="preserve">Норма 136: </w:t>
            </w:r>
            <w:r w:rsidRPr="0099750A">
              <w:rPr>
                <w:rFonts w:ascii="Times New Roman" w:hAnsi="Times New Roman" w:cs="Times New Roman"/>
                <w:sz w:val="28"/>
                <w:szCs w:val="28"/>
              </w:rPr>
              <w:t>Дети не должны вербоваться в вооруженные силы или вооруженные группировки.</w:t>
            </w:r>
          </w:p>
          <w:p w:rsidR="0099750A" w:rsidRPr="0099750A" w:rsidRDefault="0099750A" w:rsidP="0099750A">
            <w:pPr>
              <w:spacing w:line="360" w:lineRule="auto"/>
              <w:jc w:val="both"/>
              <w:rPr>
                <w:rFonts w:ascii="Times New Roman" w:hAnsi="Times New Roman" w:cs="Times New Roman"/>
                <w:b/>
                <w:i/>
                <w:sz w:val="28"/>
                <w:szCs w:val="28"/>
              </w:rPr>
            </w:pPr>
            <w:r w:rsidRPr="0099750A">
              <w:rPr>
                <w:rFonts w:ascii="Times New Roman" w:hAnsi="Times New Roman" w:cs="Times New Roman"/>
                <w:b/>
                <w:i/>
                <w:sz w:val="28"/>
                <w:szCs w:val="28"/>
              </w:rPr>
              <w:t xml:space="preserve">Норма 137: </w:t>
            </w:r>
            <w:r w:rsidRPr="0099750A">
              <w:rPr>
                <w:rFonts w:ascii="Times New Roman" w:hAnsi="Times New Roman" w:cs="Times New Roman"/>
                <w:sz w:val="28"/>
                <w:szCs w:val="28"/>
              </w:rPr>
              <w:t>Нельзя допускать, чтобы дети принимали участие в военных действиях.</w:t>
            </w:r>
          </w:p>
        </w:tc>
      </w:tr>
      <w:tr w:rsidR="0099750A" w:rsidRPr="0099750A" w:rsidTr="00C36D57">
        <w:tc>
          <w:tcPr>
            <w:tcW w:w="2694"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sz w:val="28"/>
                <w:szCs w:val="28"/>
              </w:rPr>
              <w:t>Конвенция о правах ребенка 1989 года</w:t>
            </w:r>
          </w:p>
        </w:tc>
        <w:tc>
          <w:tcPr>
            <w:tcW w:w="7796"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b/>
                <w:i/>
                <w:sz w:val="28"/>
                <w:szCs w:val="28"/>
              </w:rPr>
              <w:t>Статья 38 (2,3):</w:t>
            </w:r>
            <w:r w:rsidRPr="0099750A">
              <w:rPr>
                <w:rFonts w:ascii="Times New Roman" w:hAnsi="Times New Roman" w:cs="Times New Roman"/>
                <w:sz w:val="28"/>
                <w:szCs w:val="28"/>
              </w:rPr>
              <w:t xml:space="preserve"> государства-участники принимают все возможные меры для обеспечения того, чтобы лица, </w:t>
            </w:r>
            <w:r w:rsidRPr="0099750A">
              <w:rPr>
                <w:rFonts w:ascii="Times New Roman" w:hAnsi="Times New Roman" w:cs="Times New Roman"/>
                <w:b/>
                <w:i/>
                <w:sz w:val="28"/>
                <w:szCs w:val="28"/>
              </w:rPr>
              <w:t>не достигшие 15-летнего возраста</w:t>
            </w:r>
            <w:r w:rsidRPr="0099750A">
              <w:rPr>
                <w:rFonts w:ascii="Times New Roman" w:hAnsi="Times New Roman" w:cs="Times New Roman"/>
                <w:sz w:val="28"/>
                <w:szCs w:val="28"/>
              </w:rPr>
              <w:t>, не принимали прямого участия в военных действиях.</w:t>
            </w:r>
            <w:r w:rsidRPr="0099750A">
              <w:rPr>
                <w:rFonts w:ascii="Arial" w:hAnsi="Arial" w:cs="Arial"/>
                <w:color w:val="333333"/>
                <w:sz w:val="20"/>
                <w:szCs w:val="20"/>
                <w:shd w:val="clear" w:color="auto" w:fill="FFFFFF"/>
              </w:rPr>
              <w:t xml:space="preserve"> </w:t>
            </w:r>
            <w:r w:rsidRPr="0099750A">
              <w:rPr>
                <w:rFonts w:ascii="Times New Roman" w:hAnsi="Times New Roman" w:cs="Times New Roman"/>
                <w:sz w:val="28"/>
                <w:szCs w:val="28"/>
              </w:rPr>
              <w:t xml:space="preserve">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99750A">
              <w:rPr>
                <w:rFonts w:ascii="Times New Roman" w:hAnsi="Times New Roman" w:cs="Times New Roman"/>
                <w:sz w:val="28"/>
                <w:szCs w:val="28"/>
              </w:rPr>
              <w:t>более старшего</w:t>
            </w:r>
            <w:proofErr w:type="gramEnd"/>
            <w:r w:rsidRPr="0099750A">
              <w:rPr>
                <w:rFonts w:ascii="Times New Roman" w:hAnsi="Times New Roman" w:cs="Times New Roman"/>
                <w:sz w:val="28"/>
                <w:szCs w:val="28"/>
              </w:rPr>
              <w:t xml:space="preserve"> возраста.</w:t>
            </w:r>
          </w:p>
        </w:tc>
      </w:tr>
      <w:tr w:rsidR="0099750A" w:rsidRPr="0099750A" w:rsidTr="00C36D57">
        <w:tc>
          <w:tcPr>
            <w:tcW w:w="2694"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sz w:val="28"/>
                <w:szCs w:val="28"/>
              </w:rPr>
              <w:lastRenderedPageBreak/>
              <w:t>Факультативный Протокол к Конвенции о правах ребенка, касающийся участия детей в вооруженных конфликтах 2000 года</w:t>
            </w:r>
            <w:r w:rsidRPr="0099750A">
              <w:rPr>
                <w:rFonts w:ascii="Times New Roman" w:hAnsi="Times New Roman" w:cs="Times New Roman"/>
                <w:sz w:val="28"/>
                <w:szCs w:val="28"/>
                <w:vertAlign w:val="superscript"/>
              </w:rPr>
              <w:footnoteReference w:id="10"/>
            </w:r>
          </w:p>
        </w:tc>
        <w:tc>
          <w:tcPr>
            <w:tcW w:w="7796"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b/>
                <w:i/>
                <w:sz w:val="28"/>
                <w:szCs w:val="28"/>
              </w:rPr>
              <w:t>Статьи 1:</w:t>
            </w:r>
            <w:r w:rsidRPr="0099750A">
              <w:rPr>
                <w:rFonts w:ascii="Times New Roman" w:hAnsi="Times New Roman" w:cs="Times New Roman"/>
                <w:sz w:val="28"/>
                <w:szCs w:val="28"/>
              </w:rPr>
              <w:t xml:space="preserve"> Государства-участники принимают все возможные меры для обеспечения того, чтобы военнослужащие их вооруженных сил, </w:t>
            </w:r>
            <w:r w:rsidRPr="0099750A">
              <w:rPr>
                <w:rFonts w:ascii="Times New Roman" w:hAnsi="Times New Roman" w:cs="Times New Roman"/>
                <w:b/>
                <w:i/>
                <w:sz w:val="28"/>
                <w:szCs w:val="28"/>
              </w:rPr>
              <w:t>не достигшие 18-летнего возраста</w:t>
            </w:r>
            <w:r w:rsidRPr="0099750A">
              <w:rPr>
                <w:rFonts w:ascii="Times New Roman" w:hAnsi="Times New Roman" w:cs="Times New Roman"/>
                <w:sz w:val="28"/>
                <w:szCs w:val="28"/>
              </w:rPr>
              <w:t xml:space="preserve">, не принимали прямого участия в военных действиях. </w:t>
            </w:r>
          </w:p>
        </w:tc>
      </w:tr>
      <w:tr w:rsidR="0099750A" w:rsidRPr="0099750A" w:rsidTr="00C36D57">
        <w:tc>
          <w:tcPr>
            <w:tcW w:w="2694"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sz w:val="28"/>
                <w:szCs w:val="28"/>
              </w:rPr>
              <w:t>Африканская хартия прав и благополучия ребенка 1990 года</w:t>
            </w:r>
          </w:p>
        </w:tc>
        <w:tc>
          <w:tcPr>
            <w:tcW w:w="7796"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b/>
                <w:i/>
                <w:sz w:val="28"/>
                <w:szCs w:val="28"/>
              </w:rPr>
              <w:t>Статья 22:</w:t>
            </w:r>
            <w:r w:rsidRPr="0099750A">
              <w:rPr>
                <w:rFonts w:ascii="Times New Roman" w:hAnsi="Times New Roman" w:cs="Times New Roman"/>
                <w:sz w:val="28"/>
                <w:szCs w:val="28"/>
              </w:rPr>
              <w:t xml:space="preserve"> дети не могут принимать участие в вооруженных действиях, их нельзя вербовать. В соответствии со статьёй 2 Хартии, ребенок – лицо </w:t>
            </w:r>
            <w:r w:rsidRPr="0099750A">
              <w:rPr>
                <w:rFonts w:ascii="Times New Roman" w:hAnsi="Times New Roman" w:cs="Times New Roman"/>
                <w:b/>
                <w:i/>
                <w:sz w:val="28"/>
                <w:szCs w:val="28"/>
              </w:rPr>
              <w:t>до 18 лет</w:t>
            </w:r>
            <w:r w:rsidRPr="0099750A">
              <w:rPr>
                <w:rFonts w:ascii="Times New Roman" w:hAnsi="Times New Roman" w:cs="Times New Roman"/>
                <w:sz w:val="28"/>
                <w:szCs w:val="28"/>
              </w:rPr>
              <w:t xml:space="preserve">.  </w:t>
            </w:r>
          </w:p>
        </w:tc>
      </w:tr>
      <w:tr w:rsidR="0099750A" w:rsidRPr="0099750A" w:rsidTr="00C36D57">
        <w:tc>
          <w:tcPr>
            <w:tcW w:w="2694"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sz w:val="28"/>
                <w:szCs w:val="28"/>
              </w:rPr>
              <w:t>Конвенция МОТ 182 о  запрещении и немедленных мерах по искоренению наихудших форм детского труда  1999 года</w:t>
            </w:r>
            <w:r w:rsidRPr="0099750A">
              <w:rPr>
                <w:rFonts w:ascii="Times New Roman" w:hAnsi="Times New Roman" w:cs="Times New Roman"/>
                <w:sz w:val="28"/>
                <w:szCs w:val="28"/>
                <w:vertAlign w:val="superscript"/>
              </w:rPr>
              <w:footnoteReference w:id="11"/>
            </w:r>
          </w:p>
        </w:tc>
        <w:tc>
          <w:tcPr>
            <w:tcW w:w="7796" w:type="dxa"/>
          </w:tcPr>
          <w:p w:rsidR="0099750A" w:rsidRPr="0099750A" w:rsidRDefault="0099750A" w:rsidP="0099750A">
            <w:pPr>
              <w:spacing w:line="360" w:lineRule="auto"/>
              <w:jc w:val="both"/>
              <w:rPr>
                <w:rFonts w:ascii="Times New Roman" w:hAnsi="Times New Roman" w:cs="Times New Roman"/>
                <w:b/>
                <w:i/>
                <w:sz w:val="28"/>
                <w:szCs w:val="28"/>
              </w:rPr>
            </w:pPr>
            <w:r w:rsidRPr="0099750A">
              <w:rPr>
                <w:rFonts w:ascii="Times New Roman" w:hAnsi="Times New Roman" w:cs="Times New Roman"/>
                <w:b/>
                <w:i/>
                <w:sz w:val="28"/>
                <w:szCs w:val="28"/>
              </w:rPr>
              <w:t>Статья 2:</w:t>
            </w:r>
            <w:r w:rsidRPr="0099750A">
              <w:rPr>
                <w:rFonts w:ascii="Times New Roman" w:hAnsi="Times New Roman" w:cs="Times New Roman"/>
                <w:sz w:val="28"/>
                <w:szCs w:val="28"/>
              </w:rPr>
              <w:t xml:space="preserve"> […] термин «ребенок» применяется ко всем лицам в возрасте </w:t>
            </w:r>
            <w:r w:rsidRPr="0099750A">
              <w:rPr>
                <w:rFonts w:ascii="Times New Roman" w:hAnsi="Times New Roman" w:cs="Times New Roman"/>
                <w:b/>
                <w:i/>
                <w:sz w:val="28"/>
                <w:szCs w:val="28"/>
              </w:rPr>
              <w:t>до 18 лет.</w:t>
            </w:r>
          </w:p>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b/>
                <w:i/>
                <w:sz w:val="28"/>
                <w:szCs w:val="28"/>
              </w:rPr>
              <w:t>Статья 3 (а):</w:t>
            </w:r>
            <w:r w:rsidRPr="0099750A">
              <w:rPr>
                <w:rFonts w:ascii="Times New Roman" w:hAnsi="Times New Roman" w:cs="Times New Roman"/>
                <w:sz w:val="28"/>
                <w:szCs w:val="28"/>
              </w:rPr>
              <w:t xml:space="preserve"> термин «наихудшие формы детского труда» включает</w:t>
            </w:r>
            <w:proofErr w:type="gramStart"/>
            <w:r w:rsidRPr="0099750A">
              <w:rPr>
                <w:rFonts w:ascii="Times New Roman" w:hAnsi="Times New Roman" w:cs="Times New Roman"/>
                <w:sz w:val="28"/>
                <w:szCs w:val="28"/>
              </w:rPr>
              <w:t xml:space="preserve"> […] </w:t>
            </w:r>
            <w:proofErr w:type="gramEnd"/>
            <w:r w:rsidRPr="0099750A">
              <w:rPr>
                <w:rFonts w:ascii="Times New Roman" w:hAnsi="Times New Roman" w:cs="Times New Roman"/>
                <w:sz w:val="28"/>
                <w:szCs w:val="28"/>
              </w:rPr>
              <w:t xml:space="preserve">принудительную или обязательную вербовку детей для использования их в вооруженных конфликтах. </w:t>
            </w:r>
          </w:p>
          <w:p w:rsidR="0099750A" w:rsidRPr="0099750A" w:rsidRDefault="0099750A" w:rsidP="0099750A">
            <w:pPr>
              <w:spacing w:line="360" w:lineRule="auto"/>
              <w:jc w:val="both"/>
              <w:rPr>
                <w:rFonts w:ascii="Times New Roman" w:hAnsi="Times New Roman" w:cs="Times New Roman"/>
                <w:sz w:val="28"/>
                <w:szCs w:val="28"/>
              </w:rPr>
            </w:pPr>
          </w:p>
        </w:tc>
      </w:tr>
      <w:tr w:rsidR="0099750A" w:rsidRPr="0099750A" w:rsidTr="00C36D57">
        <w:tc>
          <w:tcPr>
            <w:tcW w:w="2694"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sz w:val="28"/>
                <w:szCs w:val="28"/>
              </w:rPr>
              <w:t>Римский Статут МУС 1998 года</w:t>
            </w:r>
          </w:p>
        </w:tc>
        <w:tc>
          <w:tcPr>
            <w:tcW w:w="7796" w:type="dxa"/>
          </w:tcPr>
          <w:p w:rsidR="0099750A" w:rsidRPr="0099750A" w:rsidRDefault="0099750A" w:rsidP="0099750A">
            <w:pPr>
              <w:spacing w:line="360" w:lineRule="auto"/>
              <w:jc w:val="both"/>
              <w:rPr>
                <w:rFonts w:ascii="Times New Roman" w:hAnsi="Times New Roman" w:cs="Times New Roman"/>
                <w:sz w:val="28"/>
                <w:szCs w:val="28"/>
              </w:rPr>
            </w:pPr>
            <w:r w:rsidRPr="0099750A">
              <w:rPr>
                <w:rFonts w:ascii="Times New Roman" w:hAnsi="Times New Roman" w:cs="Times New Roman"/>
                <w:b/>
                <w:i/>
                <w:sz w:val="28"/>
                <w:szCs w:val="28"/>
              </w:rPr>
              <w:t>Статья 8 (2б (</w:t>
            </w:r>
            <w:proofErr w:type="spellStart"/>
            <w:r w:rsidRPr="0099750A">
              <w:rPr>
                <w:rFonts w:ascii="Times New Roman" w:hAnsi="Times New Roman" w:cs="Times New Roman"/>
                <w:b/>
                <w:i/>
                <w:sz w:val="28"/>
                <w:szCs w:val="28"/>
              </w:rPr>
              <w:t>xxvi</w:t>
            </w:r>
            <w:proofErr w:type="spellEnd"/>
            <w:r w:rsidRPr="0099750A">
              <w:rPr>
                <w:rFonts w:ascii="Times New Roman" w:hAnsi="Times New Roman" w:cs="Times New Roman"/>
                <w:b/>
                <w:i/>
                <w:sz w:val="28"/>
                <w:szCs w:val="28"/>
              </w:rPr>
              <w:t>)):</w:t>
            </w:r>
            <w:r w:rsidRPr="0099750A">
              <w:rPr>
                <w:rFonts w:ascii="Times New Roman" w:hAnsi="Times New Roman" w:cs="Times New Roman"/>
                <w:sz w:val="28"/>
                <w:szCs w:val="28"/>
              </w:rPr>
              <w:t xml:space="preserve"> набор или вербовка детей в возрасте </w:t>
            </w:r>
            <w:r w:rsidRPr="0099750A">
              <w:rPr>
                <w:rFonts w:ascii="Times New Roman" w:hAnsi="Times New Roman" w:cs="Times New Roman"/>
                <w:b/>
                <w:i/>
                <w:sz w:val="28"/>
                <w:szCs w:val="28"/>
              </w:rPr>
              <w:t>до пятнадцати лет</w:t>
            </w:r>
            <w:r w:rsidRPr="0099750A">
              <w:rPr>
                <w:rFonts w:ascii="Times New Roman" w:hAnsi="Times New Roman" w:cs="Times New Roman"/>
                <w:sz w:val="28"/>
                <w:szCs w:val="28"/>
              </w:rPr>
              <w:t xml:space="preserve"> в состав национальных вооруженных сил или их использование для активного участия в боевых действиях является военным преступлением. </w:t>
            </w:r>
          </w:p>
        </w:tc>
      </w:tr>
    </w:tbl>
    <w:p w:rsidR="0099750A" w:rsidRPr="0099750A" w:rsidRDefault="0099750A" w:rsidP="0099750A">
      <w:pPr>
        <w:spacing w:after="0" w:line="360" w:lineRule="auto"/>
        <w:ind w:firstLine="709"/>
        <w:jc w:val="both"/>
        <w:rPr>
          <w:rFonts w:ascii="Times New Roman" w:hAnsi="Times New Roman" w:cs="Times New Roman"/>
          <w:sz w:val="28"/>
          <w:szCs w:val="28"/>
        </w:rPr>
      </w:pPr>
    </w:p>
    <w:p w:rsidR="0099750A" w:rsidRPr="0099750A" w:rsidRDefault="0099750A" w:rsidP="0099750A">
      <w:pPr>
        <w:spacing w:after="0" w:line="360" w:lineRule="auto"/>
        <w:ind w:firstLine="709"/>
        <w:jc w:val="both"/>
        <w:rPr>
          <w:rFonts w:ascii="Times New Roman" w:hAnsi="Times New Roman" w:cs="Times New Roman"/>
          <w:sz w:val="28"/>
          <w:szCs w:val="28"/>
        </w:rPr>
      </w:pPr>
      <w:r w:rsidRPr="0099750A">
        <w:rPr>
          <w:rFonts w:ascii="Times New Roman" w:hAnsi="Times New Roman" w:cs="Times New Roman"/>
          <w:sz w:val="28"/>
          <w:szCs w:val="28"/>
        </w:rPr>
        <w:lastRenderedPageBreak/>
        <w:t>Кроме того, вербовка и использование детей в возрасте до 15 лет является одним из 6 серьёзных нарушений прав ребенка, указанных в Резолюции 1612 (2005). Совет Безопасности требует и в других своих резолюциях (например</w:t>
      </w:r>
      <w:r w:rsidR="00AF6D3C">
        <w:rPr>
          <w:rFonts w:ascii="Times New Roman" w:hAnsi="Times New Roman" w:cs="Times New Roman"/>
          <w:sz w:val="28"/>
          <w:szCs w:val="28"/>
        </w:rPr>
        <w:t>,</w:t>
      </w:r>
      <w:r w:rsidRPr="0099750A">
        <w:rPr>
          <w:rFonts w:ascii="Times New Roman" w:hAnsi="Times New Roman" w:cs="Times New Roman"/>
          <w:sz w:val="28"/>
          <w:szCs w:val="28"/>
        </w:rPr>
        <w:t xml:space="preserve"> Резолюция </w:t>
      </w:r>
      <w:proofErr w:type="gramStart"/>
      <w:r w:rsidRPr="0099750A">
        <w:rPr>
          <w:rFonts w:ascii="Times New Roman" w:hAnsi="Times New Roman" w:cs="Times New Roman"/>
          <w:sz w:val="28"/>
          <w:szCs w:val="28"/>
        </w:rPr>
        <w:t>СБ</w:t>
      </w:r>
      <w:proofErr w:type="gramEnd"/>
      <w:r w:rsidRPr="0099750A">
        <w:rPr>
          <w:rFonts w:ascii="Times New Roman" w:hAnsi="Times New Roman" w:cs="Times New Roman"/>
          <w:sz w:val="28"/>
          <w:szCs w:val="28"/>
        </w:rPr>
        <w:t xml:space="preserve"> ООН </w:t>
      </w:r>
      <w:r w:rsidRPr="0099750A">
        <w:rPr>
          <w:rFonts w:ascii="Times New Roman" w:hAnsi="Times New Roman" w:cs="Times New Roman"/>
          <w:sz w:val="28"/>
          <w:szCs w:val="28"/>
          <w:lang w:val="en-US"/>
        </w:rPr>
        <w:t>S</w:t>
      </w:r>
      <w:r w:rsidRPr="0099750A">
        <w:rPr>
          <w:rFonts w:ascii="Times New Roman" w:hAnsi="Times New Roman" w:cs="Times New Roman"/>
          <w:sz w:val="28"/>
          <w:szCs w:val="28"/>
        </w:rPr>
        <w:t>/</w:t>
      </w:r>
      <w:r w:rsidRPr="0099750A">
        <w:rPr>
          <w:rFonts w:ascii="Times New Roman" w:hAnsi="Times New Roman" w:cs="Times New Roman"/>
          <w:sz w:val="28"/>
          <w:szCs w:val="28"/>
          <w:lang w:val="en-US"/>
        </w:rPr>
        <w:t>Res</w:t>
      </w:r>
      <w:r w:rsidRPr="0099750A">
        <w:rPr>
          <w:rFonts w:ascii="Times New Roman" w:hAnsi="Times New Roman" w:cs="Times New Roman"/>
          <w:sz w:val="28"/>
          <w:szCs w:val="28"/>
        </w:rPr>
        <w:t xml:space="preserve"> 1270 (Сьерра-Леоне)), чтобы «отвратительная и бесчеловечная практика вербовки, подготовки и участия детей в боевых действиях была немедленно прекращена, а все дети-солдаты были демобилизованы»</w:t>
      </w:r>
      <w:r w:rsidRPr="0099750A">
        <w:rPr>
          <w:rFonts w:ascii="Times New Roman" w:hAnsi="Times New Roman" w:cs="Times New Roman"/>
          <w:sz w:val="28"/>
          <w:szCs w:val="28"/>
          <w:vertAlign w:val="superscript"/>
        </w:rPr>
        <w:footnoteReference w:id="12"/>
      </w:r>
      <w:r w:rsidRPr="0099750A">
        <w:rPr>
          <w:rFonts w:ascii="Times New Roman" w:hAnsi="Times New Roman" w:cs="Times New Roman"/>
          <w:sz w:val="28"/>
          <w:szCs w:val="28"/>
        </w:rPr>
        <w:t xml:space="preserve">. </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sz w:val="28"/>
          <w:szCs w:val="28"/>
        </w:rPr>
        <w:t xml:space="preserve">В связи с неопределенностью вопроса </w:t>
      </w:r>
      <w:r w:rsidR="00AF6D3C">
        <w:rPr>
          <w:rFonts w:ascii="Times New Roman" w:hAnsi="Times New Roman" w:cs="Times New Roman"/>
          <w:sz w:val="28"/>
          <w:szCs w:val="28"/>
        </w:rPr>
        <w:t>о принудительной вербовке детей-</w:t>
      </w:r>
      <w:r w:rsidRPr="0099750A">
        <w:rPr>
          <w:rFonts w:ascii="Times New Roman" w:hAnsi="Times New Roman" w:cs="Times New Roman"/>
          <w:sz w:val="28"/>
          <w:szCs w:val="28"/>
        </w:rPr>
        <w:t xml:space="preserve">солдат, остаётся достаточно открытым и вопрос </w:t>
      </w:r>
      <w:proofErr w:type="gramStart"/>
      <w:r w:rsidRPr="0099750A">
        <w:rPr>
          <w:rFonts w:ascii="Times New Roman" w:hAnsi="Times New Roman" w:cs="Times New Roman"/>
          <w:sz w:val="28"/>
          <w:szCs w:val="28"/>
        </w:rPr>
        <w:t>о</w:t>
      </w:r>
      <w:proofErr w:type="gramEnd"/>
      <w:r w:rsidRPr="0099750A">
        <w:rPr>
          <w:rFonts w:ascii="Times New Roman" w:hAnsi="Times New Roman" w:cs="Times New Roman"/>
          <w:sz w:val="28"/>
          <w:szCs w:val="28"/>
        </w:rPr>
        <w:t xml:space="preserve"> их </w:t>
      </w:r>
      <w:r w:rsidRPr="0099750A">
        <w:rPr>
          <w:rFonts w:ascii="Times New Roman" w:hAnsi="Times New Roman" w:cs="Times New Roman"/>
          <w:b/>
          <w:i/>
          <w:sz w:val="28"/>
          <w:szCs w:val="28"/>
        </w:rPr>
        <w:t xml:space="preserve">добровольном участии </w:t>
      </w:r>
      <w:r w:rsidRPr="0099750A">
        <w:rPr>
          <w:rFonts w:ascii="Times New Roman" w:hAnsi="Times New Roman" w:cs="Times New Roman"/>
          <w:sz w:val="28"/>
          <w:szCs w:val="28"/>
        </w:rPr>
        <w:t xml:space="preserve">в вооружённых действиях. </w:t>
      </w:r>
      <w:proofErr w:type="gramStart"/>
      <w:r w:rsidRPr="0099750A">
        <w:rPr>
          <w:rFonts w:ascii="Times New Roman" w:hAnsi="Times New Roman" w:cs="Times New Roman"/>
          <w:sz w:val="28"/>
          <w:szCs w:val="28"/>
        </w:rPr>
        <w:t>Так</w:t>
      </w:r>
      <w:r w:rsidR="00AF6D3C">
        <w:rPr>
          <w:rFonts w:ascii="Times New Roman" w:hAnsi="Times New Roman" w:cs="Times New Roman"/>
          <w:sz w:val="28"/>
          <w:szCs w:val="28"/>
        </w:rPr>
        <w:t>,</w:t>
      </w:r>
      <w:r w:rsidRPr="0099750A">
        <w:rPr>
          <w:rFonts w:ascii="Times New Roman" w:hAnsi="Times New Roman" w:cs="Times New Roman"/>
          <w:sz w:val="28"/>
          <w:szCs w:val="28"/>
        </w:rPr>
        <w:t xml:space="preserve"> в соответствии с положением статьи 3 (1) Факультативного </w:t>
      </w:r>
      <w:r w:rsidRPr="0099750A">
        <w:rPr>
          <w:rFonts w:ascii="Times New Roman" w:hAnsi="Times New Roman" w:cs="Times New Roman"/>
          <w:bCs/>
          <w:sz w:val="28"/>
          <w:szCs w:val="28"/>
        </w:rPr>
        <w:t>протокола к Конвенции о правах ребенка, касающийся участия детей в вооруженных конфликтах, государства-участники   повышают   минимальный   возраст   добровольного   призыва   лиц   в   их   национальные вооруженные силы до 16 лет</w:t>
      </w:r>
      <w:r w:rsidRPr="0099750A">
        <w:rPr>
          <w:rFonts w:ascii="Times New Roman" w:hAnsi="Times New Roman" w:cs="Times New Roman"/>
          <w:bCs/>
          <w:sz w:val="28"/>
          <w:szCs w:val="28"/>
          <w:vertAlign w:val="superscript"/>
        </w:rPr>
        <w:footnoteReference w:id="13"/>
      </w:r>
      <w:r w:rsidRPr="0099750A">
        <w:rPr>
          <w:rFonts w:ascii="Times New Roman" w:hAnsi="Times New Roman" w:cs="Times New Roman"/>
          <w:bCs/>
          <w:sz w:val="28"/>
          <w:szCs w:val="28"/>
        </w:rPr>
        <w:t>. Кроме того, в соответствии с по</w:t>
      </w:r>
      <w:r w:rsidR="00AF6D3C">
        <w:rPr>
          <w:rFonts w:ascii="Times New Roman" w:hAnsi="Times New Roman" w:cs="Times New Roman"/>
          <w:bCs/>
          <w:sz w:val="28"/>
          <w:szCs w:val="28"/>
        </w:rPr>
        <w:t>ложением статьи 3 (3) Протокола</w:t>
      </w:r>
      <w:r w:rsidRPr="0099750A">
        <w:rPr>
          <w:rFonts w:ascii="Times New Roman" w:hAnsi="Times New Roman" w:cs="Times New Roman"/>
          <w:bCs/>
          <w:sz w:val="28"/>
          <w:szCs w:val="28"/>
        </w:rPr>
        <w:t xml:space="preserve"> должны обеспечить, чтобы п</w:t>
      </w:r>
      <w:r w:rsidR="00AF6D3C">
        <w:rPr>
          <w:rFonts w:ascii="Times New Roman" w:hAnsi="Times New Roman" w:cs="Times New Roman"/>
          <w:bCs/>
          <w:sz w:val="28"/>
          <w:szCs w:val="28"/>
        </w:rPr>
        <w:t>ризыв для лиц, не достигших 18 -</w:t>
      </w:r>
      <w:r w:rsidRPr="0099750A">
        <w:rPr>
          <w:rFonts w:ascii="Times New Roman" w:hAnsi="Times New Roman" w:cs="Times New Roman"/>
          <w:bCs/>
          <w:sz w:val="28"/>
          <w:szCs w:val="28"/>
        </w:rPr>
        <w:t xml:space="preserve"> летнего возраста, был как минимум:</w:t>
      </w:r>
      <w:proofErr w:type="gramEnd"/>
    </w:p>
    <w:p w:rsidR="0099750A" w:rsidRPr="0099750A" w:rsidRDefault="00AF6D3C" w:rsidP="0099750A">
      <w:pPr>
        <w:numPr>
          <w:ilvl w:val="0"/>
          <w:numId w:val="5"/>
        </w:num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д</w:t>
      </w:r>
      <w:r w:rsidR="0099750A" w:rsidRPr="0099750A">
        <w:rPr>
          <w:rFonts w:ascii="Times New Roman" w:hAnsi="Times New Roman" w:cs="Times New Roman"/>
          <w:bCs/>
          <w:sz w:val="28"/>
          <w:szCs w:val="28"/>
        </w:rPr>
        <w:t>ействительно добровольным;</w:t>
      </w:r>
    </w:p>
    <w:p w:rsidR="0099750A" w:rsidRPr="0099750A" w:rsidRDefault="00AF6D3C" w:rsidP="0099750A">
      <w:pPr>
        <w:numPr>
          <w:ilvl w:val="0"/>
          <w:numId w:val="5"/>
        </w:num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п</w:t>
      </w:r>
      <w:r w:rsidR="0099750A" w:rsidRPr="0099750A">
        <w:rPr>
          <w:rFonts w:ascii="Times New Roman" w:hAnsi="Times New Roman" w:cs="Times New Roman"/>
          <w:bCs/>
          <w:sz w:val="28"/>
          <w:szCs w:val="28"/>
        </w:rPr>
        <w:t>роизводился с осознанного согласия родителей или опекунов;</w:t>
      </w:r>
    </w:p>
    <w:p w:rsidR="0099750A" w:rsidRPr="0099750A" w:rsidRDefault="00AF6D3C" w:rsidP="0099750A">
      <w:pPr>
        <w:numPr>
          <w:ilvl w:val="0"/>
          <w:numId w:val="5"/>
        </w:num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э</w:t>
      </w:r>
      <w:r w:rsidR="0099750A" w:rsidRPr="0099750A">
        <w:rPr>
          <w:rFonts w:ascii="Times New Roman" w:hAnsi="Times New Roman" w:cs="Times New Roman"/>
          <w:bCs/>
          <w:sz w:val="28"/>
          <w:szCs w:val="28"/>
        </w:rPr>
        <w:t>ти лица были проинформированы об обязанностях, связанных с несением военной службы.</w:t>
      </w:r>
    </w:p>
    <w:p w:rsidR="0099750A" w:rsidRPr="0099750A" w:rsidRDefault="0099750A" w:rsidP="0099750A">
      <w:pPr>
        <w:spacing w:after="0" w:line="360" w:lineRule="auto"/>
        <w:jc w:val="both"/>
        <w:rPr>
          <w:rFonts w:ascii="Times New Roman" w:hAnsi="Times New Roman" w:cs="Times New Roman"/>
          <w:bCs/>
          <w:sz w:val="28"/>
          <w:szCs w:val="28"/>
        </w:rPr>
      </w:pPr>
      <w:r w:rsidRPr="0099750A">
        <w:rPr>
          <w:rFonts w:ascii="Times New Roman" w:hAnsi="Times New Roman" w:cs="Times New Roman"/>
          <w:bCs/>
          <w:sz w:val="28"/>
          <w:szCs w:val="28"/>
        </w:rPr>
        <w:t>Данная норма не применяется в отношении воспитанников военных училищ</w:t>
      </w:r>
      <w:r w:rsidRPr="0099750A">
        <w:rPr>
          <w:rFonts w:ascii="Times New Roman" w:hAnsi="Times New Roman" w:cs="Times New Roman"/>
          <w:bCs/>
          <w:sz w:val="28"/>
          <w:szCs w:val="28"/>
          <w:vertAlign w:val="superscript"/>
        </w:rPr>
        <w:footnoteReference w:id="14"/>
      </w:r>
      <w:r w:rsidRPr="0099750A">
        <w:rPr>
          <w:rFonts w:ascii="Times New Roman" w:hAnsi="Times New Roman" w:cs="Times New Roman"/>
          <w:bCs/>
          <w:sz w:val="28"/>
          <w:szCs w:val="28"/>
        </w:rPr>
        <w:t xml:space="preserve">. </w:t>
      </w:r>
    </w:p>
    <w:p w:rsidR="0099750A" w:rsidRPr="0099750A" w:rsidRDefault="00AF6D3C" w:rsidP="0099750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Тем не </w:t>
      </w:r>
      <w:proofErr w:type="gramStart"/>
      <w:r>
        <w:rPr>
          <w:rFonts w:ascii="Times New Roman" w:hAnsi="Times New Roman" w:cs="Times New Roman"/>
          <w:bCs/>
          <w:sz w:val="28"/>
          <w:szCs w:val="28"/>
        </w:rPr>
        <w:t>менее</w:t>
      </w:r>
      <w:proofErr w:type="gramEnd"/>
      <w:r w:rsidR="0099750A" w:rsidRPr="0099750A">
        <w:rPr>
          <w:rFonts w:ascii="Times New Roman" w:hAnsi="Times New Roman" w:cs="Times New Roman"/>
          <w:bCs/>
          <w:sz w:val="28"/>
          <w:szCs w:val="28"/>
        </w:rPr>
        <w:t xml:space="preserve"> полного согласия в вопросе добровольного призыва детей к участию в военных действиях не существу</w:t>
      </w:r>
      <w:r>
        <w:rPr>
          <w:rFonts w:ascii="Times New Roman" w:hAnsi="Times New Roman" w:cs="Times New Roman"/>
          <w:bCs/>
          <w:sz w:val="28"/>
          <w:szCs w:val="28"/>
        </w:rPr>
        <w:t>ет. Так, в 2008 году Специальный</w:t>
      </w:r>
      <w:r w:rsidR="0099750A" w:rsidRPr="0099750A">
        <w:rPr>
          <w:rFonts w:ascii="Times New Roman" w:hAnsi="Times New Roman" w:cs="Times New Roman"/>
          <w:bCs/>
          <w:sz w:val="28"/>
          <w:szCs w:val="28"/>
        </w:rPr>
        <w:t xml:space="preserve"> представитель по вопросу о положении детей и вооружённых конфликтах, выступая по делу </w:t>
      </w:r>
      <w:proofErr w:type="spellStart"/>
      <w:r w:rsidR="0099750A" w:rsidRPr="0099750A">
        <w:rPr>
          <w:rFonts w:ascii="Times New Roman" w:hAnsi="Times New Roman" w:cs="Times New Roman"/>
          <w:bCs/>
          <w:sz w:val="28"/>
          <w:szCs w:val="28"/>
        </w:rPr>
        <w:t>Лубанга</w:t>
      </w:r>
      <w:proofErr w:type="spellEnd"/>
      <w:r w:rsidR="0099750A" w:rsidRPr="0099750A">
        <w:rPr>
          <w:rFonts w:ascii="Times New Roman" w:hAnsi="Times New Roman" w:cs="Times New Roman"/>
          <w:bCs/>
          <w:sz w:val="28"/>
          <w:szCs w:val="28"/>
        </w:rPr>
        <w:t xml:space="preserve"> в МУС, составила экспертное заключение, в котором она утверждала, что различие между добровольной и </w:t>
      </w:r>
      <w:r w:rsidR="0099750A" w:rsidRPr="0099750A">
        <w:rPr>
          <w:rFonts w:ascii="Times New Roman" w:hAnsi="Times New Roman" w:cs="Times New Roman"/>
          <w:bCs/>
          <w:sz w:val="28"/>
          <w:szCs w:val="28"/>
        </w:rPr>
        <w:lastRenderedPageBreak/>
        <w:t>принудительной вербовк</w:t>
      </w:r>
      <w:r>
        <w:rPr>
          <w:rFonts w:ascii="Times New Roman" w:hAnsi="Times New Roman" w:cs="Times New Roman"/>
          <w:bCs/>
          <w:sz w:val="28"/>
          <w:szCs w:val="28"/>
        </w:rPr>
        <w:t xml:space="preserve">ой носит искусственный </w:t>
      </w:r>
      <w:proofErr w:type="gramStart"/>
      <w:r>
        <w:rPr>
          <w:rFonts w:ascii="Times New Roman" w:hAnsi="Times New Roman" w:cs="Times New Roman"/>
          <w:bCs/>
          <w:sz w:val="28"/>
          <w:szCs w:val="28"/>
        </w:rPr>
        <w:t>характер</w:t>
      </w:r>
      <w:proofErr w:type="gramEnd"/>
      <w:r w:rsidR="0099750A" w:rsidRPr="0099750A">
        <w:rPr>
          <w:rFonts w:ascii="Times New Roman" w:hAnsi="Times New Roman" w:cs="Times New Roman"/>
          <w:bCs/>
          <w:sz w:val="28"/>
          <w:szCs w:val="28"/>
        </w:rPr>
        <w:t xml:space="preserve"> и такое различие не имеет смысла в условиях войны, так как такое добровольное действие может быть просто попыткой ребенка выжить</w:t>
      </w:r>
      <w:r w:rsidR="0099750A" w:rsidRPr="0099750A">
        <w:rPr>
          <w:rFonts w:ascii="Times New Roman" w:hAnsi="Times New Roman" w:cs="Times New Roman"/>
          <w:bCs/>
          <w:sz w:val="28"/>
          <w:szCs w:val="28"/>
          <w:vertAlign w:val="superscript"/>
        </w:rPr>
        <w:footnoteReference w:id="15"/>
      </w:r>
      <w:r w:rsidR="0099750A" w:rsidRPr="0099750A">
        <w:rPr>
          <w:rFonts w:ascii="Times New Roman" w:hAnsi="Times New Roman" w:cs="Times New Roman"/>
          <w:bCs/>
          <w:sz w:val="28"/>
          <w:szCs w:val="28"/>
        </w:rPr>
        <w:t xml:space="preserve">. </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bCs/>
          <w:sz w:val="28"/>
          <w:szCs w:val="28"/>
        </w:rPr>
        <w:t>Можно сделать вывод о том, что минимальный предел участия детей в вооруженных конфликт</w:t>
      </w:r>
      <w:r w:rsidR="00AF6D3C">
        <w:rPr>
          <w:rFonts w:ascii="Times New Roman" w:hAnsi="Times New Roman" w:cs="Times New Roman"/>
          <w:bCs/>
          <w:sz w:val="28"/>
          <w:szCs w:val="28"/>
        </w:rPr>
        <w:t>ах</w:t>
      </w:r>
      <w:r w:rsidRPr="0099750A">
        <w:rPr>
          <w:rFonts w:ascii="Times New Roman" w:hAnsi="Times New Roman" w:cs="Times New Roman"/>
          <w:bCs/>
          <w:sz w:val="28"/>
          <w:szCs w:val="28"/>
        </w:rPr>
        <w:t xml:space="preserve"> установлен и </w:t>
      </w:r>
      <w:r w:rsidR="00AF6D3C">
        <w:rPr>
          <w:rFonts w:ascii="Times New Roman" w:hAnsi="Times New Roman" w:cs="Times New Roman"/>
          <w:bCs/>
          <w:sz w:val="28"/>
          <w:szCs w:val="28"/>
        </w:rPr>
        <w:t xml:space="preserve">составляет 15 лет. Тем не </w:t>
      </w:r>
      <w:proofErr w:type="gramStart"/>
      <w:r w:rsidR="00AF6D3C">
        <w:rPr>
          <w:rFonts w:ascii="Times New Roman" w:hAnsi="Times New Roman" w:cs="Times New Roman"/>
          <w:bCs/>
          <w:sz w:val="28"/>
          <w:szCs w:val="28"/>
        </w:rPr>
        <w:t>менее</w:t>
      </w:r>
      <w:proofErr w:type="gramEnd"/>
      <w:r w:rsidR="00AF6D3C">
        <w:rPr>
          <w:rFonts w:ascii="Times New Roman" w:hAnsi="Times New Roman" w:cs="Times New Roman"/>
          <w:bCs/>
          <w:sz w:val="28"/>
          <w:szCs w:val="28"/>
        </w:rPr>
        <w:t xml:space="preserve"> остается много вопросов</w:t>
      </w:r>
      <w:r w:rsidRPr="0099750A">
        <w:rPr>
          <w:rFonts w:ascii="Times New Roman" w:hAnsi="Times New Roman" w:cs="Times New Roman"/>
          <w:bCs/>
          <w:sz w:val="28"/>
          <w:szCs w:val="28"/>
        </w:rPr>
        <w:t xml:space="preserve"> относительно повышения такого минимально возраста, а также различия между добровольной и насильственной вербовкой. </w:t>
      </w:r>
    </w:p>
    <w:p w:rsidR="0099750A" w:rsidRPr="0099750A" w:rsidRDefault="0099750A" w:rsidP="0099750A">
      <w:pPr>
        <w:spacing w:after="0" w:line="360" w:lineRule="auto"/>
        <w:ind w:firstLine="709"/>
        <w:rPr>
          <w:rFonts w:ascii="Times New Roman" w:hAnsi="Times New Roman" w:cs="Times New Roman"/>
          <w:b/>
          <w:bCs/>
          <w:i/>
          <w:sz w:val="28"/>
          <w:szCs w:val="28"/>
        </w:rPr>
      </w:pPr>
      <w:r w:rsidRPr="0099750A">
        <w:rPr>
          <w:rFonts w:ascii="Times New Roman" w:hAnsi="Times New Roman" w:cs="Times New Roman"/>
          <w:b/>
          <w:bCs/>
          <w:i/>
          <w:sz w:val="28"/>
          <w:szCs w:val="28"/>
        </w:rPr>
        <w:t>Специальные нормы, защищающие детей и женщин военнопленных</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bCs/>
          <w:sz w:val="28"/>
          <w:szCs w:val="28"/>
        </w:rPr>
        <w:t>Как уже было сказано выше</w:t>
      </w:r>
      <w:r w:rsidR="00AF6D3C">
        <w:rPr>
          <w:rFonts w:ascii="Times New Roman" w:hAnsi="Times New Roman" w:cs="Times New Roman"/>
          <w:bCs/>
          <w:sz w:val="28"/>
          <w:szCs w:val="28"/>
        </w:rPr>
        <w:t>,</w:t>
      </w:r>
      <w:r w:rsidRPr="0099750A">
        <w:rPr>
          <w:rFonts w:ascii="Times New Roman" w:hAnsi="Times New Roman" w:cs="Times New Roman"/>
          <w:bCs/>
          <w:sz w:val="28"/>
          <w:szCs w:val="28"/>
        </w:rPr>
        <w:t xml:space="preserve"> женщины и дети комбатанты не перестают быть уязвимой группой </w:t>
      </w:r>
      <w:r w:rsidR="00AF6D3C">
        <w:rPr>
          <w:rFonts w:ascii="Times New Roman" w:hAnsi="Times New Roman" w:cs="Times New Roman"/>
          <w:bCs/>
          <w:sz w:val="28"/>
          <w:szCs w:val="28"/>
        </w:rPr>
        <w:t xml:space="preserve">во время вооруженного </w:t>
      </w:r>
      <w:proofErr w:type="gramStart"/>
      <w:r w:rsidR="00AF6D3C">
        <w:rPr>
          <w:rFonts w:ascii="Times New Roman" w:hAnsi="Times New Roman" w:cs="Times New Roman"/>
          <w:bCs/>
          <w:sz w:val="28"/>
          <w:szCs w:val="28"/>
        </w:rPr>
        <w:t>конфликта</w:t>
      </w:r>
      <w:proofErr w:type="gramEnd"/>
      <w:r w:rsidRPr="0099750A">
        <w:rPr>
          <w:rFonts w:ascii="Times New Roman" w:hAnsi="Times New Roman" w:cs="Times New Roman"/>
          <w:bCs/>
          <w:sz w:val="28"/>
          <w:szCs w:val="28"/>
        </w:rPr>
        <w:t xml:space="preserve"> и нуждаются в особой заботе. </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bCs/>
          <w:sz w:val="28"/>
          <w:szCs w:val="28"/>
        </w:rPr>
        <w:t>Статья 14 (2) Третьей Женевской Конвенции подчеркивает, что «</w:t>
      </w:r>
      <w:r w:rsidRPr="0099750A">
        <w:rPr>
          <w:rFonts w:ascii="Times New Roman" w:hAnsi="Times New Roman" w:cs="Times New Roman"/>
          <w:bCs/>
          <w:i/>
          <w:sz w:val="28"/>
          <w:szCs w:val="28"/>
        </w:rPr>
        <w:t>к женщинам следует относиться со всем полагающимся их полу уважением».</w:t>
      </w:r>
      <w:r w:rsidRPr="0099750A">
        <w:rPr>
          <w:rFonts w:ascii="Times New Roman" w:hAnsi="Times New Roman" w:cs="Times New Roman"/>
          <w:bCs/>
          <w:sz w:val="28"/>
          <w:szCs w:val="28"/>
        </w:rPr>
        <w:t xml:space="preserve"> Обращение со всеми детьми-военнопленным</w:t>
      </w:r>
      <w:r w:rsidR="00AF6D3C">
        <w:rPr>
          <w:rFonts w:ascii="Times New Roman" w:hAnsi="Times New Roman" w:cs="Times New Roman"/>
          <w:bCs/>
          <w:sz w:val="28"/>
          <w:szCs w:val="28"/>
        </w:rPr>
        <w:t>и должно быть привилегированным</w:t>
      </w:r>
      <w:r w:rsidRPr="0099750A">
        <w:rPr>
          <w:rFonts w:ascii="Times New Roman" w:hAnsi="Times New Roman" w:cs="Times New Roman"/>
          <w:bCs/>
          <w:sz w:val="28"/>
          <w:szCs w:val="28"/>
        </w:rPr>
        <w:t xml:space="preserve"> ввиду их возраста (статья 77 (1) Первого Дополнительного протокола). </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bCs/>
          <w:sz w:val="28"/>
          <w:szCs w:val="28"/>
        </w:rPr>
        <w:t>Если говорить о физических условиях пребывания женщин и детей в плену, то нужно отметить следующие основные положения:</w:t>
      </w:r>
    </w:p>
    <w:p w:rsidR="0099750A" w:rsidRPr="0099750A" w:rsidRDefault="00AF6D3C" w:rsidP="0099750A">
      <w:pPr>
        <w:numPr>
          <w:ilvl w:val="0"/>
          <w:numId w:val="6"/>
        </w:num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д</w:t>
      </w:r>
      <w:r w:rsidR="0099750A" w:rsidRPr="0099750A">
        <w:rPr>
          <w:rFonts w:ascii="Times New Roman" w:hAnsi="Times New Roman" w:cs="Times New Roman"/>
          <w:bCs/>
          <w:sz w:val="28"/>
          <w:szCs w:val="28"/>
        </w:rPr>
        <w:t>ля женщин-военнопленных должны быть обеспечены отдельные помещения для сна (статья 25 (4) Третьей Женевской Конвенции, статья 5 (2а) Второго Дополнительного Протокола). Дети размещаются в отдельных помещениях от взрослых, кроме случаев, когда семьи размещаются по отдельности (статья 77 (4) Первого Дополнительного Протокола);</w:t>
      </w:r>
    </w:p>
    <w:p w:rsidR="0099750A" w:rsidRPr="0099750A" w:rsidRDefault="00AF6D3C" w:rsidP="0099750A">
      <w:pPr>
        <w:numPr>
          <w:ilvl w:val="0"/>
          <w:numId w:val="6"/>
        </w:num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д</w:t>
      </w:r>
      <w:r w:rsidR="0099750A" w:rsidRPr="0099750A">
        <w:rPr>
          <w:rFonts w:ascii="Times New Roman" w:hAnsi="Times New Roman" w:cs="Times New Roman"/>
          <w:bCs/>
          <w:sz w:val="28"/>
          <w:szCs w:val="28"/>
        </w:rPr>
        <w:t>ля женщин-военнопленных должны быть предоставлены отдельные санитарные условия (статья 29 (2));</w:t>
      </w:r>
    </w:p>
    <w:p w:rsidR="0099750A" w:rsidRPr="0099750A" w:rsidRDefault="00AF6D3C" w:rsidP="0099750A">
      <w:pPr>
        <w:numPr>
          <w:ilvl w:val="0"/>
          <w:numId w:val="6"/>
        </w:num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т</w:t>
      </w:r>
      <w:r w:rsidR="0099750A" w:rsidRPr="0099750A">
        <w:rPr>
          <w:rFonts w:ascii="Times New Roman" w:hAnsi="Times New Roman" w:cs="Times New Roman"/>
          <w:bCs/>
          <w:sz w:val="28"/>
          <w:szCs w:val="28"/>
        </w:rPr>
        <w:t>рудовая деятельность должна осуществляться с учетом возраста и пола (статья 49 (1)).</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bCs/>
          <w:sz w:val="28"/>
          <w:szCs w:val="28"/>
        </w:rPr>
        <w:t xml:space="preserve">В отношении </w:t>
      </w:r>
      <w:r w:rsidRPr="0099750A">
        <w:rPr>
          <w:rFonts w:ascii="Times New Roman" w:hAnsi="Times New Roman" w:cs="Times New Roman"/>
          <w:bCs/>
          <w:i/>
          <w:sz w:val="28"/>
          <w:szCs w:val="28"/>
        </w:rPr>
        <w:t>санкций и взысканий</w:t>
      </w:r>
      <w:r w:rsidRPr="0099750A">
        <w:rPr>
          <w:rFonts w:ascii="Times New Roman" w:hAnsi="Times New Roman" w:cs="Times New Roman"/>
          <w:bCs/>
          <w:sz w:val="28"/>
          <w:szCs w:val="28"/>
        </w:rPr>
        <w:t xml:space="preserve"> в Третьей Женевской Конвенции также присутствуют специальные нормы, относящиеся к женщинам и детям. Так, женщины-военнопленные не должны приговариваться к более суровым наказаниям, чем женщины из состава вооруженных сил держащей в плену Державы (статья 88 (2)). Кроме того, женщины-военнопленные, отбывающие дисциплинарное взыскание, должны содержаться отдельно от мужчин и под наблюдением женщин (статья 97 Третьей Женевской Конвенции, статья 75 (5) Первого Дополнительного Протокола). </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bCs/>
          <w:i/>
          <w:sz w:val="28"/>
          <w:szCs w:val="28"/>
        </w:rPr>
        <w:t>Репатриация</w:t>
      </w:r>
      <w:r w:rsidR="0007367E">
        <w:rPr>
          <w:rFonts w:ascii="Times New Roman" w:hAnsi="Times New Roman" w:cs="Times New Roman"/>
          <w:bCs/>
          <w:i/>
          <w:sz w:val="28"/>
          <w:szCs w:val="28"/>
        </w:rPr>
        <w:t xml:space="preserve">. </w:t>
      </w:r>
      <w:r w:rsidR="0007367E" w:rsidRPr="0007367E">
        <w:rPr>
          <w:rFonts w:ascii="Times New Roman" w:hAnsi="Times New Roman" w:cs="Times New Roman"/>
          <w:bCs/>
          <w:sz w:val="28"/>
          <w:szCs w:val="28"/>
        </w:rPr>
        <w:t>Б</w:t>
      </w:r>
      <w:r w:rsidR="0007367E">
        <w:rPr>
          <w:rFonts w:ascii="Times New Roman" w:hAnsi="Times New Roman" w:cs="Times New Roman"/>
          <w:bCs/>
          <w:sz w:val="28"/>
          <w:szCs w:val="28"/>
        </w:rPr>
        <w:t>еременные</w:t>
      </w:r>
      <w:r w:rsidRPr="0099750A">
        <w:rPr>
          <w:rFonts w:ascii="Times New Roman" w:hAnsi="Times New Roman" w:cs="Times New Roman"/>
          <w:bCs/>
          <w:sz w:val="28"/>
          <w:szCs w:val="28"/>
        </w:rPr>
        <w:t xml:space="preserve"> женщин</w:t>
      </w:r>
      <w:r w:rsidR="0007367E">
        <w:rPr>
          <w:rFonts w:ascii="Times New Roman" w:hAnsi="Times New Roman" w:cs="Times New Roman"/>
          <w:bCs/>
          <w:sz w:val="28"/>
          <w:szCs w:val="28"/>
        </w:rPr>
        <w:t>ы</w:t>
      </w:r>
      <w:r w:rsidRPr="0099750A">
        <w:rPr>
          <w:rFonts w:ascii="Times New Roman" w:hAnsi="Times New Roman" w:cs="Times New Roman"/>
          <w:bCs/>
          <w:sz w:val="28"/>
          <w:szCs w:val="28"/>
        </w:rPr>
        <w:t xml:space="preserve"> и женщин</w:t>
      </w:r>
      <w:r w:rsidR="0007367E">
        <w:rPr>
          <w:rFonts w:ascii="Times New Roman" w:hAnsi="Times New Roman" w:cs="Times New Roman"/>
          <w:bCs/>
          <w:sz w:val="28"/>
          <w:szCs w:val="28"/>
        </w:rPr>
        <w:t>ы</w:t>
      </w:r>
      <w:r w:rsidRPr="0099750A">
        <w:rPr>
          <w:rFonts w:ascii="Times New Roman" w:hAnsi="Times New Roman" w:cs="Times New Roman"/>
          <w:bCs/>
          <w:sz w:val="28"/>
          <w:szCs w:val="28"/>
        </w:rPr>
        <w:t xml:space="preserve"> с малолетними детьми,  а также женщин</w:t>
      </w:r>
      <w:r w:rsidR="0007367E">
        <w:rPr>
          <w:rFonts w:ascii="Times New Roman" w:hAnsi="Times New Roman" w:cs="Times New Roman"/>
          <w:bCs/>
          <w:sz w:val="28"/>
          <w:szCs w:val="28"/>
        </w:rPr>
        <w:t>ы</w:t>
      </w:r>
      <w:r w:rsidRPr="0099750A">
        <w:rPr>
          <w:rFonts w:ascii="Times New Roman" w:hAnsi="Times New Roman" w:cs="Times New Roman"/>
          <w:bCs/>
          <w:sz w:val="28"/>
          <w:szCs w:val="28"/>
        </w:rPr>
        <w:t xml:space="preserve"> с тяжелыми хроническими гинекологическими заболеваниями подлежат непосредственной репатриации или госпитализации в нейтральной стране (Приложение к</w:t>
      </w:r>
      <w:proofErr w:type="gramStart"/>
      <w:r w:rsidRPr="0099750A">
        <w:rPr>
          <w:rFonts w:ascii="Times New Roman" w:hAnsi="Times New Roman" w:cs="Times New Roman"/>
          <w:bCs/>
          <w:sz w:val="28"/>
          <w:szCs w:val="28"/>
        </w:rPr>
        <w:t xml:space="preserve"> Т</w:t>
      </w:r>
      <w:proofErr w:type="gramEnd"/>
      <w:r w:rsidRPr="0099750A">
        <w:rPr>
          <w:rFonts w:ascii="Times New Roman" w:hAnsi="Times New Roman" w:cs="Times New Roman"/>
          <w:bCs/>
          <w:sz w:val="28"/>
          <w:szCs w:val="28"/>
        </w:rPr>
        <w:t>ретьей Женевской Конвенции). Кроме того, находящиеся в конфликте стороны должны способствовать тому, чтобы осиротевшие или раз</w:t>
      </w:r>
      <w:r w:rsidR="0007367E">
        <w:rPr>
          <w:rFonts w:ascii="Times New Roman" w:hAnsi="Times New Roman" w:cs="Times New Roman"/>
          <w:bCs/>
          <w:sz w:val="28"/>
          <w:szCs w:val="28"/>
        </w:rPr>
        <w:t>лученные со своими семьями дети</w:t>
      </w:r>
      <w:r w:rsidRPr="0099750A">
        <w:rPr>
          <w:rFonts w:ascii="Times New Roman" w:hAnsi="Times New Roman" w:cs="Times New Roman"/>
          <w:bCs/>
          <w:sz w:val="28"/>
          <w:szCs w:val="28"/>
        </w:rPr>
        <w:t xml:space="preserve"> были репатриированы на территорию нейтральной страны во время вооруженного конфликта</w:t>
      </w:r>
      <w:r w:rsidRPr="0099750A">
        <w:rPr>
          <w:rFonts w:ascii="Times New Roman" w:hAnsi="Times New Roman" w:cs="Times New Roman"/>
          <w:bCs/>
          <w:sz w:val="28"/>
          <w:szCs w:val="28"/>
          <w:vertAlign w:val="superscript"/>
        </w:rPr>
        <w:footnoteReference w:id="16"/>
      </w:r>
      <w:r w:rsidRPr="0099750A">
        <w:rPr>
          <w:rFonts w:ascii="Times New Roman" w:hAnsi="Times New Roman" w:cs="Times New Roman"/>
          <w:bCs/>
          <w:sz w:val="28"/>
          <w:szCs w:val="28"/>
        </w:rPr>
        <w:t xml:space="preserve">. </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bCs/>
          <w:sz w:val="28"/>
          <w:szCs w:val="28"/>
        </w:rPr>
        <w:t>Данные нормы являются принципиально важными. Особенно, учитывая тот факт, что эксперты МККК пришли к выводу, что именно женщины и дети, содержащиеся под стражей</w:t>
      </w:r>
      <w:r w:rsidR="0007367E">
        <w:rPr>
          <w:rFonts w:ascii="Times New Roman" w:hAnsi="Times New Roman" w:cs="Times New Roman"/>
          <w:bCs/>
          <w:sz w:val="28"/>
          <w:szCs w:val="28"/>
        </w:rPr>
        <w:t>,</w:t>
      </w:r>
      <w:r w:rsidRPr="0099750A">
        <w:rPr>
          <w:rFonts w:ascii="Times New Roman" w:hAnsi="Times New Roman" w:cs="Times New Roman"/>
          <w:bCs/>
          <w:sz w:val="28"/>
          <w:szCs w:val="28"/>
        </w:rPr>
        <w:t xml:space="preserve"> находятся в наибольшей опасности стать жертвами сексуальных и физических посягательств</w:t>
      </w:r>
      <w:r w:rsidRPr="0099750A">
        <w:rPr>
          <w:rFonts w:ascii="Times New Roman" w:hAnsi="Times New Roman" w:cs="Times New Roman"/>
          <w:bCs/>
          <w:sz w:val="28"/>
          <w:szCs w:val="28"/>
          <w:vertAlign w:val="superscript"/>
        </w:rPr>
        <w:footnoteReference w:id="17"/>
      </w:r>
      <w:r w:rsidRPr="0099750A">
        <w:rPr>
          <w:rFonts w:ascii="Times New Roman" w:hAnsi="Times New Roman" w:cs="Times New Roman"/>
          <w:bCs/>
          <w:sz w:val="28"/>
          <w:szCs w:val="28"/>
        </w:rPr>
        <w:t xml:space="preserve">. </w:t>
      </w:r>
    </w:p>
    <w:p w:rsidR="0099750A" w:rsidRPr="0099750A" w:rsidRDefault="0099750A" w:rsidP="0099750A">
      <w:pPr>
        <w:spacing w:after="0" w:line="360" w:lineRule="auto"/>
        <w:ind w:firstLine="709"/>
        <w:jc w:val="both"/>
        <w:rPr>
          <w:rFonts w:ascii="Times New Roman" w:hAnsi="Times New Roman" w:cs="Times New Roman"/>
          <w:b/>
          <w:bCs/>
          <w:i/>
          <w:sz w:val="28"/>
          <w:szCs w:val="28"/>
        </w:rPr>
      </w:pPr>
      <w:r w:rsidRPr="0099750A">
        <w:rPr>
          <w:rFonts w:ascii="Times New Roman" w:hAnsi="Times New Roman" w:cs="Times New Roman"/>
          <w:b/>
          <w:bCs/>
          <w:i/>
          <w:sz w:val="28"/>
          <w:szCs w:val="28"/>
        </w:rPr>
        <w:t>Вопросы ответственности детей-солдат в рамках международной уголовной юстиции за преступления против человечности, геноцид и военные преступления</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bCs/>
          <w:sz w:val="28"/>
          <w:szCs w:val="28"/>
        </w:rPr>
        <w:t xml:space="preserve">Тот факт, что дети могут принимать участие в вооруженных конфликтах, говорит и о том, что детьми могут нарушаться нормы международного гуманитарного права. Однако если дети были приняты на </w:t>
      </w:r>
      <w:r w:rsidRPr="0099750A">
        <w:rPr>
          <w:rFonts w:ascii="Times New Roman" w:hAnsi="Times New Roman" w:cs="Times New Roman"/>
          <w:bCs/>
          <w:sz w:val="28"/>
          <w:szCs w:val="28"/>
        </w:rPr>
        <w:lastRenderedPageBreak/>
        <w:t>службу в армию незаконно, следует ли из этого тот факт, что ответственность для них не наступает?</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bCs/>
          <w:sz w:val="28"/>
          <w:szCs w:val="28"/>
        </w:rPr>
        <w:t>Стоит сказать, что в отношении детей-солдат в международном праве не существует положений, исключающих уголов</w:t>
      </w:r>
      <w:r w:rsidR="0007367E">
        <w:rPr>
          <w:rFonts w:ascii="Times New Roman" w:hAnsi="Times New Roman" w:cs="Times New Roman"/>
          <w:bCs/>
          <w:sz w:val="28"/>
          <w:szCs w:val="28"/>
        </w:rPr>
        <w:t>ное преследование. Тем не менее</w:t>
      </w:r>
      <w:r w:rsidRPr="0099750A">
        <w:rPr>
          <w:rFonts w:ascii="Times New Roman" w:hAnsi="Times New Roman" w:cs="Times New Roman"/>
          <w:bCs/>
          <w:sz w:val="28"/>
          <w:szCs w:val="28"/>
        </w:rPr>
        <w:t xml:space="preserve"> делается оговорка на то, что ответственность должна оцениваться в соответствии с возрастом, а меры ответственности должны нести скорее воспитательный, нежели карательный характер</w:t>
      </w:r>
      <w:r w:rsidRPr="0099750A">
        <w:rPr>
          <w:rFonts w:ascii="Times New Roman" w:hAnsi="Times New Roman" w:cs="Times New Roman"/>
          <w:bCs/>
          <w:sz w:val="28"/>
          <w:szCs w:val="28"/>
          <w:vertAlign w:val="superscript"/>
        </w:rPr>
        <w:footnoteReference w:id="18"/>
      </w:r>
      <w:r w:rsidRPr="0099750A">
        <w:rPr>
          <w:rFonts w:ascii="Times New Roman" w:hAnsi="Times New Roman" w:cs="Times New Roman"/>
          <w:bCs/>
          <w:sz w:val="28"/>
          <w:szCs w:val="28"/>
        </w:rPr>
        <w:t xml:space="preserve">. Кроме того, нельзя забывать об уже упомянутом ранее принципе </w:t>
      </w:r>
      <w:proofErr w:type="spellStart"/>
      <w:r w:rsidRPr="0099750A">
        <w:rPr>
          <w:rFonts w:ascii="Times New Roman" w:hAnsi="Times New Roman" w:cs="Times New Roman"/>
          <w:bCs/>
          <w:sz w:val="28"/>
          <w:szCs w:val="28"/>
        </w:rPr>
        <w:t>невынесения</w:t>
      </w:r>
      <w:proofErr w:type="spellEnd"/>
      <w:r w:rsidRPr="0099750A">
        <w:rPr>
          <w:rFonts w:ascii="Times New Roman" w:hAnsi="Times New Roman" w:cs="Times New Roman"/>
          <w:bCs/>
          <w:sz w:val="28"/>
          <w:szCs w:val="28"/>
        </w:rPr>
        <w:t xml:space="preserve"> и неприменения смертной казни п</w:t>
      </w:r>
      <w:r w:rsidR="0007367E">
        <w:rPr>
          <w:rFonts w:ascii="Times New Roman" w:hAnsi="Times New Roman" w:cs="Times New Roman"/>
          <w:bCs/>
          <w:sz w:val="28"/>
          <w:szCs w:val="28"/>
        </w:rPr>
        <w:t>о отношению к детям (статья 77</w:t>
      </w:r>
      <w:proofErr w:type="gramStart"/>
      <w:r w:rsidR="0007367E">
        <w:rPr>
          <w:rFonts w:ascii="Times New Roman" w:hAnsi="Times New Roman" w:cs="Times New Roman"/>
          <w:bCs/>
          <w:sz w:val="28"/>
          <w:szCs w:val="28"/>
        </w:rPr>
        <w:t xml:space="preserve"> П</w:t>
      </w:r>
      <w:proofErr w:type="gramEnd"/>
      <w:r w:rsidRPr="0099750A">
        <w:rPr>
          <w:rFonts w:ascii="Times New Roman" w:hAnsi="Times New Roman" w:cs="Times New Roman"/>
          <w:bCs/>
          <w:sz w:val="28"/>
          <w:szCs w:val="28"/>
        </w:rPr>
        <w:t xml:space="preserve">ервого Дополнительного Протокола). </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bCs/>
          <w:sz w:val="28"/>
          <w:szCs w:val="28"/>
        </w:rPr>
        <w:t xml:space="preserve">В статье 26 Римского Статута содержится положение, согласно которому  лицо в возрасте моложе 18 </w:t>
      </w:r>
      <w:r w:rsidR="0007367E">
        <w:rPr>
          <w:rFonts w:ascii="Times New Roman" w:hAnsi="Times New Roman" w:cs="Times New Roman"/>
          <w:bCs/>
          <w:sz w:val="28"/>
          <w:szCs w:val="28"/>
        </w:rPr>
        <w:t>лет не может быть привлечено к суду. Дополнительная юрисдикция с</w:t>
      </w:r>
      <w:r w:rsidRPr="0099750A">
        <w:rPr>
          <w:rFonts w:ascii="Times New Roman" w:hAnsi="Times New Roman" w:cs="Times New Roman"/>
          <w:bCs/>
          <w:sz w:val="28"/>
          <w:szCs w:val="28"/>
        </w:rPr>
        <w:t>уда фактически оставляет право привлечения к ответственности детей-солдат за национальным законодательством. Нужно отметить, что послевоенные страны по-разному решали проблему привлечения детей-солдат к уголовной ответственности. Так, в Либерии и Демократической Республике Конго все дети-солдаты попали под амнистию. После войны в Руанде для рассмотрения дел детей-солдат были созданы специализированные палаты при военных трибуналах в составе трех судей для рассмотрения дел несовершеннолетних. Дети-солдаты в Сьерра-Леоне отправлялись на реабилитацию, минуя уголовную юстицию</w:t>
      </w:r>
      <w:r w:rsidRPr="0099750A">
        <w:rPr>
          <w:rFonts w:ascii="Times New Roman" w:hAnsi="Times New Roman" w:cs="Times New Roman"/>
          <w:bCs/>
          <w:sz w:val="28"/>
          <w:szCs w:val="28"/>
          <w:vertAlign w:val="superscript"/>
        </w:rPr>
        <w:footnoteReference w:id="19"/>
      </w:r>
      <w:r w:rsidRPr="0099750A">
        <w:rPr>
          <w:rFonts w:ascii="Times New Roman" w:hAnsi="Times New Roman" w:cs="Times New Roman"/>
          <w:bCs/>
          <w:sz w:val="28"/>
          <w:szCs w:val="28"/>
        </w:rPr>
        <w:t>. Таким образом, можно заметить, что как на национальном, так и на международном уровне признают, что за действия детей, совершенные в рамках вооруженных конфликтов</w:t>
      </w:r>
      <w:r w:rsidR="0007367E">
        <w:rPr>
          <w:rFonts w:ascii="Times New Roman" w:hAnsi="Times New Roman" w:cs="Times New Roman"/>
          <w:bCs/>
          <w:sz w:val="28"/>
          <w:szCs w:val="28"/>
        </w:rPr>
        <w:t>,</w:t>
      </w:r>
      <w:r w:rsidRPr="0099750A">
        <w:rPr>
          <w:rFonts w:ascii="Times New Roman" w:hAnsi="Times New Roman" w:cs="Times New Roman"/>
          <w:bCs/>
          <w:sz w:val="28"/>
          <w:szCs w:val="28"/>
        </w:rPr>
        <w:t xml:space="preserve"> ответственность должны нести не сами дети, а лица, которые завербовали детей, а также команд</w:t>
      </w:r>
      <w:r w:rsidR="0007367E">
        <w:rPr>
          <w:rFonts w:ascii="Times New Roman" w:hAnsi="Times New Roman" w:cs="Times New Roman"/>
          <w:bCs/>
          <w:sz w:val="28"/>
          <w:szCs w:val="28"/>
        </w:rPr>
        <w:t>ный</w:t>
      </w:r>
      <w:r w:rsidRPr="0099750A">
        <w:rPr>
          <w:rFonts w:ascii="Times New Roman" w:hAnsi="Times New Roman" w:cs="Times New Roman"/>
          <w:bCs/>
          <w:sz w:val="28"/>
          <w:szCs w:val="28"/>
        </w:rPr>
        <w:t xml:space="preserve"> состав. </w:t>
      </w:r>
    </w:p>
    <w:p w:rsidR="0099750A" w:rsidRPr="0099750A" w:rsidRDefault="0099750A" w:rsidP="0099750A">
      <w:pPr>
        <w:spacing w:after="0" w:line="360" w:lineRule="auto"/>
        <w:ind w:firstLine="709"/>
        <w:jc w:val="center"/>
        <w:rPr>
          <w:rFonts w:ascii="Times New Roman" w:hAnsi="Times New Roman" w:cs="Times New Roman"/>
          <w:bCs/>
          <w:sz w:val="28"/>
          <w:szCs w:val="28"/>
        </w:rPr>
      </w:pPr>
      <w:r w:rsidRPr="0099750A">
        <w:rPr>
          <w:rFonts w:ascii="Times New Roman" w:hAnsi="Times New Roman" w:cs="Times New Roman"/>
          <w:bCs/>
          <w:sz w:val="28"/>
          <w:szCs w:val="28"/>
        </w:rPr>
        <w:t>***</w:t>
      </w:r>
    </w:p>
    <w:p w:rsidR="0099750A" w:rsidRPr="0099750A" w:rsidRDefault="0099750A" w:rsidP="0099750A">
      <w:pPr>
        <w:spacing w:after="0" w:line="360" w:lineRule="auto"/>
        <w:ind w:firstLine="709"/>
        <w:jc w:val="both"/>
        <w:rPr>
          <w:rFonts w:ascii="Times New Roman" w:hAnsi="Times New Roman" w:cs="Times New Roman"/>
          <w:bCs/>
          <w:sz w:val="28"/>
          <w:szCs w:val="28"/>
        </w:rPr>
      </w:pPr>
      <w:r w:rsidRPr="0099750A">
        <w:rPr>
          <w:rFonts w:ascii="Times New Roman" w:hAnsi="Times New Roman" w:cs="Times New Roman"/>
          <w:bCs/>
          <w:sz w:val="28"/>
          <w:szCs w:val="28"/>
        </w:rPr>
        <w:lastRenderedPageBreak/>
        <w:t xml:space="preserve">Вопросы участия детей и женщин в вооруженных конфликтах </w:t>
      </w:r>
      <w:r w:rsidR="0007367E">
        <w:rPr>
          <w:rFonts w:ascii="Times New Roman" w:hAnsi="Times New Roman" w:cs="Times New Roman"/>
          <w:bCs/>
          <w:sz w:val="28"/>
          <w:szCs w:val="28"/>
        </w:rPr>
        <w:t>являются достаточно деликатными</w:t>
      </w:r>
      <w:r w:rsidRPr="0099750A">
        <w:rPr>
          <w:rFonts w:ascii="Times New Roman" w:hAnsi="Times New Roman" w:cs="Times New Roman"/>
          <w:bCs/>
          <w:sz w:val="28"/>
          <w:szCs w:val="28"/>
        </w:rPr>
        <w:t xml:space="preserve"> в силу того, что данная категория в первую очередь из-за своей природной уязвимости ассоциируется </w:t>
      </w:r>
      <w:r w:rsidR="008C187C">
        <w:rPr>
          <w:rFonts w:ascii="Times New Roman" w:hAnsi="Times New Roman" w:cs="Times New Roman"/>
          <w:bCs/>
          <w:sz w:val="28"/>
          <w:szCs w:val="28"/>
        </w:rPr>
        <w:t xml:space="preserve">почти </w:t>
      </w:r>
      <w:r w:rsidRPr="0099750A">
        <w:rPr>
          <w:rFonts w:ascii="Times New Roman" w:hAnsi="Times New Roman" w:cs="Times New Roman"/>
          <w:bCs/>
          <w:sz w:val="28"/>
          <w:szCs w:val="28"/>
        </w:rPr>
        <w:t>всегда с гражд</w:t>
      </w:r>
      <w:r w:rsidR="0007367E">
        <w:rPr>
          <w:rFonts w:ascii="Times New Roman" w:hAnsi="Times New Roman" w:cs="Times New Roman"/>
          <w:bCs/>
          <w:sz w:val="28"/>
          <w:szCs w:val="28"/>
        </w:rPr>
        <w:t xml:space="preserve">анским населением. Тем не </w:t>
      </w:r>
      <w:proofErr w:type="gramStart"/>
      <w:r w:rsidR="0007367E">
        <w:rPr>
          <w:rFonts w:ascii="Times New Roman" w:hAnsi="Times New Roman" w:cs="Times New Roman"/>
          <w:bCs/>
          <w:sz w:val="28"/>
          <w:szCs w:val="28"/>
        </w:rPr>
        <w:t>менее</w:t>
      </w:r>
      <w:proofErr w:type="gramEnd"/>
      <w:r w:rsidRPr="0099750A">
        <w:rPr>
          <w:rFonts w:ascii="Times New Roman" w:hAnsi="Times New Roman" w:cs="Times New Roman"/>
          <w:bCs/>
          <w:sz w:val="28"/>
          <w:szCs w:val="28"/>
        </w:rPr>
        <w:t xml:space="preserve"> условия вооруженных конфликтов таковы, что женщинам и детям приходится браться за оружие и рисковать жизнью. Именно поэтому четкое и непреклонное следование нормам, защищающим женщин и детей комбатантов, может привести к значительному сокращению устрашающих последствий войны для этой группы. </w:t>
      </w:r>
    </w:p>
    <w:p w:rsidR="0099750A" w:rsidRPr="0099750A" w:rsidRDefault="0099750A" w:rsidP="0099750A">
      <w:pPr>
        <w:spacing w:after="0" w:line="360" w:lineRule="auto"/>
        <w:jc w:val="both"/>
        <w:rPr>
          <w:rFonts w:ascii="Times New Roman" w:hAnsi="Times New Roman" w:cs="Times New Roman"/>
          <w:bCs/>
          <w:sz w:val="28"/>
          <w:szCs w:val="28"/>
        </w:rPr>
      </w:pPr>
      <w:r w:rsidRPr="0099750A">
        <w:rPr>
          <w:rFonts w:ascii="Times New Roman" w:hAnsi="Times New Roman" w:cs="Times New Roman"/>
          <w:bCs/>
          <w:sz w:val="28"/>
          <w:szCs w:val="28"/>
        </w:rPr>
        <w:t>По мнению автора, возраст, установленный Факультативным Протоколом к Конвенции о правах ребенка, касающийся участия детей в вооружен</w:t>
      </w:r>
      <w:r w:rsidR="0007367E">
        <w:rPr>
          <w:rFonts w:ascii="Times New Roman" w:hAnsi="Times New Roman" w:cs="Times New Roman"/>
          <w:bCs/>
          <w:sz w:val="28"/>
          <w:szCs w:val="28"/>
        </w:rPr>
        <w:t>ных конфликтах, вполне оправдан</w:t>
      </w:r>
      <w:r w:rsidRPr="0099750A">
        <w:rPr>
          <w:rFonts w:ascii="Times New Roman" w:hAnsi="Times New Roman" w:cs="Times New Roman"/>
          <w:bCs/>
          <w:sz w:val="28"/>
          <w:szCs w:val="28"/>
        </w:rPr>
        <w:t xml:space="preserve"> как с моральной, так и с юридической точки зрения. Необходимость следования наивысшим интересам ребенка не должна заканчиваться там, где заканчивается мир.</w:t>
      </w:r>
    </w:p>
    <w:p w:rsidR="0099750A" w:rsidRDefault="0099750A" w:rsidP="0099750A">
      <w:pPr>
        <w:spacing w:after="0" w:line="360" w:lineRule="auto"/>
        <w:ind w:firstLine="709"/>
        <w:jc w:val="both"/>
      </w:pPr>
      <w:r w:rsidRPr="0099750A">
        <w:rPr>
          <w:rFonts w:ascii="Times New Roman" w:hAnsi="Times New Roman" w:cs="Times New Roman"/>
          <w:bCs/>
          <w:sz w:val="28"/>
          <w:szCs w:val="28"/>
        </w:rPr>
        <w:t xml:space="preserve"> Таким образом, можно заметить, что защита для детей и женщин, принимающих непосредственное участие в вооружённых действиях, является всесторонней и рассматривается на двух основных уровнях: как защита, предоставляемая всем военнопленным</w:t>
      </w:r>
      <w:r w:rsidR="0007367E">
        <w:rPr>
          <w:rFonts w:ascii="Times New Roman" w:hAnsi="Times New Roman" w:cs="Times New Roman"/>
          <w:bCs/>
          <w:sz w:val="28"/>
          <w:szCs w:val="28"/>
        </w:rPr>
        <w:t>,</w:t>
      </w:r>
      <w:r w:rsidRPr="0099750A">
        <w:rPr>
          <w:rFonts w:ascii="Times New Roman" w:hAnsi="Times New Roman" w:cs="Times New Roman"/>
          <w:bCs/>
          <w:sz w:val="28"/>
          <w:szCs w:val="28"/>
        </w:rPr>
        <w:t xml:space="preserve"> и специальная защита. Такая степень международно-правовой защиты позволяет наилучшим образом удовлетворять потребности детей и женщин, которые вступили в военные действия, и предупреждает возможные наруш</w:t>
      </w:r>
      <w:bookmarkStart w:id="0" w:name="_GoBack"/>
      <w:bookmarkEnd w:id="0"/>
      <w:r w:rsidRPr="0099750A">
        <w:rPr>
          <w:rFonts w:ascii="Times New Roman" w:hAnsi="Times New Roman" w:cs="Times New Roman"/>
          <w:bCs/>
          <w:sz w:val="28"/>
          <w:szCs w:val="28"/>
        </w:rPr>
        <w:t xml:space="preserve">ения со стороны комбатантов. </w:t>
      </w:r>
    </w:p>
    <w:sectPr w:rsidR="0099750A" w:rsidSect="000C102B">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D3C" w:rsidRDefault="00AF6D3C" w:rsidP="0099750A">
      <w:pPr>
        <w:spacing w:after="0" w:line="240" w:lineRule="auto"/>
      </w:pPr>
      <w:r>
        <w:separator/>
      </w:r>
    </w:p>
  </w:endnote>
  <w:endnote w:type="continuationSeparator" w:id="0">
    <w:p w:rsidR="00AF6D3C" w:rsidRDefault="00AF6D3C" w:rsidP="00997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D3C" w:rsidRDefault="00AF6D3C" w:rsidP="0099750A">
      <w:pPr>
        <w:spacing w:after="0" w:line="240" w:lineRule="auto"/>
      </w:pPr>
      <w:r>
        <w:separator/>
      </w:r>
    </w:p>
  </w:footnote>
  <w:footnote w:type="continuationSeparator" w:id="0">
    <w:p w:rsidR="00AF6D3C" w:rsidRDefault="00AF6D3C" w:rsidP="0099750A">
      <w:pPr>
        <w:spacing w:after="0" w:line="240" w:lineRule="auto"/>
      </w:pPr>
      <w:r>
        <w:continuationSeparator/>
      </w:r>
    </w:p>
  </w:footnote>
  <w:footnote w:id="1">
    <w:p w:rsidR="00AF6D3C" w:rsidRPr="001C3CCA" w:rsidRDefault="00AF6D3C" w:rsidP="0099750A">
      <w:pPr>
        <w:pStyle w:val="a3"/>
        <w:jc w:val="both"/>
        <w:rPr>
          <w:rFonts w:ascii="Times New Roman" w:hAnsi="Times New Roman" w:cs="Times New Roman"/>
          <w:lang w:val="en-US"/>
        </w:rPr>
      </w:pPr>
      <w:r w:rsidRPr="00D648C6">
        <w:rPr>
          <w:rStyle w:val="a5"/>
          <w:rFonts w:ascii="Times New Roman" w:hAnsi="Times New Roman" w:cs="Times New Roman"/>
        </w:rPr>
        <w:footnoteRef/>
      </w:r>
      <w:r w:rsidRPr="00D648C6">
        <w:rPr>
          <w:rFonts w:ascii="Times New Roman" w:hAnsi="Times New Roman" w:cs="Times New Roman"/>
          <w:lang w:val="en-US"/>
        </w:rPr>
        <w:t xml:space="preserve"> Kumar</w:t>
      </w:r>
      <w:r w:rsidRPr="001C3CCA">
        <w:rPr>
          <w:rFonts w:ascii="Times New Roman" w:hAnsi="Times New Roman" w:cs="Times New Roman"/>
          <w:lang w:val="en-US"/>
        </w:rPr>
        <w:t>,</w:t>
      </w:r>
      <w:r>
        <w:rPr>
          <w:rFonts w:ascii="Times New Roman" w:hAnsi="Times New Roman" w:cs="Times New Roman"/>
          <w:lang w:val="en-US"/>
        </w:rPr>
        <w:t xml:space="preserve"> K</w:t>
      </w:r>
      <w:r w:rsidRPr="001C3CCA">
        <w:rPr>
          <w:rFonts w:ascii="Times New Roman" w:hAnsi="Times New Roman" w:cs="Times New Roman"/>
          <w:lang w:val="en-US"/>
        </w:rPr>
        <w:t>.</w:t>
      </w:r>
      <w:r w:rsidRPr="00D648C6">
        <w:rPr>
          <w:rFonts w:ascii="Times New Roman" w:hAnsi="Times New Roman" w:cs="Times New Roman"/>
          <w:lang w:val="en-US"/>
        </w:rPr>
        <w:t xml:space="preserve"> Civil War, Women and Gender Relations: An Overview</w:t>
      </w:r>
      <w:r w:rsidRPr="001C3CCA">
        <w:rPr>
          <w:rFonts w:ascii="Times New Roman" w:hAnsi="Times New Roman" w:cs="Times New Roman"/>
          <w:lang w:val="en-US"/>
        </w:rPr>
        <w:t xml:space="preserve"> </w:t>
      </w:r>
      <w:r w:rsidRPr="00D648C6">
        <w:rPr>
          <w:rFonts w:ascii="Times New Roman" w:hAnsi="Times New Roman" w:cs="Times New Roman"/>
          <w:lang w:val="en-US"/>
        </w:rPr>
        <w:t>/ K</w:t>
      </w:r>
      <w:r w:rsidRPr="001C3CCA">
        <w:rPr>
          <w:rFonts w:ascii="Times New Roman" w:hAnsi="Times New Roman" w:cs="Times New Roman"/>
          <w:lang w:val="en-US"/>
        </w:rPr>
        <w:t>.</w:t>
      </w:r>
      <w:r>
        <w:rPr>
          <w:rFonts w:ascii="Times New Roman" w:hAnsi="Times New Roman" w:cs="Times New Roman"/>
          <w:lang w:val="en-US"/>
        </w:rPr>
        <w:t xml:space="preserve"> Kumar</w:t>
      </w:r>
      <w:r w:rsidRPr="001C3CCA">
        <w:rPr>
          <w:rFonts w:ascii="Times New Roman" w:hAnsi="Times New Roman" w:cs="Times New Roman"/>
          <w:lang w:val="en-US"/>
        </w:rPr>
        <w:t xml:space="preserve"> //</w:t>
      </w:r>
      <w:r w:rsidRPr="00D648C6">
        <w:rPr>
          <w:rFonts w:ascii="Times New Roman" w:hAnsi="Times New Roman" w:cs="Times New Roman"/>
          <w:lang w:val="en-US"/>
        </w:rPr>
        <w:t xml:space="preserve"> Woman and civil war: Impact, </w:t>
      </w:r>
      <w:proofErr w:type="spellStart"/>
      <w:r w:rsidRPr="00D648C6">
        <w:rPr>
          <w:rFonts w:ascii="Times New Roman" w:hAnsi="Times New Roman" w:cs="Times New Roman"/>
          <w:lang w:val="en-US"/>
        </w:rPr>
        <w:t>Organisation</w:t>
      </w:r>
      <w:proofErr w:type="spellEnd"/>
      <w:r w:rsidRPr="00D648C6">
        <w:rPr>
          <w:rFonts w:ascii="Times New Roman" w:hAnsi="Times New Roman" w:cs="Times New Roman"/>
          <w:lang w:val="en-US"/>
        </w:rPr>
        <w:t xml:space="preserve"> and action. </w:t>
      </w:r>
      <w:r w:rsidRPr="001C3CCA">
        <w:rPr>
          <w:rFonts w:ascii="Times New Roman" w:hAnsi="Times New Roman" w:cs="Times New Roman"/>
          <w:lang w:val="en-US"/>
        </w:rPr>
        <w:t xml:space="preserve">– </w:t>
      </w:r>
      <w:r w:rsidRPr="00D648C6">
        <w:rPr>
          <w:rFonts w:ascii="Times New Roman" w:hAnsi="Times New Roman" w:cs="Times New Roman"/>
          <w:lang w:val="en-US"/>
        </w:rPr>
        <w:t>London: Boulder</w:t>
      </w:r>
      <w:r w:rsidRPr="001C3CCA">
        <w:rPr>
          <w:rFonts w:ascii="Times New Roman" w:hAnsi="Times New Roman" w:cs="Times New Roman"/>
          <w:lang w:val="en-US"/>
        </w:rPr>
        <w:t>,</w:t>
      </w:r>
      <w:r w:rsidRPr="00D648C6">
        <w:rPr>
          <w:rFonts w:ascii="Times New Roman" w:hAnsi="Times New Roman" w:cs="Times New Roman"/>
          <w:lang w:val="en-US"/>
        </w:rPr>
        <w:t xml:space="preserve"> </w:t>
      </w:r>
      <w:r w:rsidRPr="001C3CCA">
        <w:rPr>
          <w:rFonts w:ascii="Times New Roman" w:hAnsi="Times New Roman" w:cs="Times New Roman"/>
          <w:lang w:val="en-US"/>
        </w:rPr>
        <w:t xml:space="preserve">2001. </w:t>
      </w:r>
      <w:proofErr w:type="gramStart"/>
      <w:r w:rsidRPr="001C3CCA">
        <w:rPr>
          <w:rFonts w:ascii="Times New Roman" w:hAnsi="Times New Roman" w:cs="Times New Roman"/>
          <w:lang w:val="en-US"/>
        </w:rPr>
        <w:t xml:space="preserve">–  </w:t>
      </w:r>
      <w:r>
        <w:rPr>
          <w:rFonts w:ascii="Times New Roman" w:hAnsi="Times New Roman" w:cs="Times New Roman"/>
        </w:rPr>
        <w:t>Р</w:t>
      </w:r>
      <w:proofErr w:type="gramEnd"/>
      <w:r w:rsidRPr="001C3CCA">
        <w:rPr>
          <w:rFonts w:ascii="Times New Roman" w:hAnsi="Times New Roman" w:cs="Times New Roman"/>
          <w:lang w:val="en-US"/>
        </w:rPr>
        <w:t>. 59.</w:t>
      </w:r>
    </w:p>
  </w:footnote>
  <w:footnote w:id="2">
    <w:p w:rsidR="00AF6D3C" w:rsidRPr="00D648C6" w:rsidRDefault="00AF6D3C" w:rsidP="0099750A">
      <w:pPr>
        <w:pStyle w:val="a3"/>
        <w:jc w:val="both"/>
        <w:rPr>
          <w:rFonts w:ascii="Times New Roman" w:hAnsi="Times New Roman" w:cs="Times New Roman"/>
        </w:rPr>
      </w:pPr>
      <w:r w:rsidRPr="00D648C6">
        <w:rPr>
          <w:rStyle w:val="a5"/>
          <w:rFonts w:ascii="Times New Roman" w:hAnsi="Times New Roman" w:cs="Times New Roman"/>
        </w:rPr>
        <w:footnoteRef/>
      </w:r>
      <w:r w:rsidRPr="00D648C6">
        <w:rPr>
          <w:rFonts w:ascii="Times New Roman" w:hAnsi="Times New Roman" w:cs="Times New Roman"/>
        </w:rPr>
        <w:t xml:space="preserve"> Там же. </w:t>
      </w:r>
      <w:proofErr w:type="gramStart"/>
      <w:r w:rsidRPr="00D648C6">
        <w:rPr>
          <w:rFonts w:ascii="Times New Roman" w:hAnsi="Times New Roman" w:cs="Times New Roman"/>
          <w:lang w:val="en-US"/>
        </w:rPr>
        <w:t>P</w:t>
      </w:r>
      <w:r w:rsidRPr="00D648C6">
        <w:rPr>
          <w:rFonts w:ascii="Times New Roman" w:hAnsi="Times New Roman" w:cs="Times New Roman"/>
        </w:rPr>
        <w:t>. 58.</w:t>
      </w:r>
      <w:proofErr w:type="gramEnd"/>
    </w:p>
  </w:footnote>
  <w:footnote w:id="3">
    <w:p w:rsidR="00AF6D3C" w:rsidRDefault="00AF6D3C" w:rsidP="0099750A">
      <w:pPr>
        <w:pStyle w:val="a3"/>
        <w:jc w:val="both"/>
      </w:pPr>
      <w:r w:rsidRPr="00D648C6">
        <w:rPr>
          <w:rStyle w:val="a5"/>
          <w:rFonts w:ascii="Times New Roman" w:hAnsi="Times New Roman" w:cs="Times New Roman"/>
        </w:rPr>
        <w:footnoteRef/>
      </w:r>
      <w:r w:rsidRPr="00D648C6">
        <w:rPr>
          <w:rFonts w:ascii="Times New Roman" w:hAnsi="Times New Roman" w:cs="Times New Roman"/>
        </w:rPr>
        <w:t xml:space="preserve"> </w:t>
      </w:r>
      <w:proofErr w:type="spellStart"/>
      <w:r w:rsidRPr="00D648C6">
        <w:rPr>
          <w:rFonts w:ascii="Times New Roman" w:hAnsi="Times New Roman" w:cs="Times New Roman"/>
        </w:rPr>
        <w:t>Линдсей</w:t>
      </w:r>
      <w:proofErr w:type="spellEnd"/>
      <w:r>
        <w:rPr>
          <w:rFonts w:ascii="Times New Roman" w:hAnsi="Times New Roman" w:cs="Times New Roman"/>
        </w:rPr>
        <w:t>,</w:t>
      </w:r>
      <w:r w:rsidRPr="00D648C6">
        <w:rPr>
          <w:rFonts w:ascii="Times New Roman" w:hAnsi="Times New Roman" w:cs="Times New Roman"/>
        </w:rPr>
        <w:t xml:space="preserve"> Ш</w:t>
      </w:r>
      <w:r>
        <w:rPr>
          <w:rFonts w:ascii="Times New Roman" w:hAnsi="Times New Roman" w:cs="Times New Roman"/>
        </w:rPr>
        <w:t>.</w:t>
      </w:r>
      <w:r w:rsidRPr="00D648C6">
        <w:rPr>
          <w:rFonts w:ascii="Times New Roman" w:hAnsi="Times New Roman" w:cs="Times New Roman"/>
        </w:rPr>
        <w:t xml:space="preserve"> Женщины и война</w:t>
      </w:r>
      <w:r>
        <w:rPr>
          <w:rFonts w:ascii="Times New Roman" w:hAnsi="Times New Roman" w:cs="Times New Roman"/>
        </w:rPr>
        <w:t xml:space="preserve"> / Ш. </w:t>
      </w:r>
      <w:proofErr w:type="spellStart"/>
      <w:r>
        <w:rPr>
          <w:rFonts w:ascii="Times New Roman" w:hAnsi="Times New Roman" w:cs="Times New Roman"/>
        </w:rPr>
        <w:t>Линдсей</w:t>
      </w:r>
      <w:proofErr w:type="spellEnd"/>
      <w:r w:rsidRPr="00D648C6">
        <w:rPr>
          <w:rFonts w:ascii="Times New Roman" w:hAnsi="Times New Roman" w:cs="Times New Roman"/>
        </w:rPr>
        <w:t xml:space="preserve">. – М.: МККК, 2003. – </w:t>
      </w:r>
      <w:r>
        <w:rPr>
          <w:rFonts w:ascii="Times New Roman" w:hAnsi="Times New Roman" w:cs="Times New Roman"/>
        </w:rPr>
        <w:t>С</w:t>
      </w:r>
      <w:r w:rsidRPr="00D648C6">
        <w:rPr>
          <w:rFonts w:ascii="Times New Roman" w:hAnsi="Times New Roman" w:cs="Times New Roman"/>
        </w:rPr>
        <w:t>. 21.</w:t>
      </w:r>
    </w:p>
  </w:footnote>
  <w:footnote w:id="4">
    <w:p w:rsidR="00AF6D3C" w:rsidRPr="001A386D" w:rsidRDefault="00AF6D3C" w:rsidP="0099750A">
      <w:pPr>
        <w:pStyle w:val="a3"/>
        <w:ind w:firstLine="709"/>
        <w:jc w:val="both"/>
        <w:rPr>
          <w:rFonts w:ascii="Times New Roman" w:hAnsi="Times New Roman" w:cs="Times New Roman"/>
          <w:lang w:val="en-US"/>
        </w:rPr>
      </w:pPr>
      <w:r w:rsidRPr="00BC6B6F">
        <w:rPr>
          <w:rStyle w:val="a5"/>
          <w:rFonts w:ascii="Times New Roman" w:hAnsi="Times New Roman" w:cs="Times New Roman"/>
        </w:rPr>
        <w:footnoteRef/>
      </w:r>
      <w:r w:rsidRPr="00D116D9">
        <w:rPr>
          <w:rFonts w:ascii="Times New Roman" w:hAnsi="Times New Roman" w:cs="Times New Roman"/>
          <w:lang w:val="en-US"/>
        </w:rPr>
        <w:t xml:space="preserve"> </w:t>
      </w:r>
      <w:proofErr w:type="spellStart"/>
      <w:proofErr w:type="gramStart"/>
      <w:r w:rsidRPr="00D116D9">
        <w:rPr>
          <w:rFonts w:ascii="Times New Roman" w:hAnsi="Times New Roman" w:cs="Times New Roman"/>
          <w:bCs/>
          <w:lang w:val="en-US"/>
        </w:rPr>
        <w:t>Happold</w:t>
      </w:r>
      <w:proofErr w:type="spellEnd"/>
      <w:r w:rsidRPr="001A386D">
        <w:rPr>
          <w:rFonts w:ascii="Times New Roman" w:hAnsi="Times New Roman" w:cs="Times New Roman"/>
          <w:bCs/>
          <w:lang w:val="en-US"/>
        </w:rPr>
        <w:t>,</w:t>
      </w:r>
      <w:r w:rsidRPr="00D116D9">
        <w:rPr>
          <w:rFonts w:ascii="Times New Roman" w:hAnsi="Times New Roman" w:cs="Times New Roman"/>
          <w:bCs/>
          <w:lang w:val="en-US"/>
        </w:rPr>
        <w:t xml:space="preserve"> M</w:t>
      </w:r>
      <w:r w:rsidRPr="001A386D">
        <w:rPr>
          <w:rFonts w:ascii="Times New Roman" w:hAnsi="Times New Roman" w:cs="Times New Roman"/>
          <w:bCs/>
          <w:lang w:val="en-US"/>
        </w:rPr>
        <w:t>.</w:t>
      </w:r>
      <w:r w:rsidRPr="00D116D9">
        <w:rPr>
          <w:rFonts w:ascii="Times New Roman" w:hAnsi="Times New Roman" w:cs="Times New Roman"/>
          <w:bCs/>
          <w:lang w:val="en-US"/>
        </w:rPr>
        <w:t xml:space="preserve"> Child Prisoners in War / </w:t>
      </w:r>
      <w:r>
        <w:rPr>
          <w:rFonts w:ascii="Times New Roman" w:hAnsi="Times New Roman" w:cs="Times New Roman"/>
          <w:bCs/>
        </w:rPr>
        <w:t>М</w:t>
      </w:r>
      <w:r w:rsidRPr="001A386D">
        <w:rPr>
          <w:rFonts w:ascii="Times New Roman" w:hAnsi="Times New Roman" w:cs="Times New Roman"/>
          <w:bCs/>
          <w:lang w:val="en-US"/>
        </w:rPr>
        <w:t>. </w:t>
      </w:r>
      <w:proofErr w:type="spellStart"/>
      <w:r w:rsidRPr="00D116D9">
        <w:rPr>
          <w:rFonts w:ascii="Times New Roman" w:hAnsi="Times New Roman" w:cs="Times New Roman"/>
          <w:bCs/>
          <w:lang w:val="en-US"/>
        </w:rPr>
        <w:t>Happold</w:t>
      </w:r>
      <w:proofErr w:type="spellEnd"/>
      <w:r w:rsidRPr="001A386D">
        <w:rPr>
          <w:rFonts w:ascii="Times New Roman" w:hAnsi="Times New Roman" w:cs="Times New Roman"/>
          <w:bCs/>
          <w:lang w:val="en-US"/>
        </w:rPr>
        <w:t xml:space="preserve"> [</w:t>
      </w:r>
      <w:r w:rsidRPr="00BC6B6F">
        <w:rPr>
          <w:rFonts w:ascii="Times New Roman" w:hAnsi="Times New Roman" w:cs="Times New Roman"/>
          <w:bCs/>
        </w:rPr>
        <w:t>Электронный</w:t>
      </w:r>
      <w:r w:rsidRPr="001A386D">
        <w:rPr>
          <w:rFonts w:ascii="Times New Roman" w:hAnsi="Times New Roman" w:cs="Times New Roman"/>
          <w:bCs/>
          <w:lang w:val="en-US"/>
        </w:rPr>
        <w:t xml:space="preserve"> </w:t>
      </w:r>
      <w:r w:rsidRPr="00BC6B6F">
        <w:rPr>
          <w:rFonts w:ascii="Times New Roman" w:hAnsi="Times New Roman" w:cs="Times New Roman"/>
          <w:bCs/>
        </w:rPr>
        <w:t>ресурс</w:t>
      </w:r>
      <w:r w:rsidRPr="001A386D">
        <w:rPr>
          <w:rFonts w:ascii="Times New Roman" w:hAnsi="Times New Roman" w:cs="Times New Roman"/>
          <w:bCs/>
          <w:lang w:val="en-US"/>
        </w:rPr>
        <w:t>].</w:t>
      </w:r>
      <w:proofErr w:type="gramEnd"/>
      <w:r w:rsidRPr="001A386D">
        <w:rPr>
          <w:rFonts w:ascii="Times New Roman" w:hAnsi="Times New Roman" w:cs="Times New Roman"/>
          <w:bCs/>
          <w:lang w:val="en-US"/>
        </w:rPr>
        <w:t xml:space="preserve"> – </w:t>
      </w:r>
      <w:r w:rsidRPr="00D116D9">
        <w:rPr>
          <w:rFonts w:ascii="Times New Roman" w:hAnsi="Times New Roman" w:cs="Times New Roman"/>
          <w:bCs/>
          <w:iCs/>
          <w:lang w:val="en-US"/>
        </w:rPr>
        <w:t>Oxford</w:t>
      </w:r>
      <w:r w:rsidRPr="001A386D">
        <w:rPr>
          <w:rFonts w:ascii="Times New Roman" w:hAnsi="Times New Roman" w:cs="Times New Roman"/>
          <w:bCs/>
          <w:iCs/>
          <w:lang w:val="en-US"/>
        </w:rPr>
        <w:t xml:space="preserve">: </w:t>
      </w:r>
      <w:r w:rsidRPr="00D116D9">
        <w:rPr>
          <w:rFonts w:ascii="Times New Roman" w:hAnsi="Times New Roman" w:cs="Times New Roman"/>
          <w:bCs/>
          <w:iCs/>
          <w:lang w:val="en-US"/>
        </w:rPr>
        <w:t>Oxford</w:t>
      </w:r>
      <w:r w:rsidRPr="001A386D">
        <w:rPr>
          <w:rFonts w:ascii="Times New Roman" w:hAnsi="Times New Roman" w:cs="Times New Roman"/>
          <w:bCs/>
          <w:iCs/>
          <w:lang w:val="en-US"/>
        </w:rPr>
        <w:t xml:space="preserve"> </w:t>
      </w:r>
      <w:r w:rsidRPr="00D116D9">
        <w:rPr>
          <w:rFonts w:ascii="Times New Roman" w:hAnsi="Times New Roman" w:cs="Times New Roman"/>
          <w:bCs/>
          <w:iCs/>
          <w:lang w:val="en-US"/>
        </w:rPr>
        <w:t>University</w:t>
      </w:r>
      <w:r w:rsidRPr="001A386D">
        <w:rPr>
          <w:rFonts w:ascii="Times New Roman" w:hAnsi="Times New Roman" w:cs="Times New Roman"/>
          <w:bCs/>
          <w:iCs/>
          <w:lang w:val="en-US"/>
        </w:rPr>
        <w:t xml:space="preserve"> </w:t>
      </w:r>
      <w:r w:rsidRPr="00D116D9">
        <w:rPr>
          <w:rFonts w:ascii="Times New Roman" w:hAnsi="Times New Roman" w:cs="Times New Roman"/>
          <w:bCs/>
          <w:iCs/>
          <w:lang w:val="en-US"/>
        </w:rPr>
        <w:t>Press</w:t>
      </w:r>
      <w:r w:rsidRPr="001A386D">
        <w:rPr>
          <w:rFonts w:ascii="Times New Roman" w:hAnsi="Times New Roman" w:cs="Times New Roman"/>
          <w:bCs/>
          <w:iCs/>
          <w:lang w:val="en-US"/>
        </w:rPr>
        <w:t>, 2010.</w:t>
      </w:r>
      <w:r w:rsidRPr="001A386D">
        <w:rPr>
          <w:rFonts w:ascii="Times New Roman" w:hAnsi="Times New Roman" w:cs="Times New Roman"/>
          <w:bCs/>
          <w:lang w:val="en-US"/>
        </w:rPr>
        <w:t xml:space="preserve"> – </w:t>
      </w:r>
      <w:proofErr w:type="gramStart"/>
      <w:r w:rsidRPr="00BC6B6F">
        <w:rPr>
          <w:rFonts w:ascii="Times New Roman" w:hAnsi="Times New Roman" w:cs="Times New Roman"/>
          <w:bCs/>
        </w:rPr>
        <w:t>Режим</w:t>
      </w:r>
      <w:r w:rsidRPr="001A386D">
        <w:rPr>
          <w:rFonts w:ascii="Times New Roman" w:hAnsi="Times New Roman" w:cs="Times New Roman"/>
          <w:bCs/>
          <w:lang w:val="en-US"/>
        </w:rPr>
        <w:t xml:space="preserve"> </w:t>
      </w:r>
      <w:r w:rsidRPr="00D116D9">
        <w:rPr>
          <w:rFonts w:ascii="Times New Roman" w:hAnsi="Times New Roman" w:cs="Times New Roman"/>
          <w:bCs/>
          <w:lang w:val="en-US"/>
        </w:rPr>
        <w:t> </w:t>
      </w:r>
      <w:r w:rsidRPr="00BC6B6F">
        <w:rPr>
          <w:rFonts w:ascii="Times New Roman" w:hAnsi="Times New Roman" w:cs="Times New Roman"/>
          <w:bCs/>
        </w:rPr>
        <w:t>доступа</w:t>
      </w:r>
      <w:proofErr w:type="gramEnd"/>
      <w:r w:rsidRPr="001A386D">
        <w:rPr>
          <w:rFonts w:ascii="Times New Roman" w:hAnsi="Times New Roman" w:cs="Times New Roman"/>
          <w:bCs/>
          <w:lang w:val="en-US"/>
        </w:rPr>
        <w:t xml:space="preserve">: </w:t>
      </w:r>
      <w:r>
        <w:fldChar w:fldCharType="begin"/>
      </w:r>
      <w:r w:rsidRPr="00C36D57">
        <w:rPr>
          <w:lang w:val="en-US"/>
        </w:rPr>
        <w:instrText>HYPERLINK "http://papers.ssrn.com/sol3/papers.cfm?abstract_id=1321546"</w:instrText>
      </w:r>
      <w:r>
        <w:fldChar w:fldCharType="separate"/>
      </w:r>
      <w:r w:rsidRPr="00D116D9">
        <w:rPr>
          <w:rStyle w:val="a7"/>
          <w:rFonts w:ascii="Times New Roman" w:hAnsi="Times New Roman" w:cs="Times New Roman"/>
          <w:bCs/>
          <w:lang w:val="en-US"/>
        </w:rPr>
        <w:t>http</w:t>
      </w:r>
      <w:r w:rsidRPr="001A386D">
        <w:rPr>
          <w:rStyle w:val="a7"/>
          <w:rFonts w:ascii="Times New Roman" w:hAnsi="Times New Roman" w:cs="Times New Roman"/>
          <w:bCs/>
          <w:lang w:val="en-US"/>
        </w:rPr>
        <w:t>://</w:t>
      </w:r>
      <w:r w:rsidRPr="00D116D9">
        <w:rPr>
          <w:rStyle w:val="a7"/>
          <w:rFonts w:ascii="Times New Roman" w:hAnsi="Times New Roman" w:cs="Times New Roman"/>
          <w:bCs/>
          <w:lang w:val="en-US"/>
        </w:rPr>
        <w:t>papers</w:t>
      </w:r>
      <w:r w:rsidRPr="001A386D">
        <w:rPr>
          <w:rStyle w:val="a7"/>
          <w:rFonts w:ascii="Times New Roman" w:hAnsi="Times New Roman" w:cs="Times New Roman"/>
          <w:bCs/>
          <w:lang w:val="en-US"/>
        </w:rPr>
        <w:t>.</w:t>
      </w:r>
      <w:r w:rsidRPr="00D116D9">
        <w:rPr>
          <w:rStyle w:val="a7"/>
          <w:rFonts w:ascii="Times New Roman" w:hAnsi="Times New Roman" w:cs="Times New Roman"/>
          <w:bCs/>
          <w:lang w:val="en-US"/>
        </w:rPr>
        <w:t>ssrn</w:t>
      </w:r>
      <w:r w:rsidRPr="001A386D">
        <w:rPr>
          <w:rStyle w:val="a7"/>
          <w:rFonts w:ascii="Times New Roman" w:hAnsi="Times New Roman" w:cs="Times New Roman"/>
          <w:bCs/>
          <w:lang w:val="en-US"/>
        </w:rPr>
        <w:t>.</w:t>
      </w:r>
      <w:r w:rsidRPr="00D116D9">
        <w:rPr>
          <w:rStyle w:val="a7"/>
          <w:rFonts w:ascii="Times New Roman" w:hAnsi="Times New Roman" w:cs="Times New Roman"/>
          <w:bCs/>
          <w:lang w:val="en-US"/>
        </w:rPr>
        <w:t>com</w:t>
      </w:r>
      <w:r w:rsidRPr="001A386D">
        <w:rPr>
          <w:rStyle w:val="a7"/>
          <w:rFonts w:ascii="Times New Roman" w:hAnsi="Times New Roman" w:cs="Times New Roman"/>
          <w:bCs/>
          <w:lang w:val="en-US"/>
        </w:rPr>
        <w:t>/</w:t>
      </w:r>
      <w:r w:rsidRPr="00D116D9">
        <w:rPr>
          <w:rStyle w:val="a7"/>
          <w:rFonts w:ascii="Times New Roman" w:hAnsi="Times New Roman" w:cs="Times New Roman"/>
          <w:bCs/>
          <w:lang w:val="en-US"/>
        </w:rPr>
        <w:t>sol</w:t>
      </w:r>
      <w:r w:rsidRPr="001A386D">
        <w:rPr>
          <w:rStyle w:val="a7"/>
          <w:rFonts w:ascii="Times New Roman" w:hAnsi="Times New Roman" w:cs="Times New Roman"/>
          <w:bCs/>
          <w:lang w:val="en-US"/>
        </w:rPr>
        <w:t>3/</w:t>
      </w:r>
      <w:r w:rsidRPr="00D116D9">
        <w:rPr>
          <w:rStyle w:val="a7"/>
          <w:rFonts w:ascii="Times New Roman" w:hAnsi="Times New Roman" w:cs="Times New Roman"/>
          <w:bCs/>
          <w:lang w:val="en-US"/>
        </w:rPr>
        <w:t>papers</w:t>
      </w:r>
      <w:r w:rsidRPr="001A386D">
        <w:rPr>
          <w:rStyle w:val="a7"/>
          <w:rFonts w:ascii="Times New Roman" w:hAnsi="Times New Roman" w:cs="Times New Roman"/>
          <w:bCs/>
          <w:lang w:val="en-US"/>
        </w:rPr>
        <w:t>.</w:t>
      </w:r>
      <w:r w:rsidRPr="00D116D9">
        <w:rPr>
          <w:rStyle w:val="a7"/>
          <w:rFonts w:ascii="Times New Roman" w:hAnsi="Times New Roman" w:cs="Times New Roman"/>
          <w:bCs/>
          <w:lang w:val="en-US"/>
        </w:rPr>
        <w:t>cfm</w:t>
      </w:r>
      <w:r w:rsidRPr="001A386D">
        <w:rPr>
          <w:rStyle w:val="a7"/>
          <w:rFonts w:ascii="Times New Roman" w:hAnsi="Times New Roman" w:cs="Times New Roman"/>
          <w:bCs/>
          <w:lang w:val="en-US"/>
        </w:rPr>
        <w:t>?</w:t>
      </w:r>
      <w:r w:rsidRPr="00D116D9">
        <w:rPr>
          <w:rStyle w:val="a7"/>
          <w:rFonts w:ascii="Times New Roman" w:hAnsi="Times New Roman" w:cs="Times New Roman"/>
          <w:bCs/>
          <w:lang w:val="en-US"/>
        </w:rPr>
        <w:t>abstract</w:t>
      </w:r>
      <w:r w:rsidRPr="001A386D">
        <w:rPr>
          <w:rStyle w:val="a7"/>
          <w:rFonts w:ascii="Times New Roman" w:hAnsi="Times New Roman" w:cs="Times New Roman"/>
          <w:bCs/>
          <w:lang w:val="en-US"/>
        </w:rPr>
        <w:t>_</w:t>
      </w:r>
      <w:r w:rsidRPr="00D116D9">
        <w:rPr>
          <w:rStyle w:val="a7"/>
          <w:rFonts w:ascii="Times New Roman" w:hAnsi="Times New Roman" w:cs="Times New Roman"/>
          <w:bCs/>
          <w:lang w:val="en-US"/>
        </w:rPr>
        <w:t>id</w:t>
      </w:r>
      <w:r w:rsidRPr="001A386D">
        <w:rPr>
          <w:rStyle w:val="a7"/>
          <w:rFonts w:ascii="Times New Roman" w:hAnsi="Times New Roman" w:cs="Times New Roman"/>
          <w:bCs/>
          <w:lang w:val="en-US"/>
        </w:rPr>
        <w:t>=1321546</w:t>
      </w:r>
      <w:r>
        <w:fldChar w:fldCharType="end"/>
      </w:r>
      <w:r w:rsidRPr="001A386D">
        <w:rPr>
          <w:rFonts w:ascii="Times New Roman" w:hAnsi="Times New Roman" w:cs="Times New Roman"/>
          <w:bCs/>
          <w:lang w:val="en-US"/>
        </w:rPr>
        <w:t xml:space="preserve">. </w:t>
      </w:r>
      <w:proofErr w:type="gramStart"/>
      <w:r w:rsidRPr="001A386D">
        <w:rPr>
          <w:rFonts w:ascii="Times New Roman" w:hAnsi="Times New Roman" w:cs="Times New Roman"/>
          <w:bCs/>
          <w:lang w:val="en-US"/>
        </w:rPr>
        <w:t xml:space="preserve">– </w:t>
      </w:r>
      <w:r w:rsidRPr="00BC6B6F">
        <w:rPr>
          <w:rFonts w:ascii="Times New Roman" w:hAnsi="Times New Roman" w:cs="Times New Roman"/>
          <w:bCs/>
        </w:rPr>
        <w:t>Дата</w:t>
      </w:r>
      <w:r w:rsidRPr="001A386D">
        <w:rPr>
          <w:rFonts w:ascii="Times New Roman" w:hAnsi="Times New Roman" w:cs="Times New Roman"/>
          <w:bCs/>
          <w:lang w:val="en-US"/>
        </w:rPr>
        <w:t xml:space="preserve"> </w:t>
      </w:r>
      <w:r w:rsidRPr="00BC6B6F">
        <w:rPr>
          <w:rFonts w:ascii="Times New Roman" w:hAnsi="Times New Roman" w:cs="Times New Roman"/>
          <w:bCs/>
        </w:rPr>
        <w:t>доступа</w:t>
      </w:r>
      <w:r w:rsidRPr="001A386D">
        <w:rPr>
          <w:rFonts w:ascii="Times New Roman" w:hAnsi="Times New Roman" w:cs="Times New Roman"/>
          <w:bCs/>
          <w:lang w:val="en-US"/>
        </w:rPr>
        <w:t>: 28.03.2013.</w:t>
      </w:r>
      <w:proofErr w:type="gramEnd"/>
      <w:r w:rsidRPr="001A386D">
        <w:rPr>
          <w:rFonts w:ascii="Times New Roman" w:hAnsi="Times New Roman" w:cs="Times New Roman"/>
          <w:bCs/>
          <w:lang w:val="en-US"/>
        </w:rPr>
        <w:t xml:space="preserve"> – </w:t>
      </w:r>
      <w:r w:rsidRPr="00BC6B6F">
        <w:rPr>
          <w:rFonts w:ascii="Times New Roman" w:hAnsi="Times New Roman" w:cs="Times New Roman"/>
          <w:bCs/>
          <w:lang w:val="en-US"/>
        </w:rPr>
        <w:t>p</w:t>
      </w:r>
      <w:r w:rsidRPr="001A386D">
        <w:rPr>
          <w:rFonts w:ascii="Times New Roman" w:hAnsi="Times New Roman" w:cs="Times New Roman"/>
          <w:bCs/>
          <w:lang w:val="en-US"/>
        </w:rPr>
        <w:t>. 1</w:t>
      </w:r>
    </w:p>
  </w:footnote>
  <w:footnote w:id="5">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w:t>
      </w:r>
      <w:proofErr w:type="spellStart"/>
      <w:r w:rsidRPr="00D648C6">
        <w:rPr>
          <w:rFonts w:ascii="Times New Roman" w:hAnsi="Times New Roman" w:cs="Times New Roman"/>
        </w:rPr>
        <w:t>Линдсей</w:t>
      </w:r>
      <w:proofErr w:type="spellEnd"/>
      <w:r>
        <w:rPr>
          <w:rFonts w:ascii="Times New Roman" w:hAnsi="Times New Roman" w:cs="Times New Roman"/>
        </w:rPr>
        <w:t>,</w:t>
      </w:r>
      <w:r w:rsidRPr="00D648C6">
        <w:rPr>
          <w:rFonts w:ascii="Times New Roman" w:hAnsi="Times New Roman" w:cs="Times New Roman"/>
        </w:rPr>
        <w:t xml:space="preserve"> Ш</w:t>
      </w:r>
      <w:r>
        <w:rPr>
          <w:rFonts w:ascii="Times New Roman" w:hAnsi="Times New Roman" w:cs="Times New Roman"/>
        </w:rPr>
        <w:t>.</w:t>
      </w:r>
      <w:r w:rsidRPr="00D648C6">
        <w:rPr>
          <w:rFonts w:ascii="Times New Roman" w:hAnsi="Times New Roman" w:cs="Times New Roman"/>
        </w:rPr>
        <w:t xml:space="preserve"> Женщины и война</w:t>
      </w:r>
      <w:r>
        <w:rPr>
          <w:rFonts w:ascii="Times New Roman" w:hAnsi="Times New Roman" w:cs="Times New Roman"/>
        </w:rPr>
        <w:t xml:space="preserve"> / Ш. </w:t>
      </w:r>
      <w:proofErr w:type="spellStart"/>
      <w:r>
        <w:rPr>
          <w:rFonts w:ascii="Times New Roman" w:hAnsi="Times New Roman" w:cs="Times New Roman"/>
        </w:rPr>
        <w:t>Линдсей</w:t>
      </w:r>
      <w:proofErr w:type="spellEnd"/>
      <w:r w:rsidRPr="00D648C6">
        <w:rPr>
          <w:rFonts w:ascii="Times New Roman" w:hAnsi="Times New Roman" w:cs="Times New Roman"/>
        </w:rPr>
        <w:t xml:space="preserve">. – М.: МККК, 2003. – </w:t>
      </w:r>
      <w:r>
        <w:rPr>
          <w:rFonts w:ascii="Times New Roman" w:hAnsi="Times New Roman" w:cs="Times New Roman"/>
        </w:rPr>
        <w:t xml:space="preserve">С. </w:t>
      </w:r>
      <w:r w:rsidRPr="00BC6B6F">
        <w:rPr>
          <w:rFonts w:ascii="Times New Roman" w:hAnsi="Times New Roman" w:cs="Times New Roman"/>
        </w:rPr>
        <w:t>26.</w:t>
      </w:r>
    </w:p>
  </w:footnote>
  <w:footnote w:id="6">
    <w:p w:rsidR="00AF6D3C" w:rsidRPr="00D116D9" w:rsidRDefault="00AF6D3C" w:rsidP="0099750A">
      <w:pPr>
        <w:pStyle w:val="a3"/>
        <w:ind w:firstLine="709"/>
        <w:jc w:val="both"/>
        <w:rPr>
          <w:rFonts w:ascii="Times New Roman" w:hAnsi="Times New Roman" w:cs="Times New Roman"/>
          <w:lang w:val="en-US"/>
        </w:rPr>
      </w:pPr>
      <w:r w:rsidRPr="00BC6B6F">
        <w:rPr>
          <w:rStyle w:val="a5"/>
          <w:rFonts w:ascii="Times New Roman" w:hAnsi="Times New Roman" w:cs="Times New Roman"/>
        </w:rPr>
        <w:footnoteRef/>
      </w:r>
      <w:r w:rsidRPr="00D116D9">
        <w:rPr>
          <w:rFonts w:ascii="Times New Roman" w:hAnsi="Times New Roman" w:cs="Times New Roman"/>
          <w:lang w:val="en-US"/>
        </w:rPr>
        <w:t xml:space="preserve"> </w:t>
      </w:r>
      <w:proofErr w:type="spellStart"/>
      <w:r w:rsidRPr="001A386D">
        <w:rPr>
          <w:rFonts w:ascii="Times New Roman" w:hAnsi="Times New Roman" w:cs="Times New Roman"/>
          <w:bCs/>
          <w:lang w:val="en-US"/>
        </w:rPr>
        <w:t>Tiefenbrun</w:t>
      </w:r>
      <w:proofErr w:type="spellEnd"/>
      <w:r w:rsidRPr="001A386D">
        <w:rPr>
          <w:rFonts w:ascii="Times New Roman" w:hAnsi="Times New Roman" w:cs="Times New Roman"/>
          <w:bCs/>
          <w:lang w:val="en-US"/>
        </w:rPr>
        <w:t>, S. Child Soldiers, Slavery, and the Trafficking of Children / S. </w:t>
      </w:r>
      <w:proofErr w:type="spellStart"/>
      <w:r w:rsidRPr="001A386D">
        <w:rPr>
          <w:rFonts w:ascii="Times New Roman" w:hAnsi="Times New Roman" w:cs="Times New Roman"/>
          <w:bCs/>
          <w:lang w:val="en-US"/>
        </w:rPr>
        <w:t>Tiefenbrun</w:t>
      </w:r>
      <w:proofErr w:type="spellEnd"/>
      <w:r w:rsidRPr="001A386D">
        <w:rPr>
          <w:rFonts w:ascii="Times New Roman" w:hAnsi="Times New Roman" w:cs="Times New Roman"/>
          <w:bCs/>
          <w:lang w:val="en-US"/>
        </w:rPr>
        <w:t xml:space="preserve"> // </w:t>
      </w:r>
      <w:r w:rsidRPr="001A386D">
        <w:rPr>
          <w:rFonts w:ascii="Times New Roman" w:hAnsi="Times New Roman" w:cs="Times New Roman"/>
          <w:bCs/>
          <w:iCs/>
          <w:lang w:val="en-US"/>
        </w:rPr>
        <w:t xml:space="preserve">TJSL Legal Studies Research: Paper № 10203412010, 2007 </w:t>
      </w:r>
      <w:r w:rsidRPr="001A386D">
        <w:rPr>
          <w:rFonts w:ascii="Times New Roman" w:hAnsi="Times New Roman" w:cs="Times New Roman"/>
          <w:bCs/>
          <w:szCs w:val="24"/>
          <w:lang w:val="en-US"/>
        </w:rPr>
        <w:t xml:space="preserve">[Electronic resource]. </w:t>
      </w:r>
      <w:r w:rsidRPr="001A386D">
        <w:rPr>
          <w:rFonts w:ascii="Times New Roman" w:hAnsi="Times New Roman" w:cs="Times New Roman"/>
          <w:bCs/>
          <w:lang w:val="en-US"/>
        </w:rPr>
        <w:t xml:space="preserve">– 2007. – </w:t>
      </w:r>
      <w:r w:rsidRPr="001A386D">
        <w:rPr>
          <w:rFonts w:ascii="Times New Roman" w:hAnsi="Times New Roman" w:cs="Times New Roman"/>
          <w:bCs/>
          <w:szCs w:val="24"/>
          <w:lang w:val="en-US"/>
        </w:rPr>
        <w:t xml:space="preserve">Mode of access: </w:t>
      </w:r>
      <w:r>
        <w:fldChar w:fldCharType="begin"/>
      </w:r>
      <w:r w:rsidRPr="00C36D57">
        <w:rPr>
          <w:lang w:val="en-US"/>
        </w:rPr>
        <w:instrText>HYPERLINK "http://papers.ssrn.com/sol3/papers.cfm?abstract_id=1020341"</w:instrText>
      </w:r>
      <w:r>
        <w:fldChar w:fldCharType="separate"/>
      </w:r>
      <w:r w:rsidRPr="001A386D">
        <w:rPr>
          <w:rStyle w:val="a7"/>
          <w:rFonts w:ascii="Times New Roman" w:hAnsi="Times New Roman" w:cs="Times New Roman"/>
          <w:bCs/>
          <w:lang w:val="en-US"/>
        </w:rPr>
        <w:t>http://papers.ssrn.com/sol3/papers.cfm?abstract_id=1020341</w:t>
      </w:r>
      <w:r>
        <w:fldChar w:fldCharType="end"/>
      </w:r>
      <w:r w:rsidRPr="001A386D">
        <w:rPr>
          <w:rFonts w:ascii="Times New Roman" w:hAnsi="Times New Roman" w:cs="Times New Roman"/>
          <w:bCs/>
          <w:lang w:val="en-US"/>
        </w:rPr>
        <w:t xml:space="preserve">. – </w:t>
      </w:r>
      <w:r w:rsidRPr="001A386D">
        <w:rPr>
          <w:rFonts w:ascii="Times New Roman" w:hAnsi="Times New Roman" w:cs="Times New Roman"/>
          <w:bCs/>
          <w:szCs w:val="24"/>
          <w:lang w:val="en-US"/>
        </w:rPr>
        <w:t>Date of access:</w:t>
      </w:r>
      <w:r w:rsidRPr="001A386D">
        <w:rPr>
          <w:rFonts w:ascii="Times New Roman" w:hAnsi="Times New Roman" w:cs="Times New Roman"/>
          <w:szCs w:val="24"/>
          <w:lang w:val="en-US"/>
        </w:rPr>
        <w:t xml:space="preserve"> </w:t>
      </w:r>
      <w:r w:rsidRPr="001A386D">
        <w:rPr>
          <w:rFonts w:ascii="Times New Roman" w:hAnsi="Times New Roman" w:cs="Times New Roman"/>
          <w:bCs/>
          <w:lang w:val="en-US"/>
        </w:rPr>
        <w:t xml:space="preserve">28.03.2013. </w:t>
      </w:r>
    </w:p>
  </w:footnote>
  <w:footnote w:id="7">
    <w:p w:rsidR="00AF6D3C" w:rsidRPr="001A386D" w:rsidRDefault="00AF6D3C" w:rsidP="0099750A">
      <w:pPr>
        <w:pStyle w:val="a3"/>
        <w:ind w:firstLine="709"/>
        <w:jc w:val="both"/>
        <w:rPr>
          <w:rFonts w:ascii="Times New Roman" w:hAnsi="Times New Roman" w:cs="Times New Roman"/>
          <w:lang w:val="en-US"/>
        </w:rPr>
      </w:pPr>
      <w:r w:rsidRPr="00BC6B6F">
        <w:rPr>
          <w:rStyle w:val="a5"/>
          <w:rFonts w:ascii="Times New Roman" w:hAnsi="Times New Roman" w:cs="Times New Roman"/>
        </w:rPr>
        <w:footnoteRef/>
      </w:r>
      <w:r w:rsidRPr="00D116D9">
        <w:rPr>
          <w:rFonts w:ascii="Times New Roman" w:hAnsi="Times New Roman" w:cs="Times New Roman"/>
          <w:lang w:val="en-US"/>
        </w:rPr>
        <w:t xml:space="preserve"> </w:t>
      </w:r>
      <w:proofErr w:type="spellStart"/>
      <w:proofErr w:type="gramStart"/>
      <w:r w:rsidRPr="00BC6B6F">
        <w:rPr>
          <w:rFonts w:ascii="Times New Roman" w:hAnsi="Times New Roman" w:cs="Times New Roman"/>
          <w:bCs/>
          <w:lang w:val="en-US"/>
        </w:rPr>
        <w:t>Kuper</w:t>
      </w:r>
      <w:proofErr w:type="spellEnd"/>
      <w:r w:rsidRPr="00806E5F">
        <w:rPr>
          <w:rFonts w:ascii="Times New Roman" w:hAnsi="Times New Roman" w:cs="Times New Roman"/>
          <w:bCs/>
          <w:lang w:val="en-US"/>
        </w:rPr>
        <w:t>,</w:t>
      </w:r>
      <w:r w:rsidRPr="00BC6B6F">
        <w:rPr>
          <w:rFonts w:ascii="Times New Roman" w:hAnsi="Times New Roman" w:cs="Times New Roman"/>
          <w:bCs/>
          <w:lang w:val="en-US"/>
        </w:rPr>
        <w:t xml:space="preserve"> J</w:t>
      </w:r>
      <w:r w:rsidRPr="00D116D9">
        <w:rPr>
          <w:rFonts w:ascii="Times New Roman" w:hAnsi="Times New Roman" w:cs="Times New Roman"/>
          <w:bCs/>
          <w:lang w:val="en-US"/>
        </w:rPr>
        <w:t>. International Law Concerning Child Civilians in Armed Conflict</w:t>
      </w:r>
      <w:r w:rsidRPr="00806E5F">
        <w:rPr>
          <w:rFonts w:ascii="Times New Roman" w:hAnsi="Times New Roman" w:cs="Times New Roman"/>
          <w:bCs/>
          <w:lang w:val="en-US"/>
        </w:rPr>
        <w:t xml:space="preserve">, </w:t>
      </w:r>
      <w:r w:rsidRPr="009C5C0F">
        <w:rPr>
          <w:rFonts w:ascii="Times New Roman" w:hAnsi="Times New Roman" w:cs="Times New Roman"/>
          <w:bCs/>
          <w:lang w:val="en-US"/>
        </w:rPr>
        <w:t>Aug</w:t>
      </w:r>
      <w:r w:rsidRPr="00806E5F">
        <w:rPr>
          <w:rFonts w:ascii="Times New Roman" w:hAnsi="Times New Roman" w:cs="Times New Roman"/>
          <w:bCs/>
          <w:lang w:val="en-US"/>
        </w:rPr>
        <w:t>.</w:t>
      </w:r>
      <w:r w:rsidRPr="009C5C0F">
        <w:rPr>
          <w:rFonts w:ascii="Times New Roman" w:hAnsi="Times New Roman" w:cs="Times New Roman"/>
          <w:bCs/>
          <w:lang w:val="en-US"/>
        </w:rPr>
        <w:t xml:space="preserve"> 21, 1997</w:t>
      </w:r>
      <w:r w:rsidRPr="00806E5F">
        <w:rPr>
          <w:rFonts w:ascii="Times New Roman" w:hAnsi="Times New Roman" w:cs="Times New Roman"/>
          <w:bCs/>
          <w:lang w:val="en-US"/>
        </w:rPr>
        <w:t xml:space="preserve"> </w:t>
      </w:r>
      <w:r w:rsidRPr="00D116D9">
        <w:rPr>
          <w:rFonts w:ascii="Times New Roman" w:hAnsi="Times New Roman" w:cs="Times New Roman"/>
          <w:bCs/>
          <w:lang w:val="en-US"/>
        </w:rPr>
        <w:t xml:space="preserve">/ </w:t>
      </w:r>
      <w:r w:rsidRPr="00BC6B6F">
        <w:rPr>
          <w:rFonts w:ascii="Times New Roman" w:hAnsi="Times New Roman" w:cs="Times New Roman"/>
          <w:bCs/>
          <w:lang w:val="en-US"/>
        </w:rPr>
        <w:t>J</w:t>
      </w:r>
      <w:r w:rsidRPr="00806E5F">
        <w:rPr>
          <w:rFonts w:ascii="Times New Roman" w:hAnsi="Times New Roman" w:cs="Times New Roman"/>
          <w:bCs/>
          <w:lang w:val="en-US"/>
        </w:rPr>
        <w:t>.</w:t>
      </w:r>
      <w:r w:rsidRPr="00BC6B6F">
        <w:rPr>
          <w:rFonts w:ascii="Times New Roman" w:hAnsi="Times New Roman" w:cs="Times New Roman"/>
          <w:bCs/>
          <w:lang w:val="en-US"/>
        </w:rPr>
        <w:t xml:space="preserve"> </w:t>
      </w:r>
      <w:proofErr w:type="spellStart"/>
      <w:r w:rsidRPr="00BC6B6F">
        <w:rPr>
          <w:rFonts w:ascii="Times New Roman" w:hAnsi="Times New Roman" w:cs="Times New Roman"/>
          <w:bCs/>
          <w:lang w:val="en-US"/>
        </w:rPr>
        <w:t>Kuper</w:t>
      </w:r>
      <w:proofErr w:type="spellEnd"/>
      <w:r w:rsidRPr="00BC6B6F">
        <w:rPr>
          <w:rFonts w:ascii="Times New Roman" w:hAnsi="Times New Roman" w:cs="Times New Roman"/>
          <w:bCs/>
          <w:lang w:val="en-US"/>
        </w:rPr>
        <w:t>.</w:t>
      </w:r>
      <w:proofErr w:type="gramEnd"/>
      <w:r w:rsidRPr="00D116D9">
        <w:rPr>
          <w:rFonts w:ascii="Times New Roman" w:hAnsi="Times New Roman" w:cs="Times New Roman"/>
          <w:lang w:val="en-US"/>
        </w:rPr>
        <w:t xml:space="preserve"> </w:t>
      </w:r>
      <w:r w:rsidRPr="00806E5F">
        <w:rPr>
          <w:rFonts w:ascii="Times New Roman" w:hAnsi="Times New Roman" w:cs="Times New Roman"/>
          <w:lang w:val="en-US"/>
        </w:rPr>
        <w:t xml:space="preserve">– </w:t>
      </w:r>
      <w:r w:rsidRPr="009C5C0F">
        <w:rPr>
          <w:rFonts w:ascii="Times New Roman" w:hAnsi="Times New Roman" w:cs="Times New Roman"/>
          <w:bCs/>
          <w:lang w:val="en-US"/>
        </w:rPr>
        <w:t>Oxford</w:t>
      </w:r>
      <w:r w:rsidRPr="001A386D">
        <w:rPr>
          <w:rFonts w:ascii="Times New Roman" w:hAnsi="Times New Roman" w:cs="Times New Roman"/>
          <w:bCs/>
          <w:lang w:val="en-US"/>
        </w:rPr>
        <w:t>:</w:t>
      </w:r>
      <w:r w:rsidRPr="009C5C0F">
        <w:rPr>
          <w:rFonts w:ascii="Times New Roman" w:hAnsi="Times New Roman" w:cs="Times New Roman"/>
          <w:bCs/>
          <w:lang w:val="en-US"/>
        </w:rPr>
        <w:t xml:space="preserve"> Oxford University Press, </w:t>
      </w:r>
      <w:r w:rsidRPr="00806E5F">
        <w:rPr>
          <w:rFonts w:ascii="Times New Roman" w:hAnsi="Times New Roman" w:cs="Times New Roman"/>
          <w:bCs/>
          <w:lang w:val="en-US"/>
        </w:rPr>
        <w:t>1997.</w:t>
      </w:r>
      <w:r w:rsidRPr="009C5C0F">
        <w:rPr>
          <w:rFonts w:ascii="Times New Roman" w:hAnsi="Times New Roman" w:cs="Times New Roman"/>
          <w:bCs/>
          <w:lang w:val="en-US"/>
        </w:rPr>
        <w:t xml:space="preserve"> </w:t>
      </w:r>
      <w:proofErr w:type="gramStart"/>
      <w:r w:rsidRPr="009C5C0F">
        <w:rPr>
          <w:rFonts w:ascii="Times New Roman" w:hAnsi="Times New Roman" w:cs="Times New Roman"/>
          <w:bCs/>
          <w:lang w:val="en-US"/>
        </w:rPr>
        <w:t xml:space="preserve">– </w:t>
      </w:r>
      <w:r>
        <w:rPr>
          <w:rFonts w:ascii="Times New Roman" w:hAnsi="Times New Roman" w:cs="Times New Roman"/>
          <w:bCs/>
        </w:rPr>
        <w:t>Р</w:t>
      </w:r>
      <w:r w:rsidRPr="00806E5F">
        <w:rPr>
          <w:rFonts w:ascii="Times New Roman" w:hAnsi="Times New Roman" w:cs="Times New Roman"/>
          <w:bCs/>
          <w:lang w:val="en-US"/>
        </w:rPr>
        <w:t>.</w:t>
      </w:r>
      <w:r>
        <w:rPr>
          <w:rFonts w:ascii="Times New Roman" w:hAnsi="Times New Roman" w:cs="Times New Roman"/>
          <w:bCs/>
          <w:lang w:val="en-US"/>
        </w:rPr>
        <w:t xml:space="preserve"> </w:t>
      </w:r>
      <w:r w:rsidRPr="001A386D">
        <w:rPr>
          <w:rFonts w:ascii="Times New Roman" w:hAnsi="Times New Roman" w:cs="Times New Roman"/>
          <w:bCs/>
          <w:lang w:val="en-US"/>
        </w:rPr>
        <w:t>8.</w:t>
      </w:r>
      <w:proofErr w:type="gramEnd"/>
    </w:p>
  </w:footnote>
  <w:footnote w:id="8">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w:t>
      </w:r>
      <w:proofErr w:type="spellStart"/>
      <w:r w:rsidRPr="00BC6B6F">
        <w:rPr>
          <w:rFonts w:ascii="Times New Roman" w:hAnsi="Times New Roman" w:cs="Times New Roman"/>
          <w:bCs/>
        </w:rPr>
        <w:t>Платтнер</w:t>
      </w:r>
      <w:proofErr w:type="spellEnd"/>
      <w:r>
        <w:rPr>
          <w:rFonts w:ascii="Times New Roman" w:hAnsi="Times New Roman" w:cs="Times New Roman"/>
          <w:bCs/>
        </w:rPr>
        <w:t>, Д.</w:t>
      </w:r>
      <w:r w:rsidRPr="00BC6B6F">
        <w:rPr>
          <w:rFonts w:ascii="Times New Roman" w:hAnsi="Times New Roman" w:cs="Times New Roman"/>
          <w:bCs/>
        </w:rPr>
        <w:t xml:space="preserve"> Защита детей в международном гуманитарном праве</w:t>
      </w:r>
      <w:r>
        <w:rPr>
          <w:rFonts w:ascii="Times New Roman" w:hAnsi="Times New Roman" w:cs="Times New Roman"/>
          <w:bCs/>
        </w:rPr>
        <w:t xml:space="preserve"> / Д. </w:t>
      </w:r>
      <w:proofErr w:type="spellStart"/>
      <w:r>
        <w:rPr>
          <w:rFonts w:ascii="Times New Roman" w:hAnsi="Times New Roman" w:cs="Times New Roman"/>
          <w:bCs/>
        </w:rPr>
        <w:t>Платтнер</w:t>
      </w:r>
      <w:proofErr w:type="spellEnd"/>
      <w:r>
        <w:rPr>
          <w:rFonts w:ascii="Times New Roman" w:hAnsi="Times New Roman" w:cs="Times New Roman"/>
          <w:bCs/>
        </w:rPr>
        <w:t xml:space="preserve"> //</w:t>
      </w:r>
      <w:r w:rsidRPr="00BC6B6F">
        <w:rPr>
          <w:rFonts w:ascii="Times New Roman" w:hAnsi="Times New Roman" w:cs="Times New Roman"/>
          <w:bCs/>
        </w:rPr>
        <w:t xml:space="preserve"> Дети и война</w:t>
      </w:r>
      <w:r>
        <w:rPr>
          <w:rFonts w:ascii="Times New Roman" w:hAnsi="Times New Roman" w:cs="Times New Roman"/>
          <w:bCs/>
        </w:rPr>
        <w:t>:</w:t>
      </w:r>
      <w:r w:rsidRPr="00BC6B6F">
        <w:rPr>
          <w:rFonts w:ascii="Times New Roman" w:hAnsi="Times New Roman" w:cs="Times New Roman"/>
          <w:bCs/>
        </w:rPr>
        <w:t xml:space="preserve"> сб</w:t>
      </w:r>
      <w:r>
        <w:rPr>
          <w:rFonts w:ascii="Times New Roman" w:hAnsi="Times New Roman" w:cs="Times New Roman"/>
          <w:bCs/>
        </w:rPr>
        <w:t>.</w:t>
      </w:r>
      <w:r w:rsidRPr="00BC6B6F">
        <w:rPr>
          <w:rFonts w:ascii="Times New Roman" w:hAnsi="Times New Roman" w:cs="Times New Roman"/>
          <w:bCs/>
        </w:rPr>
        <w:t xml:space="preserve"> ст</w:t>
      </w:r>
      <w:r>
        <w:rPr>
          <w:rFonts w:ascii="Times New Roman" w:hAnsi="Times New Roman" w:cs="Times New Roman"/>
          <w:bCs/>
        </w:rPr>
        <w:t>.</w:t>
      </w:r>
      <w:r w:rsidRPr="00BC6B6F">
        <w:rPr>
          <w:rFonts w:ascii="Times New Roman" w:hAnsi="Times New Roman" w:cs="Times New Roman"/>
          <w:bCs/>
        </w:rPr>
        <w:t xml:space="preserve"> </w:t>
      </w:r>
      <w:r>
        <w:rPr>
          <w:rFonts w:ascii="Times New Roman" w:hAnsi="Times New Roman" w:cs="Times New Roman"/>
          <w:bCs/>
        </w:rPr>
        <w:t xml:space="preserve">– </w:t>
      </w:r>
      <w:r w:rsidRPr="00BC6B6F">
        <w:rPr>
          <w:rFonts w:ascii="Times New Roman" w:hAnsi="Times New Roman" w:cs="Times New Roman"/>
          <w:bCs/>
        </w:rPr>
        <w:t xml:space="preserve">М.: МККК, 1995. </w:t>
      </w:r>
      <w:r>
        <w:rPr>
          <w:rFonts w:ascii="Times New Roman" w:hAnsi="Times New Roman" w:cs="Times New Roman"/>
          <w:bCs/>
        </w:rPr>
        <w:t>–</w:t>
      </w:r>
      <w:r w:rsidRPr="00BC6B6F">
        <w:rPr>
          <w:rFonts w:ascii="Times New Roman" w:hAnsi="Times New Roman" w:cs="Times New Roman"/>
          <w:bCs/>
        </w:rPr>
        <w:t xml:space="preserve"> </w:t>
      </w:r>
      <w:r>
        <w:rPr>
          <w:rFonts w:ascii="Times New Roman" w:hAnsi="Times New Roman" w:cs="Times New Roman"/>
          <w:bCs/>
        </w:rPr>
        <w:t>С</w:t>
      </w:r>
      <w:r w:rsidRPr="00BC6B6F">
        <w:rPr>
          <w:rFonts w:ascii="Times New Roman" w:hAnsi="Times New Roman" w:cs="Times New Roman"/>
          <w:bCs/>
        </w:rPr>
        <w:t xml:space="preserve">. 18. </w:t>
      </w:r>
    </w:p>
  </w:footnote>
  <w:footnote w:id="9">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Поощрение и защита прав детей</w:t>
      </w:r>
      <w:r>
        <w:rPr>
          <w:rFonts w:ascii="Times New Roman" w:hAnsi="Times New Roman" w:cs="Times New Roman"/>
        </w:rPr>
        <w:t>:</w:t>
      </w:r>
      <w:r w:rsidRPr="00BC6B6F">
        <w:rPr>
          <w:rFonts w:ascii="Times New Roman" w:hAnsi="Times New Roman" w:cs="Times New Roman"/>
        </w:rPr>
        <w:t xml:space="preserve"> доклад Специального представителя Генерального секретаря по вопросу о детях и вооруженных конфликтах</w:t>
      </w:r>
      <w:r>
        <w:rPr>
          <w:rFonts w:ascii="Times New Roman" w:hAnsi="Times New Roman" w:cs="Times New Roman"/>
        </w:rPr>
        <w:t>.</w:t>
      </w:r>
      <w:r w:rsidRPr="00BC6B6F">
        <w:rPr>
          <w:rFonts w:ascii="Times New Roman" w:hAnsi="Times New Roman" w:cs="Times New Roman"/>
        </w:rPr>
        <w:t xml:space="preserve"> </w:t>
      </w:r>
      <w:r>
        <w:rPr>
          <w:rFonts w:ascii="Times New Roman" w:hAnsi="Times New Roman" w:cs="Times New Roman"/>
        </w:rPr>
        <w:t xml:space="preserve">66 </w:t>
      </w:r>
      <w:proofErr w:type="spellStart"/>
      <w:r w:rsidRPr="00BC6B6F">
        <w:rPr>
          <w:rFonts w:ascii="Times New Roman" w:hAnsi="Times New Roman" w:cs="Times New Roman"/>
        </w:rPr>
        <w:t>сесс</w:t>
      </w:r>
      <w:proofErr w:type="spellEnd"/>
      <w:r>
        <w:rPr>
          <w:rFonts w:ascii="Times New Roman" w:hAnsi="Times New Roman" w:cs="Times New Roman"/>
        </w:rPr>
        <w:t xml:space="preserve">., </w:t>
      </w:r>
      <w:r w:rsidRPr="00BC6B6F">
        <w:rPr>
          <w:rFonts w:ascii="Times New Roman" w:hAnsi="Times New Roman" w:cs="Times New Roman"/>
        </w:rPr>
        <w:t>2011 г</w:t>
      </w:r>
      <w:r>
        <w:rPr>
          <w:rFonts w:ascii="Times New Roman" w:hAnsi="Times New Roman" w:cs="Times New Roman"/>
        </w:rPr>
        <w:t xml:space="preserve">. </w:t>
      </w:r>
      <w:r w:rsidRPr="00BC6B6F">
        <w:rPr>
          <w:rFonts w:ascii="Times New Roman" w:hAnsi="Times New Roman" w:cs="Times New Roman"/>
        </w:rPr>
        <w:t xml:space="preserve">// Организация Объединенных Наций [Электронный ресурс]. – </w:t>
      </w:r>
      <w:r>
        <w:rPr>
          <w:rFonts w:ascii="Times New Roman" w:hAnsi="Times New Roman" w:cs="Times New Roman"/>
        </w:rPr>
        <w:t xml:space="preserve">2001. – </w:t>
      </w:r>
      <w:r w:rsidRPr="00BC6B6F">
        <w:rPr>
          <w:rFonts w:ascii="Times New Roman" w:hAnsi="Times New Roman" w:cs="Times New Roman"/>
        </w:rPr>
        <w:t>Режим доступа: http://www.un.org/ru/sg/srsg/other.sht</w:t>
      </w:r>
      <w:r>
        <w:rPr>
          <w:rFonts w:ascii="Times New Roman" w:hAnsi="Times New Roman" w:cs="Times New Roman"/>
        </w:rPr>
        <w:t>ml. – Дата доступа: 11.02.2013.</w:t>
      </w:r>
    </w:p>
  </w:footnote>
  <w:footnote w:id="10">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w:t>
      </w:r>
      <w:r w:rsidRPr="00BC6B6F">
        <w:rPr>
          <w:rFonts w:ascii="Times New Roman" w:hAnsi="Times New Roman" w:cs="Times New Roman"/>
          <w:bCs/>
        </w:rPr>
        <w:t xml:space="preserve">Факультативный протокол к Конвенции о правах ребенка, касающийся участия детей в вооруженных конфликтах: </w:t>
      </w:r>
      <w:r w:rsidRPr="00BC6B6F">
        <w:rPr>
          <w:rFonts w:ascii="Times New Roman" w:hAnsi="Times New Roman" w:cs="Times New Roman"/>
          <w:bCs/>
          <w:iCs/>
        </w:rPr>
        <w:t xml:space="preserve">резолюция Генеральной Ассамблеи </w:t>
      </w:r>
      <w:r>
        <w:rPr>
          <w:rFonts w:ascii="Times New Roman" w:hAnsi="Times New Roman" w:cs="Times New Roman"/>
          <w:bCs/>
          <w:iCs/>
        </w:rPr>
        <w:t>54/263</w:t>
      </w:r>
      <w:r w:rsidRPr="00BC6B6F">
        <w:rPr>
          <w:rFonts w:ascii="Times New Roman" w:hAnsi="Times New Roman" w:cs="Times New Roman"/>
          <w:bCs/>
        </w:rPr>
        <w:t xml:space="preserve">, 2000 г. // Организация Объединенных Наций [Электронный ресурс]. – </w:t>
      </w:r>
      <w:r>
        <w:rPr>
          <w:rFonts w:ascii="Times New Roman" w:hAnsi="Times New Roman" w:cs="Times New Roman"/>
          <w:bCs/>
        </w:rPr>
        <w:t xml:space="preserve">2000. – </w:t>
      </w:r>
      <w:r w:rsidRPr="00BC6B6F">
        <w:rPr>
          <w:rFonts w:ascii="Times New Roman" w:hAnsi="Times New Roman" w:cs="Times New Roman"/>
          <w:bCs/>
        </w:rPr>
        <w:t xml:space="preserve">Режим доступа: </w:t>
      </w:r>
      <w:hyperlink r:id="rId1" w:history="1">
        <w:r w:rsidRPr="00BC6B6F">
          <w:rPr>
            <w:rStyle w:val="a7"/>
            <w:rFonts w:ascii="Times New Roman" w:hAnsi="Times New Roman" w:cs="Times New Roman"/>
            <w:bCs/>
          </w:rPr>
          <w:t>http://www.un.org/ru/documents/decl_conv/conventions/rightschild_protocol1.shtml</w:t>
        </w:r>
      </w:hyperlink>
      <w:r w:rsidRPr="00BC6B6F">
        <w:rPr>
          <w:rFonts w:ascii="Times New Roman" w:hAnsi="Times New Roman" w:cs="Times New Roman"/>
          <w:bCs/>
        </w:rPr>
        <w:t>. – Дата доступа: 10.01.201</w:t>
      </w:r>
      <w:r w:rsidRPr="00D116D9">
        <w:rPr>
          <w:rFonts w:ascii="Times New Roman" w:hAnsi="Times New Roman" w:cs="Times New Roman"/>
          <w:bCs/>
        </w:rPr>
        <w:t>3</w:t>
      </w:r>
      <w:r w:rsidRPr="00BC6B6F">
        <w:rPr>
          <w:rFonts w:ascii="Times New Roman" w:hAnsi="Times New Roman" w:cs="Times New Roman"/>
          <w:bCs/>
        </w:rPr>
        <w:t>.</w:t>
      </w:r>
    </w:p>
  </w:footnote>
  <w:footnote w:id="11">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w:t>
      </w:r>
      <w:r w:rsidRPr="00BC6B6F">
        <w:rPr>
          <w:rFonts w:ascii="Times New Roman" w:hAnsi="Times New Roman" w:cs="Times New Roman"/>
          <w:bCs/>
        </w:rPr>
        <w:t>Конвенция о запрещении и немедленных мерах по искоренению наихудших форм детского труда 182, 1999 г. // Генеральн</w:t>
      </w:r>
      <w:r>
        <w:rPr>
          <w:rFonts w:ascii="Times New Roman" w:hAnsi="Times New Roman" w:cs="Times New Roman"/>
          <w:bCs/>
        </w:rPr>
        <w:t>ая</w:t>
      </w:r>
      <w:r w:rsidRPr="00BC6B6F">
        <w:rPr>
          <w:rFonts w:ascii="Times New Roman" w:hAnsi="Times New Roman" w:cs="Times New Roman"/>
          <w:bCs/>
        </w:rPr>
        <w:t xml:space="preserve"> конференци</w:t>
      </w:r>
      <w:r>
        <w:rPr>
          <w:rFonts w:ascii="Times New Roman" w:hAnsi="Times New Roman" w:cs="Times New Roman"/>
          <w:bCs/>
        </w:rPr>
        <w:t>я</w:t>
      </w:r>
      <w:r w:rsidRPr="00BC6B6F">
        <w:rPr>
          <w:rFonts w:ascii="Times New Roman" w:hAnsi="Times New Roman" w:cs="Times New Roman"/>
          <w:bCs/>
        </w:rPr>
        <w:t xml:space="preserve"> Международной организации труда</w:t>
      </w:r>
      <w:r>
        <w:rPr>
          <w:rFonts w:ascii="Times New Roman" w:hAnsi="Times New Roman" w:cs="Times New Roman"/>
          <w:bCs/>
        </w:rPr>
        <w:t xml:space="preserve">, 87 </w:t>
      </w:r>
      <w:proofErr w:type="spellStart"/>
      <w:r>
        <w:rPr>
          <w:rFonts w:ascii="Times New Roman" w:hAnsi="Times New Roman" w:cs="Times New Roman"/>
          <w:bCs/>
        </w:rPr>
        <w:t>сесс</w:t>
      </w:r>
      <w:proofErr w:type="spellEnd"/>
      <w:r>
        <w:rPr>
          <w:rFonts w:ascii="Times New Roman" w:hAnsi="Times New Roman" w:cs="Times New Roman"/>
          <w:bCs/>
        </w:rPr>
        <w:t>.</w:t>
      </w:r>
      <w:r w:rsidRPr="00BC6B6F">
        <w:rPr>
          <w:rFonts w:ascii="Times New Roman" w:hAnsi="Times New Roman" w:cs="Times New Roman"/>
          <w:bCs/>
        </w:rPr>
        <w:t xml:space="preserve"> [Электронный ресурс]. – </w:t>
      </w:r>
      <w:r>
        <w:rPr>
          <w:rFonts w:ascii="Times New Roman" w:hAnsi="Times New Roman" w:cs="Times New Roman"/>
          <w:bCs/>
        </w:rPr>
        <w:t xml:space="preserve">1999. – </w:t>
      </w:r>
      <w:r w:rsidRPr="00BC6B6F">
        <w:rPr>
          <w:rFonts w:ascii="Times New Roman" w:hAnsi="Times New Roman" w:cs="Times New Roman"/>
          <w:bCs/>
        </w:rPr>
        <w:t xml:space="preserve">Режим доступа: </w:t>
      </w:r>
      <w:hyperlink r:id="rId2" w:history="1">
        <w:r w:rsidRPr="00BC6B6F">
          <w:rPr>
            <w:rStyle w:val="a7"/>
            <w:rFonts w:ascii="Times New Roman" w:hAnsi="Times New Roman" w:cs="Times New Roman"/>
            <w:bCs/>
          </w:rPr>
          <w:t>http://www.un.org/ru/documents/decl_conv/conventions/convention182.shtml</w:t>
        </w:r>
      </w:hyperlink>
      <w:r w:rsidRPr="00BC6B6F">
        <w:rPr>
          <w:rFonts w:ascii="Times New Roman" w:hAnsi="Times New Roman" w:cs="Times New Roman"/>
          <w:bCs/>
        </w:rPr>
        <w:t>. – Дата доступа: 20.04.201</w:t>
      </w:r>
      <w:r w:rsidRPr="00D116D9">
        <w:rPr>
          <w:rFonts w:ascii="Times New Roman" w:hAnsi="Times New Roman" w:cs="Times New Roman"/>
          <w:bCs/>
        </w:rPr>
        <w:t>3</w:t>
      </w:r>
      <w:r w:rsidRPr="00BC6B6F">
        <w:rPr>
          <w:rFonts w:ascii="Times New Roman" w:hAnsi="Times New Roman" w:cs="Times New Roman"/>
          <w:bCs/>
        </w:rPr>
        <w:t>.</w:t>
      </w:r>
    </w:p>
  </w:footnote>
  <w:footnote w:id="12">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w:t>
      </w:r>
      <w:r w:rsidRPr="00BC6B6F">
        <w:rPr>
          <w:rFonts w:ascii="Times New Roman" w:hAnsi="Times New Roman" w:cs="Times New Roman"/>
          <w:bCs/>
        </w:rPr>
        <w:t>Давид</w:t>
      </w:r>
      <w:r w:rsidRPr="002E4A2F">
        <w:rPr>
          <w:rFonts w:ascii="Times New Roman" w:hAnsi="Times New Roman" w:cs="Times New Roman"/>
          <w:bCs/>
        </w:rPr>
        <w:t xml:space="preserve">, </w:t>
      </w:r>
      <w:r w:rsidRPr="00BC6B6F">
        <w:rPr>
          <w:rFonts w:ascii="Times New Roman" w:hAnsi="Times New Roman" w:cs="Times New Roman"/>
          <w:bCs/>
        </w:rPr>
        <w:t>Э</w:t>
      </w:r>
      <w:r w:rsidRPr="002E4A2F">
        <w:rPr>
          <w:rFonts w:ascii="Times New Roman" w:hAnsi="Times New Roman" w:cs="Times New Roman"/>
          <w:bCs/>
        </w:rPr>
        <w:t xml:space="preserve">. </w:t>
      </w:r>
      <w:r w:rsidRPr="00BC6B6F">
        <w:rPr>
          <w:rFonts w:ascii="Times New Roman" w:hAnsi="Times New Roman" w:cs="Times New Roman"/>
          <w:bCs/>
        </w:rPr>
        <w:t>Принципы</w:t>
      </w:r>
      <w:r w:rsidRPr="002E4A2F">
        <w:rPr>
          <w:rFonts w:ascii="Times New Roman" w:hAnsi="Times New Roman" w:cs="Times New Roman"/>
          <w:bCs/>
        </w:rPr>
        <w:t xml:space="preserve"> </w:t>
      </w:r>
      <w:r w:rsidRPr="00BC6B6F">
        <w:rPr>
          <w:rFonts w:ascii="Times New Roman" w:hAnsi="Times New Roman" w:cs="Times New Roman"/>
          <w:bCs/>
        </w:rPr>
        <w:t>права</w:t>
      </w:r>
      <w:r w:rsidRPr="002E4A2F">
        <w:rPr>
          <w:rFonts w:ascii="Times New Roman" w:hAnsi="Times New Roman" w:cs="Times New Roman"/>
          <w:bCs/>
        </w:rPr>
        <w:t xml:space="preserve"> </w:t>
      </w:r>
      <w:r w:rsidRPr="00BC6B6F">
        <w:rPr>
          <w:rFonts w:ascii="Times New Roman" w:hAnsi="Times New Roman" w:cs="Times New Roman"/>
          <w:bCs/>
        </w:rPr>
        <w:t>вооруженных</w:t>
      </w:r>
      <w:r w:rsidRPr="002E4A2F">
        <w:rPr>
          <w:rFonts w:ascii="Times New Roman" w:hAnsi="Times New Roman" w:cs="Times New Roman"/>
          <w:bCs/>
        </w:rPr>
        <w:t xml:space="preserve"> </w:t>
      </w:r>
      <w:r w:rsidRPr="00BC6B6F">
        <w:rPr>
          <w:rFonts w:ascii="Times New Roman" w:hAnsi="Times New Roman" w:cs="Times New Roman"/>
          <w:bCs/>
        </w:rPr>
        <w:t>конфликтов</w:t>
      </w:r>
      <w:r w:rsidRPr="002E4A2F">
        <w:rPr>
          <w:rFonts w:ascii="Times New Roman" w:hAnsi="Times New Roman" w:cs="Times New Roman"/>
          <w:bCs/>
        </w:rPr>
        <w:t xml:space="preserve">: </w:t>
      </w:r>
      <w:r w:rsidRPr="00BC6B6F">
        <w:rPr>
          <w:rFonts w:ascii="Times New Roman" w:hAnsi="Times New Roman" w:cs="Times New Roman"/>
          <w:bCs/>
        </w:rPr>
        <w:t>курс</w:t>
      </w:r>
      <w:r w:rsidRPr="002E4A2F">
        <w:rPr>
          <w:rFonts w:ascii="Times New Roman" w:hAnsi="Times New Roman" w:cs="Times New Roman"/>
          <w:bCs/>
        </w:rPr>
        <w:t xml:space="preserve"> </w:t>
      </w:r>
      <w:r w:rsidRPr="00BC6B6F">
        <w:rPr>
          <w:rFonts w:ascii="Times New Roman" w:hAnsi="Times New Roman" w:cs="Times New Roman"/>
          <w:bCs/>
        </w:rPr>
        <w:t>лекций</w:t>
      </w:r>
      <w:r w:rsidRPr="002E4A2F">
        <w:rPr>
          <w:rFonts w:ascii="Times New Roman" w:hAnsi="Times New Roman" w:cs="Times New Roman"/>
          <w:bCs/>
        </w:rPr>
        <w:t xml:space="preserve">: </w:t>
      </w:r>
      <w:r w:rsidRPr="00BC6B6F">
        <w:rPr>
          <w:rFonts w:ascii="Times New Roman" w:hAnsi="Times New Roman" w:cs="Times New Roman"/>
          <w:bCs/>
        </w:rPr>
        <w:t>пер</w:t>
      </w:r>
      <w:r w:rsidRPr="002E4A2F">
        <w:rPr>
          <w:rFonts w:ascii="Times New Roman" w:hAnsi="Times New Roman" w:cs="Times New Roman"/>
          <w:bCs/>
        </w:rPr>
        <w:t xml:space="preserve">. </w:t>
      </w:r>
      <w:r w:rsidRPr="00BC6B6F">
        <w:rPr>
          <w:rFonts w:ascii="Times New Roman" w:hAnsi="Times New Roman" w:cs="Times New Roman"/>
          <w:bCs/>
        </w:rPr>
        <w:t>с</w:t>
      </w:r>
      <w:r w:rsidRPr="002E4A2F">
        <w:rPr>
          <w:rFonts w:ascii="Times New Roman" w:hAnsi="Times New Roman" w:cs="Times New Roman"/>
          <w:bCs/>
        </w:rPr>
        <w:t xml:space="preserve"> </w:t>
      </w:r>
      <w:r w:rsidRPr="00BC6B6F">
        <w:rPr>
          <w:rFonts w:ascii="Times New Roman" w:hAnsi="Times New Roman" w:cs="Times New Roman"/>
          <w:bCs/>
        </w:rPr>
        <w:t>фр</w:t>
      </w:r>
      <w:r w:rsidRPr="002E4A2F">
        <w:rPr>
          <w:rFonts w:ascii="Times New Roman" w:hAnsi="Times New Roman" w:cs="Times New Roman"/>
          <w:bCs/>
        </w:rPr>
        <w:t xml:space="preserve">. / </w:t>
      </w:r>
      <w:r w:rsidRPr="00BC6B6F">
        <w:rPr>
          <w:rFonts w:ascii="Times New Roman" w:hAnsi="Times New Roman" w:cs="Times New Roman"/>
          <w:bCs/>
        </w:rPr>
        <w:t>Э</w:t>
      </w:r>
      <w:r w:rsidRPr="002E4A2F">
        <w:rPr>
          <w:rFonts w:ascii="Times New Roman" w:hAnsi="Times New Roman" w:cs="Times New Roman"/>
          <w:bCs/>
        </w:rPr>
        <w:t>.</w:t>
      </w:r>
      <w:r w:rsidRPr="002E4A2F">
        <w:rPr>
          <w:rFonts w:ascii="Times New Roman" w:hAnsi="Times New Roman" w:cs="Times New Roman"/>
          <w:bCs/>
          <w:lang w:val="en-US"/>
        </w:rPr>
        <w:t> </w:t>
      </w:r>
      <w:r>
        <w:rPr>
          <w:rFonts w:ascii="Times New Roman" w:hAnsi="Times New Roman" w:cs="Times New Roman"/>
          <w:bCs/>
        </w:rPr>
        <w:t>Давид</w:t>
      </w:r>
      <w:r w:rsidRPr="002E4A2F">
        <w:rPr>
          <w:rFonts w:ascii="Times New Roman" w:hAnsi="Times New Roman" w:cs="Times New Roman"/>
          <w:bCs/>
        </w:rPr>
        <w:t xml:space="preserve">. – </w:t>
      </w:r>
      <w:r w:rsidRPr="00BC6B6F">
        <w:rPr>
          <w:rFonts w:ascii="Times New Roman" w:hAnsi="Times New Roman" w:cs="Times New Roman"/>
          <w:bCs/>
        </w:rPr>
        <w:t>М</w:t>
      </w:r>
      <w:r w:rsidRPr="002E4A2F">
        <w:rPr>
          <w:rFonts w:ascii="Times New Roman" w:hAnsi="Times New Roman" w:cs="Times New Roman"/>
          <w:bCs/>
        </w:rPr>
        <w:t xml:space="preserve">.: </w:t>
      </w:r>
      <w:r w:rsidRPr="00BC6B6F">
        <w:rPr>
          <w:rFonts w:ascii="Times New Roman" w:hAnsi="Times New Roman" w:cs="Times New Roman"/>
          <w:bCs/>
        </w:rPr>
        <w:t>М</w:t>
      </w:r>
      <w:r>
        <w:rPr>
          <w:rFonts w:ascii="Times New Roman" w:hAnsi="Times New Roman" w:cs="Times New Roman"/>
          <w:bCs/>
        </w:rPr>
        <w:t>ККК</w:t>
      </w:r>
      <w:r w:rsidRPr="002E4A2F">
        <w:rPr>
          <w:rFonts w:ascii="Times New Roman" w:hAnsi="Times New Roman" w:cs="Times New Roman"/>
          <w:bCs/>
        </w:rPr>
        <w:t>, 2011.</w:t>
      </w:r>
      <w:r>
        <w:rPr>
          <w:rFonts w:ascii="Times New Roman" w:hAnsi="Times New Roman" w:cs="Times New Roman"/>
          <w:bCs/>
        </w:rPr>
        <w:t xml:space="preserve"> – С. </w:t>
      </w:r>
      <w:r w:rsidRPr="00BC6B6F">
        <w:rPr>
          <w:rFonts w:ascii="Times New Roman" w:hAnsi="Times New Roman" w:cs="Times New Roman"/>
        </w:rPr>
        <w:t>553</w:t>
      </w:r>
      <w:r>
        <w:rPr>
          <w:rFonts w:ascii="Times New Roman" w:hAnsi="Times New Roman" w:cs="Times New Roman"/>
        </w:rPr>
        <w:t>.</w:t>
      </w:r>
    </w:p>
  </w:footnote>
  <w:footnote w:id="13">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w:t>
      </w:r>
      <w:r>
        <w:rPr>
          <w:rFonts w:ascii="Times New Roman" w:hAnsi="Times New Roman" w:cs="Times New Roman"/>
        </w:rPr>
        <w:t xml:space="preserve"> </w:t>
      </w:r>
      <w:r w:rsidRPr="00BC6B6F">
        <w:rPr>
          <w:rFonts w:ascii="Times New Roman" w:hAnsi="Times New Roman" w:cs="Times New Roman"/>
        </w:rPr>
        <w:t>Там же. С. 552</w:t>
      </w:r>
      <w:r>
        <w:rPr>
          <w:rFonts w:ascii="Times New Roman" w:hAnsi="Times New Roman" w:cs="Times New Roman"/>
        </w:rPr>
        <w:t>.</w:t>
      </w:r>
    </w:p>
  </w:footnote>
  <w:footnote w:id="14">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w:t>
      </w:r>
      <w:r w:rsidRPr="00BC6B6F">
        <w:rPr>
          <w:rFonts w:ascii="Times New Roman" w:hAnsi="Times New Roman" w:cs="Times New Roman"/>
          <w:bCs/>
        </w:rPr>
        <w:t>Дети и война</w:t>
      </w:r>
      <w:r>
        <w:rPr>
          <w:rFonts w:ascii="Times New Roman" w:hAnsi="Times New Roman" w:cs="Times New Roman"/>
          <w:bCs/>
        </w:rPr>
        <w:t>:</w:t>
      </w:r>
      <w:r w:rsidRPr="00BC6B6F">
        <w:rPr>
          <w:rFonts w:ascii="Times New Roman" w:hAnsi="Times New Roman" w:cs="Times New Roman"/>
          <w:bCs/>
        </w:rPr>
        <w:t xml:space="preserve"> сб</w:t>
      </w:r>
      <w:r>
        <w:rPr>
          <w:rFonts w:ascii="Times New Roman" w:hAnsi="Times New Roman" w:cs="Times New Roman"/>
          <w:bCs/>
        </w:rPr>
        <w:t>.</w:t>
      </w:r>
      <w:r w:rsidRPr="00BC6B6F">
        <w:rPr>
          <w:rFonts w:ascii="Times New Roman" w:hAnsi="Times New Roman" w:cs="Times New Roman"/>
          <w:bCs/>
        </w:rPr>
        <w:t xml:space="preserve"> статей</w:t>
      </w:r>
      <w:r>
        <w:rPr>
          <w:rFonts w:ascii="Times New Roman" w:hAnsi="Times New Roman" w:cs="Times New Roman"/>
          <w:bCs/>
        </w:rPr>
        <w:t xml:space="preserve"> </w:t>
      </w:r>
      <w:r w:rsidRPr="00BC6B6F">
        <w:rPr>
          <w:rFonts w:ascii="Times New Roman" w:hAnsi="Times New Roman" w:cs="Times New Roman"/>
          <w:bCs/>
        </w:rPr>
        <w:t xml:space="preserve">[Электронный ресурс]. </w:t>
      </w:r>
      <w:r>
        <w:rPr>
          <w:rFonts w:ascii="Times New Roman" w:hAnsi="Times New Roman" w:cs="Times New Roman"/>
          <w:bCs/>
        </w:rPr>
        <w:t>– М.: МККК,</w:t>
      </w:r>
      <w:r w:rsidRPr="00BC6B6F">
        <w:rPr>
          <w:rFonts w:ascii="Times New Roman" w:hAnsi="Times New Roman" w:cs="Times New Roman"/>
          <w:bCs/>
        </w:rPr>
        <w:t xml:space="preserve"> 20</w:t>
      </w:r>
      <w:r>
        <w:rPr>
          <w:rFonts w:ascii="Times New Roman" w:hAnsi="Times New Roman" w:cs="Times New Roman"/>
          <w:bCs/>
        </w:rPr>
        <w:t>1</w:t>
      </w:r>
      <w:r w:rsidRPr="00BC6B6F">
        <w:rPr>
          <w:rFonts w:ascii="Times New Roman" w:hAnsi="Times New Roman" w:cs="Times New Roman"/>
          <w:bCs/>
        </w:rPr>
        <w:t xml:space="preserve">1. – Режим  доступа: </w:t>
      </w:r>
      <w:hyperlink r:id="rId3" w:history="1">
        <w:r w:rsidRPr="00BC6B6F">
          <w:rPr>
            <w:rStyle w:val="a7"/>
            <w:rFonts w:ascii="Times New Roman" w:hAnsi="Times New Roman" w:cs="Times New Roman"/>
            <w:bCs/>
          </w:rPr>
          <w:t>http://www.icrc.org/rus/resources/documents/misc/irrc-841-844-2001.htm</w:t>
        </w:r>
      </w:hyperlink>
      <w:r w:rsidRPr="00BC6B6F">
        <w:rPr>
          <w:rFonts w:ascii="Times New Roman" w:hAnsi="Times New Roman" w:cs="Times New Roman"/>
          <w:bCs/>
        </w:rPr>
        <w:t xml:space="preserve">. – Дата доступа: </w:t>
      </w:r>
      <w:r w:rsidRPr="00D116D9">
        <w:rPr>
          <w:rFonts w:ascii="Times New Roman" w:hAnsi="Times New Roman" w:cs="Times New Roman"/>
          <w:bCs/>
        </w:rPr>
        <w:t>28</w:t>
      </w:r>
      <w:r w:rsidRPr="00BC6B6F">
        <w:rPr>
          <w:rFonts w:ascii="Times New Roman" w:hAnsi="Times New Roman" w:cs="Times New Roman"/>
          <w:bCs/>
        </w:rPr>
        <w:t>.03.201</w:t>
      </w:r>
      <w:r w:rsidRPr="00D116D9">
        <w:rPr>
          <w:rFonts w:ascii="Times New Roman" w:hAnsi="Times New Roman" w:cs="Times New Roman"/>
          <w:bCs/>
        </w:rPr>
        <w:t>3</w:t>
      </w:r>
      <w:r w:rsidRPr="00BC6B6F">
        <w:rPr>
          <w:rFonts w:ascii="Times New Roman" w:hAnsi="Times New Roman" w:cs="Times New Roman"/>
          <w:bCs/>
        </w:rPr>
        <w:t xml:space="preserve">. </w:t>
      </w:r>
    </w:p>
  </w:footnote>
  <w:footnote w:id="15">
    <w:p w:rsidR="00AF6D3C" w:rsidRPr="00A75C07" w:rsidRDefault="00AF6D3C" w:rsidP="0099750A">
      <w:pPr>
        <w:pStyle w:val="a3"/>
        <w:ind w:firstLine="709"/>
        <w:jc w:val="both"/>
        <w:rPr>
          <w:rFonts w:ascii="Times New Roman" w:hAnsi="Times New Roman" w:cs="Times New Roman"/>
          <w:bCs/>
          <w:lang w:val="en-US"/>
        </w:rPr>
      </w:pPr>
      <w:r w:rsidRPr="00BC6B6F">
        <w:rPr>
          <w:rStyle w:val="a5"/>
          <w:rFonts w:ascii="Times New Roman" w:hAnsi="Times New Roman" w:cs="Times New Roman"/>
        </w:rPr>
        <w:footnoteRef/>
      </w:r>
      <w:r w:rsidRPr="00D116D9">
        <w:rPr>
          <w:rFonts w:ascii="Times New Roman" w:hAnsi="Times New Roman" w:cs="Times New Roman"/>
          <w:lang w:val="en-US"/>
        </w:rPr>
        <w:t xml:space="preserve"> </w:t>
      </w:r>
      <w:r w:rsidRPr="00A75C07">
        <w:rPr>
          <w:rFonts w:ascii="Times New Roman" w:hAnsi="Times New Roman" w:cs="Times New Roman"/>
          <w:bCs/>
          <w:lang w:val="en-US"/>
        </w:rPr>
        <w:t xml:space="preserve">Child Recruitment // </w:t>
      </w:r>
      <w:r w:rsidRPr="00BC6B6F">
        <w:rPr>
          <w:rFonts w:ascii="Times New Roman" w:hAnsi="Times New Roman" w:cs="Times New Roman"/>
          <w:bCs/>
          <w:lang w:val="en-US"/>
        </w:rPr>
        <w:t>Office of Special Representative of the Secretary-General for Children and armed conflict</w:t>
      </w:r>
      <w:r w:rsidRPr="00A75C07">
        <w:rPr>
          <w:rFonts w:ascii="Times New Roman" w:hAnsi="Times New Roman" w:cs="Times New Roman"/>
          <w:bCs/>
          <w:lang w:val="en-US"/>
        </w:rPr>
        <w:t xml:space="preserve"> [</w:t>
      </w:r>
      <w:r w:rsidRPr="00BC6B6F">
        <w:rPr>
          <w:rFonts w:ascii="Times New Roman" w:hAnsi="Times New Roman" w:cs="Times New Roman"/>
          <w:bCs/>
        </w:rPr>
        <w:t>Электронный</w:t>
      </w:r>
      <w:r w:rsidRPr="00A75C07">
        <w:rPr>
          <w:rFonts w:ascii="Times New Roman" w:hAnsi="Times New Roman" w:cs="Times New Roman"/>
          <w:bCs/>
          <w:lang w:val="en-US"/>
        </w:rPr>
        <w:t xml:space="preserve"> </w:t>
      </w:r>
      <w:r w:rsidRPr="00BC6B6F">
        <w:rPr>
          <w:rFonts w:ascii="Times New Roman" w:hAnsi="Times New Roman" w:cs="Times New Roman"/>
          <w:bCs/>
        </w:rPr>
        <w:t>ресурс</w:t>
      </w:r>
      <w:r w:rsidRPr="00A75C07">
        <w:rPr>
          <w:rFonts w:ascii="Times New Roman" w:hAnsi="Times New Roman" w:cs="Times New Roman"/>
          <w:bCs/>
          <w:lang w:val="en-US"/>
        </w:rPr>
        <w:t xml:space="preserve">]. – </w:t>
      </w:r>
      <w:proofErr w:type="gramStart"/>
      <w:r w:rsidRPr="00BC6B6F">
        <w:rPr>
          <w:rFonts w:ascii="Times New Roman" w:hAnsi="Times New Roman" w:cs="Times New Roman"/>
          <w:bCs/>
        </w:rPr>
        <w:t>Режим</w:t>
      </w:r>
      <w:r w:rsidRPr="00A75C07">
        <w:rPr>
          <w:rFonts w:ascii="Times New Roman" w:hAnsi="Times New Roman" w:cs="Times New Roman"/>
          <w:bCs/>
          <w:lang w:val="en-US"/>
        </w:rPr>
        <w:t xml:space="preserve">  </w:t>
      </w:r>
      <w:r w:rsidRPr="00BC6B6F">
        <w:rPr>
          <w:rFonts w:ascii="Times New Roman" w:hAnsi="Times New Roman" w:cs="Times New Roman"/>
          <w:bCs/>
        </w:rPr>
        <w:t>доступа</w:t>
      </w:r>
      <w:proofErr w:type="gramEnd"/>
      <w:r w:rsidRPr="00A75C07">
        <w:rPr>
          <w:rFonts w:ascii="Times New Roman" w:hAnsi="Times New Roman" w:cs="Times New Roman"/>
          <w:bCs/>
          <w:lang w:val="en-US"/>
        </w:rPr>
        <w:t xml:space="preserve">: </w:t>
      </w:r>
      <w:r>
        <w:fldChar w:fldCharType="begin"/>
      </w:r>
      <w:r w:rsidRPr="00C36D57">
        <w:rPr>
          <w:lang w:val="en-US"/>
        </w:rPr>
        <w:instrText>HYPERLINK "http://childrenandarmedconflict.un.org/effects-of-conflict/the-most-grave-violations/child-soldiers/"</w:instrText>
      </w:r>
      <w:r>
        <w:fldChar w:fldCharType="separate"/>
      </w:r>
      <w:r w:rsidRPr="00A75C07">
        <w:rPr>
          <w:rStyle w:val="a7"/>
          <w:rFonts w:ascii="Times New Roman" w:hAnsi="Times New Roman" w:cs="Times New Roman"/>
          <w:bCs/>
          <w:lang w:val="en-US"/>
        </w:rPr>
        <w:t>http://childrenandarmedconflict.un.org/effects-of-conflict/the-most-grave-violations/child-soldiers/</w:t>
      </w:r>
      <w:r>
        <w:fldChar w:fldCharType="end"/>
      </w:r>
      <w:r w:rsidRPr="00A75C07">
        <w:rPr>
          <w:rFonts w:ascii="Times New Roman" w:hAnsi="Times New Roman" w:cs="Times New Roman"/>
          <w:bCs/>
          <w:lang w:val="en-US"/>
        </w:rPr>
        <w:t xml:space="preserve">. </w:t>
      </w:r>
      <w:proofErr w:type="gramStart"/>
      <w:r w:rsidRPr="00A75C07">
        <w:rPr>
          <w:rFonts w:ascii="Times New Roman" w:hAnsi="Times New Roman" w:cs="Times New Roman"/>
          <w:bCs/>
          <w:lang w:val="en-US"/>
        </w:rPr>
        <w:t xml:space="preserve">– </w:t>
      </w:r>
      <w:r w:rsidRPr="00BC6B6F">
        <w:rPr>
          <w:rFonts w:ascii="Times New Roman" w:hAnsi="Times New Roman" w:cs="Times New Roman"/>
          <w:bCs/>
        </w:rPr>
        <w:t>Дата</w:t>
      </w:r>
      <w:r w:rsidRPr="00A75C07">
        <w:rPr>
          <w:rFonts w:ascii="Times New Roman" w:hAnsi="Times New Roman" w:cs="Times New Roman"/>
          <w:bCs/>
          <w:lang w:val="en-US"/>
        </w:rPr>
        <w:t xml:space="preserve"> </w:t>
      </w:r>
      <w:r w:rsidRPr="00BC6B6F">
        <w:rPr>
          <w:rFonts w:ascii="Times New Roman" w:hAnsi="Times New Roman" w:cs="Times New Roman"/>
          <w:bCs/>
        </w:rPr>
        <w:t>доступа</w:t>
      </w:r>
      <w:r w:rsidRPr="00A75C07">
        <w:rPr>
          <w:rFonts w:ascii="Times New Roman" w:hAnsi="Times New Roman" w:cs="Times New Roman"/>
          <w:bCs/>
          <w:lang w:val="en-US"/>
        </w:rPr>
        <w:t>: 28.03.2013.</w:t>
      </w:r>
      <w:proofErr w:type="gramEnd"/>
      <w:r w:rsidRPr="00A75C07">
        <w:rPr>
          <w:rFonts w:ascii="Times New Roman" w:hAnsi="Times New Roman" w:cs="Times New Roman"/>
          <w:bCs/>
          <w:lang w:val="en-US"/>
        </w:rPr>
        <w:t xml:space="preserve"> </w:t>
      </w:r>
    </w:p>
    <w:p w:rsidR="00AF6D3C" w:rsidRPr="00A75C07" w:rsidRDefault="00AF6D3C" w:rsidP="0099750A">
      <w:pPr>
        <w:pStyle w:val="a3"/>
        <w:ind w:firstLine="709"/>
        <w:jc w:val="both"/>
        <w:rPr>
          <w:rFonts w:ascii="Times New Roman" w:hAnsi="Times New Roman" w:cs="Times New Roman"/>
          <w:lang w:val="en-US"/>
        </w:rPr>
      </w:pPr>
    </w:p>
  </w:footnote>
  <w:footnote w:id="16">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w:t>
      </w:r>
      <w:proofErr w:type="spellStart"/>
      <w:r w:rsidRPr="00BC6B6F">
        <w:rPr>
          <w:rFonts w:ascii="Times New Roman" w:hAnsi="Times New Roman" w:cs="Times New Roman"/>
          <w:bCs/>
        </w:rPr>
        <w:t>Дутли</w:t>
      </w:r>
      <w:proofErr w:type="spellEnd"/>
      <w:r>
        <w:rPr>
          <w:rFonts w:ascii="Times New Roman" w:hAnsi="Times New Roman" w:cs="Times New Roman"/>
          <w:bCs/>
        </w:rPr>
        <w:t>, М.Т.</w:t>
      </w:r>
      <w:r w:rsidRPr="00BC6B6F">
        <w:rPr>
          <w:rFonts w:ascii="Times New Roman" w:hAnsi="Times New Roman" w:cs="Times New Roman"/>
          <w:bCs/>
        </w:rPr>
        <w:t xml:space="preserve"> Дети-комбатанты, захваченные в плен </w:t>
      </w:r>
      <w:r>
        <w:rPr>
          <w:rFonts w:ascii="Times New Roman" w:hAnsi="Times New Roman" w:cs="Times New Roman"/>
          <w:bCs/>
        </w:rPr>
        <w:t>/ М.Т. </w:t>
      </w:r>
      <w:proofErr w:type="spellStart"/>
      <w:r w:rsidRPr="00BC6B6F">
        <w:rPr>
          <w:rFonts w:ascii="Times New Roman" w:hAnsi="Times New Roman" w:cs="Times New Roman"/>
          <w:bCs/>
        </w:rPr>
        <w:t>Дутли</w:t>
      </w:r>
      <w:proofErr w:type="spellEnd"/>
      <w:r>
        <w:rPr>
          <w:rFonts w:ascii="Times New Roman" w:hAnsi="Times New Roman" w:cs="Times New Roman"/>
          <w:bCs/>
        </w:rPr>
        <w:t xml:space="preserve"> // </w:t>
      </w:r>
      <w:r w:rsidRPr="00BC6B6F">
        <w:rPr>
          <w:rFonts w:ascii="Times New Roman" w:hAnsi="Times New Roman" w:cs="Times New Roman"/>
          <w:bCs/>
        </w:rPr>
        <w:t>Дети и война</w:t>
      </w:r>
      <w:r>
        <w:rPr>
          <w:rFonts w:ascii="Times New Roman" w:hAnsi="Times New Roman" w:cs="Times New Roman"/>
          <w:bCs/>
        </w:rPr>
        <w:t>:</w:t>
      </w:r>
      <w:r w:rsidRPr="00BC6B6F">
        <w:rPr>
          <w:rFonts w:ascii="Times New Roman" w:hAnsi="Times New Roman" w:cs="Times New Roman"/>
          <w:bCs/>
        </w:rPr>
        <w:t xml:space="preserve"> </w:t>
      </w:r>
      <w:r>
        <w:rPr>
          <w:rFonts w:ascii="Times New Roman" w:hAnsi="Times New Roman" w:cs="Times New Roman"/>
          <w:bCs/>
        </w:rPr>
        <w:t>сб.</w:t>
      </w:r>
      <w:r w:rsidRPr="00BC6B6F">
        <w:rPr>
          <w:rFonts w:ascii="Times New Roman" w:hAnsi="Times New Roman" w:cs="Times New Roman"/>
          <w:bCs/>
        </w:rPr>
        <w:t xml:space="preserve"> статей. </w:t>
      </w:r>
      <w:r>
        <w:rPr>
          <w:rFonts w:ascii="Times New Roman" w:hAnsi="Times New Roman" w:cs="Times New Roman"/>
          <w:bCs/>
        </w:rPr>
        <w:t xml:space="preserve">– </w:t>
      </w:r>
      <w:r w:rsidRPr="00BC6B6F">
        <w:rPr>
          <w:rFonts w:ascii="Times New Roman" w:hAnsi="Times New Roman" w:cs="Times New Roman"/>
          <w:bCs/>
        </w:rPr>
        <w:t xml:space="preserve">М.: МККК, 1995. </w:t>
      </w:r>
      <w:r>
        <w:rPr>
          <w:rFonts w:ascii="Times New Roman" w:hAnsi="Times New Roman" w:cs="Times New Roman"/>
          <w:bCs/>
        </w:rPr>
        <w:t>–</w:t>
      </w:r>
      <w:r w:rsidRPr="00BC6B6F">
        <w:rPr>
          <w:rFonts w:ascii="Times New Roman" w:hAnsi="Times New Roman" w:cs="Times New Roman"/>
          <w:bCs/>
        </w:rPr>
        <w:t xml:space="preserve"> </w:t>
      </w:r>
      <w:r>
        <w:rPr>
          <w:rFonts w:ascii="Times New Roman" w:hAnsi="Times New Roman" w:cs="Times New Roman"/>
          <w:bCs/>
        </w:rPr>
        <w:t>С.</w:t>
      </w:r>
      <w:r w:rsidRPr="00BC6B6F">
        <w:rPr>
          <w:rFonts w:ascii="Times New Roman" w:hAnsi="Times New Roman" w:cs="Times New Roman"/>
        </w:rPr>
        <w:t xml:space="preserve"> 76. </w:t>
      </w:r>
    </w:p>
  </w:footnote>
  <w:footnote w:id="17">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Там же. С. 78</w:t>
      </w:r>
      <w:r>
        <w:rPr>
          <w:rFonts w:ascii="Times New Roman" w:hAnsi="Times New Roman" w:cs="Times New Roman"/>
        </w:rPr>
        <w:t>.</w:t>
      </w:r>
    </w:p>
  </w:footnote>
  <w:footnote w:id="18">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Там же. С. 71</w:t>
      </w:r>
      <w:r>
        <w:rPr>
          <w:rFonts w:ascii="Times New Roman" w:hAnsi="Times New Roman" w:cs="Times New Roman"/>
        </w:rPr>
        <w:t>.</w:t>
      </w:r>
    </w:p>
  </w:footnote>
  <w:footnote w:id="19">
    <w:p w:rsidR="00AF6D3C" w:rsidRPr="00BC6B6F" w:rsidRDefault="00AF6D3C" w:rsidP="0099750A">
      <w:pPr>
        <w:pStyle w:val="a3"/>
        <w:ind w:firstLine="709"/>
        <w:jc w:val="both"/>
        <w:rPr>
          <w:rFonts w:ascii="Times New Roman" w:hAnsi="Times New Roman" w:cs="Times New Roman"/>
        </w:rPr>
      </w:pPr>
      <w:r w:rsidRPr="00BC6B6F">
        <w:rPr>
          <w:rStyle w:val="a5"/>
          <w:rFonts w:ascii="Times New Roman" w:hAnsi="Times New Roman" w:cs="Times New Roman"/>
        </w:rPr>
        <w:footnoteRef/>
      </w:r>
      <w:r w:rsidRPr="00BC6B6F">
        <w:rPr>
          <w:rFonts w:ascii="Times New Roman" w:hAnsi="Times New Roman" w:cs="Times New Roman"/>
        </w:rPr>
        <w:t xml:space="preserve"> </w:t>
      </w:r>
      <w:proofErr w:type="spellStart"/>
      <w:r w:rsidRPr="00BC6B6F">
        <w:rPr>
          <w:rFonts w:ascii="Times New Roman" w:hAnsi="Times New Roman" w:cs="Times New Roman"/>
          <w:bCs/>
        </w:rPr>
        <w:t>Арзуманян</w:t>
      </w:r>
      <w:proofErr w:type="spellEnd"/>
      <w:r>
        <w:rPr>
          <w:rFonts w:ascii="Times New Roman" w:hAnsi="Times New Roman" w:cs="Times New Roman"/>
          <w:bCs/>
        </w:rPr>
        <w:t>, Н.,</w:t>
      </w:r>
      <w:r w:rsidRPr="00BC6B6F">
        <w:rPr>
          <w:rFonts w:ascii="Times New Roman" w:hAnsi="Times New Roman" w:cs="Times New Roman"/>
          <w:bCs/>
        </w:rPr>
        <w:t xml:space="preserve"> </w:t>
      </w:r>
      <w:proofErr w:type="spellStart"/>
      <w:r w:rsidRPr="00BC6B6F">
        <w:rPr>
          <w:rFonts w:ascii="Times New Roman" w:hAnsi="Times New Roman" w:cs="Times New Roman"/>
          <w:bCs/>
        </w:rPr>
        <w:t>Пиццутелли</w:t>
      </w:r>
      <w:proofErr w:type="spellEnd"/>
      <w:r>
        <w:rPr>
          <w:rFonts w:ascii="Times New Roman" w:hAnsi="Times New Roman" w:cs="Times New Roman"/>
          <w:bCs/>
        </w:rPr>
        <w:t>, Ф.</w:t>
      </w:r>
      <w:r w:rsidRPr="00BC6B6F">
        <w:rPr>
          <w:rFonts w:ascii="Times New Roman" w:hAnsi="Times New Roman" w:cs="Times New Roman"/>
          <w:bCs/>
        </w:rPr>
        <w:t xml:space="preserve"> Жертвы и палачи: вопросы ответственности связанные с проблемой детей-солдат в Африке </w:t>
      </w:r>
      <w:r>
        <w:rPr>
          <w:rFonts w:ascii="Times New Roman" w:hAnsi="Times New Roman" w:cs="Times New Roman"/>
          <w:bCs/>
        </w:rPr>
        <w:t>/ Н. </w:t>
      </w:r>
      <w:proofErr w:type="spellStart"/>
      <w:r w:rsidRPr="00BC6B6F">
        <w:rPr>
          <w:rFonts w:ascii="Times New Roman" w:hAnsi="Times New Roman" w:cs="Times New Roman"/>
          <w:bCs/>
        </w:rPr>
        <w:t>Арзуманян</w:t>
      </w:r>
      <w:proofErr w:type="spellEnd"/>
      <w:r>
        <w:rPr>
          <w:rFonts w:ascii="Times New Roman" w:hAnsi="Times New Roman" w:cs="Times New Roman"/>
          <w:bCs/>
        </w:rPr>
        <w:t>,</w:t>
      </w:r>
      <w:r w:rsidRPr="00BC6B6F">
        <w:rPr>
          <w:rFonts w:ascii="Times New Roman" w:hAnsi="Times New Roman" w:cs="Times New Roman"/>
          <w:bCs/>
        </w:rPr>
        <w:t xml:space="preserve"> </w:t>
      </w:r>
      <w:r>
        <w:rPr>
          <w:rFonts w:ascii="Times New Roman" w:hAnsi="Times New Roman" w:cs="Times New Roman"/>
          <w:bCs/>
        </w:rPr>
        <w:t>Ф. </w:t>
      </w:r>
      <w:proofErr w:type="spellStart"/>
      <w:r w:rsidRPr="00BC6B6F">
        <w:rPr>
          <w:rFonts w:ascii="Times New Roman" w:hAnsi="Times New Roman" w:cs="Times New Roman"/>
          <w:bCs/>
        </w:rPr>
        <w:t>Пиццутелли</w:t>
      </w:r>
      <w:proofErr w:type="spellEnd"/>
      <w:r w:rsidRPr="00BC6B6F">
        <w:rPr>
          <w:rFonts w:ascii="Times New Roman" w:hAnsi="Times New Roman" w:cs="Times New Roman"/>
          <w:bCs/>
        </w:rPr>
        <w:t xml:space="preserve"> [Электронный ресурс]. </w:t>
      </w:r>
      <w:r>
        <w:rPr>
          <w:rFonts w:ascii="Times New Roman" w:hAnsi="Times New Roman" w:cs="Times New Roman"/>
          <w:bCs/>
        </w:rPr>
        <w:t xml:space="preserve">– </w:t>
      </w:r>
      <w:r w:rsidRPr="00BC6B6F">
        <w:rPr>
          <w:rFonts w:ascii="Times New Roman" w:hAnsi="Times New Roman" w:cs="Times New Roman"/>
          <w:bCs/>
        </w:rPr>
        <w:t xml:space="preserve">М.: МККК, 2003. – Режим  доступа: </w:t>
      </w:r>
      <w:hyperlink r:id="rId4" w:history="1">
        <w:r w:rsidRPr="00BC6B6F">
          <w:rPr>
            <w:rStyle w:val="a7"/>
            <w:rFonts w:ascii="Times New Roman" w:hAnsi="Times New Roman" w:cs="Times New Roman"/>
            <w:bCs/>
          </w:rPr>
          <w:t>http://www.icrc.org/rus/resources/documents/misc/5wnjet.htm</w:t>
        </w:r>
      </w:hyperlink>
      <w:r w:rsidRPr="00BC6B6F">
        <w:rPr>
          <w:rFonts w:ascii="Times New Roman" w:hAnsi="Times New Roman" w:cs="Times New Roman"/>
          <w:bCs/>
        </w:rPr>
        <w:t xml:space="preserve">. – Дата доступа: </w:t>
      </w:r>
      <w:r w:rsidRPr="00D116D9">
        <w:rPr>
          <w:rFonts w:ascii="Times New Roman" w:hAnsi="Times New Roman" w:cs="Times New Roman"/>
          <w:bCs/>
        </w:rPr>
        <w:t>28</w:t>
      </w:r>
      <w:r w:rsidRPr="00BC6B6F">
        <w:rPr>
          <w:rFonts w:ascii="Times New Roman" w:hAnsi="Times New Roman" w:cs="Times New Roman"/>
          <w:bCs/>
        </w:rPr>
        <w:t>.03.201</w:t>
      </w:r>
      <w:r w:rsidRPr="00D116D9">
        <w:rPr>
          <w:rFonts w:ascii="Times New Roman" w:hAnsi="Times New Roman" w:cs="Times New Roman"/>
          <w:bCs/>
        </w:rPr>
        <w:t>3</w:t>
      </w:r>
      <w:r w:rsidRPr="00BC6B6F">
        <w:rPr>
          <w:rFonts w:ascii="Times New Roman" w:hAnsi="Times New Roman" w:cs="Times New Roman"/>
          <w:bC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22B"/>
    <w:multiLevelType w:val="hybridMultilevel"/>
    <w:tmpl w:val="D73CB31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EF2373"/>
    <w:multiLevelType w:val="hybridMultilevel"/>
    <w:tmpl w:val="5CF0F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9F0047"/>
    <w:multiLevelType w:val="hybridMultilevel"/>
    <w:tmpl w:val="814A9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F678A6"/>
    <w:multiLevelType w:val="hybridMultilevel"/>
    <w:tmpl w:val="0BB8D5D6"/>
    <w:lvl w:ilvl="0" w:tplc="A866D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2A45AE"/>
    <w:multiLevelType w:val="hybridMultilevel"/>
    <w:tmpl w:val="BF70C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4901570"/>
    <w:multiLevelType w:val="hybridMultilevel"/>
    <w:tmpl w:val="1B8E6CE4"/>
    <w:lvl w:ilvl="0" w:tplc="07F47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46401"/>
    <w:rsid w:val="0007367E"/>
    <w:rsid w:val="000C102B"/>
    <w:rsid w:val="002E2F0A"/>
    <w:rsid w:val="00536F20"/>
    <w:rsid w:val="008C187C"/>
    <w:rsid w:val="0099750A"/>
    <w:rsid w:val="00AF6D3C"/>
    <w:rsid w:val="00C36D57"/>
    <w:rsid w:val="00CE763A"/>
    <w:rsid w:val="00E46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9750A"/>
    <w:pPr>
      <w:spacing w:after="0" w:line="240" w:lineRule="auto"/>
    </w:pPr>
    <w:rPr>
      <w:sz w:val="20"/>
      <w:szCs w:val="20"/>
    </w:rPr>
  </w:style>
  <w:style w:type="character" w:customStyle="1" w:styleId="a4">
    <w:name w:val="Текст сноски Знак"/>
    <w:basedOn w:val="a0"/>
    <w:link w:val="a3"/>
    <w:uiPriority w:val="99"/>
    <w:rsid w:val="0099750A"/>
    <w:rPr>
      <w:sz w:val="20"/>
      <w:szCs w:val="20"/>
    </w:rPr>
  </w:style>
  <w:style w:type="character" w:styleId="a5">
    <w:name w:val="footnote reference"/>
    <w:basedOn w:val="a0"/>
    <w:uiPriority w:val="99"/>
    <w:semiHidden/>
    <w:unhideWhenUsed/>
    <w:rsid w:val="0099750A"/>
    <w:rPr>
      <w:vertAlign w:val="superscript"/>
    </w:rPr>
  </w:style>
  <w:style w:type="paragraph" w:styleId="a6">
    <w:name w:val="List Paragraph"/>
    <w:basedOn w:val="a"/>
    <w:uiPriority w:val="34"/>
    <w:qFormat/>
    <w:rsid w:val="0099750A"/>
    <w:pPr>
      <w:ind w:left="720"/>
      <w:contextualSpacing/>
    </w:pPr>
  </w:style>
  <w:style w:type="character" w:styleId="a7">
    <w:name w:val="Hyperlink"/>
    <w:basedOn w:val="a0"/>
    <w:uiPriority w:val="99"/>
    <w:unhideWhenUsed/>
    <w:rsid w:val="0099750A"/>
    <w:rPr>
      <w:color w:val="0000FF"/>
      <w:u w:val="single"/>
    </w:rPr>
  </w:style>
  <w:style w:type="table" w:styleId="a8">
    <w:name w:val="Table Grid"/>
    <w:basedOn w:val="a1"/>
    <w:uiPriority w:val="59"/>
    <w:rsid w:val="00997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9750A"/>
    <w:pPr>
      <w:spacing w:after="0" w:line="240" w:lineRule="auto"/>
    </w:pPr>
    <w:rPr>
      <w:sz w:val="20"/>
      <w:szCs w:val="20"/>
    </w:rPr>
  </w:style>
  <w:style w:type="character" w:customStyle="1" w:styleId="a4">
    <w:name w:val="Текст сноски Знак"/>
    <w:basedOn w:val="a0"/>
    <w:link w:val="a3"/>
    <w:uiPriority w:val="99"/>
    <w:rsid w:val="0099750A"/>
    <w:rPr>
      <w:sz w:val="20"/>
      <w:szCs w:val="20"/>
    </w:rPr>
  </w:style>
  <w:style w:type="character" w:styleId="a5">
    <w:name w:val="footnote reference"/>
    <w:basedOn w:val="a0"/>
    <w:uiPriority w:val="99"/>
    <w:semiHidden/>
    <w:unhideWhenUsed/>
    <w:rsid w:val="0099750A"/>
    <w:rPr>
      <w:vertAlign w:val="superscript"/>
    </w:rPr>
  </w:style>
  <w:style w:type="paragraph" w:styleId="a6">
    <w:name w:val="List Paragraph"/>
    <w:basedOn w:val="a"/>
    <w:uiPriority w:val="34"/>
    <w:qFormat/>
    <w:rsid w:val="0099750A"/>
    <w:pPr>
      <w:ind w:left="720"/>
      <w:contextualSpacing/>
    </w:pPr>
  </w:style>
  <w:style w:type="character" w:styleId="a7">
    <w:name w:val="Hyperlink"/>
    <w:basedOn w:val="a0"/>
    <w:uiPriority w:val="99"/>
    <w:unhideWhenUsed/>
    <w:rsid w:val="0099750A"/>
    <w:rPr>
      <w:color w:val="0000FF"/>
      <w:u w:val="single"/>
    </w:rPr>
  </w:style>
  <w:style w:type="table" w:styleId="a8">
    <w:name w:val="Table Grid"/>
    <w:basedOn w:val="a1"/>
    <w:uiPriority w:val="59"/>
    <w:rsid w:val="00997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icrc.org/rus/resources/documents/misc/irrc-841-844-2001.htm" TargetMode="External"/><Relationship Id="rId2" Type="http://schemas.openxmlformats.org/officeDocument/2006/relationships/hyperlink" Target="http://www.un.org/ru/documents/decl_conv/conventions/convention182.shtml" TargetMode="External"/><Relationship Id="rId1" Type="http://schemas.openxmlformats.org/officeDocument/2006/relationships/hyperlink" Target="http://www.un.org/ru/documents/decl_conv/conventions/rightschild_protocol1.shtml" TargetMode="External"/><Relationship Id="rId4" Type="http://schemas.openxmlformats.org/officeDocument/2006/relationships/hyperlink" Target="http://www.icrc.org/rus/resources/documents/misc/5wnje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Арефьева</dc:creator>
  <cp:lastModifiedBy>lebedeva</cp:lastModifiedBy>
  <cp:revision>3</cp:revision>
  <dcterms:created xsi:type="dcterms:W3CDTF">2015-03-10T11:19:00Z</dcterms:created>
  <dcterms:modified xsi:type="dcterms:W3CDTF">2015-03-26T12:37:00Z</dcterms:modified>
</cp:coreProperties>
</file>