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F5C43" w:rsidRPr="00981C80" w:rsidRDefault="00523716" w:rsidP="00920F0C">
      <w:pPr>
        <w:pStyle w:val="a3"/>
        <w:widowControl w:val="0"/>
        <w:suppressAutoHyphens/>
        <w:spacing w:before="120" w:after="120" w:line="280" w:lineRule="exact"/>
        <w:ind w:firstLine="0"/>
        <w:jc w:val="center"/>
        <w:rPr>
          <w:b/>
          <w:bCs/>
          <w:sz w:val="30"/>
          <w:szCs w:val="30"/>
        </w:rPr>
      </w:pPr>
      <w:r w:rsidRPr="00981C80">
        <w:rPr>
          <w:b/>
          <w:bCs/>
          <w:noProof/>
          <w:sz w:val="30"/>
          <w:szCs w:val="30"/>
        </w:rPr>
        <w:pict>
          <v:rect id="_x0000_s1059" style="position:absolute;left:0;text-align:left;margin-left:201.75pt;margin-top:-40.25pt;width:94.6pt;height:35.1pt;z-index:251682816;mso-position-vertical:absolute" stroked="f"/>
        </w:pict>
      </w:r>
      <w:r w:rsidR="00AF5C43" w:rsidRPr="00981C80">
        <w:rPr>
          <w:b/>
          <w:bCs/>
          <w:sz w:val="30"/>
          <w:szCs w:val="30"/>
        </w:rPr>
        <w:t>Радиационная, химическая и биологическая защита.</w:t>
      </w:r>
    </w:p>
    <w:p w:rsidR="00AF5C43" w:rsidRPr="00981C80" w:rsidRDefault="00AF5C43" w:rsidP="00920F0C">
      <w:pPr>
        <w:pStyle w:val="a3"/>
        <w:widowControl w:val="0"/>
        <w:suppressAutoHyphens/>
        <w:spacing w:before="120" w:after="120" w:line="280" w:lineRule="exact"/>
        <w:ind w:firstLine="0"/>
        <w:jc w:val="center"/>
        <w:rPr>
          <w:bCs/>
          <w:sz w:val="30"/>
          <w:szCs w:val="30"/>
        </w:rPr>
      </w:pPr>
      <w:r w:rsidRPr="00981C80">
        <w:rPr>
          <w:bCs/>
          <w:sz w:val="30"/>
          <w:szCs w:val="30"/>
        </w:rPr>
        <w:t>10 класс</w:t>
      </w:r>
    </w:p>
    <w:p w:rsidR="00AF5C43" w:rsidRPr="00981C80" w:rsidRDefault="00AF5C43" w:rsidP="00BE2EF0">
      <w:pPr>
        <w:spacing w:line="233" w:lineRule="auto"/>
        <w:ind w:firstLine="709"/>
        <w:rPr>
          <w:rFonts w:eastAsia="Calibri"/>
          <w:b/>
          <w:spacing w:val="-6"/>
          <w:sz w:val="30"/>
          <w:szCs w:val="30"/>
          <w:lang w:eastAsia="en-US"/>
        </w:rPr>
      </w:pPr>
      <w:r w:rsidRPr="00981C80">
        <w:rPr>
          <w:rFonts w:eastAsia="Calibri"/>
          <w:b/>
          <w:spacing w:val="-6"/>
          <w:sz w:val="30"/>
          <w:szCs w:val="30"/>
          <w:lang w:eastAsia="en-US"/>
        </w:rPr>
        <w:t>Тема 1: Радиационная, химическая и биологическая защита (1 час).</w:t>
      </w:r>
    </w:p>
    <w:p w:rsidR="00AF5C43" w:rsidRPr="00981C80" w:rsidRDefault="00AF5C43" w:rsidP="00FB6F75">
      <w:pPr>
        <w:spacing w:line="233" w:lineRule="auto"/>
        <w:jc w:val="both"/>
        <w:rPr>
          <w:rFonts w:eastAsia="Calibri"/>
          <w:bCs/>
          <w:sz w:val="30"/>
          <w:szCs w:val="30"/>
          <w:lang w:eastAsia="en-US"/>
        </w:rPr>
      </w:pPr>
      <w:r w:rsidRPr="00981C80">
        <w:rPr>
          <w:rFonts w:eastAsia="Calibri"/>
          <w:bCs/>
          <w:sz w:val="30"/>
          <w:szCs w:val="30"/>
          <w:lang w:eastAsia="en-US"/>
        </w:rPr>
        <w:t>Занятие: Понятие о ядерном оружии, поражающие факторы ядерного взрыва.</w:t>
      </w:r>
      <w:r w:rsidRPr="00981C80">
        <w:rPr>
          <w:bCs/>
          <w:sz w:val="26"/>
          <w:szCs w:val="26"/>
        </w:rPr>
        <w:t xml:space="preserve"> </w:t>
      </w:r>
      <w:r w:rsidRPr="00981C80">
        <w:rPr>
          <w:rFonts w:eastAsia="Calibri"/>
          <w:bCs/>
          <w:sz w:val="30"/>
          <w:szCs w:val="30"/>
          <w:lang w:eastAsia="en-US"/>
        </w:rPr>
        <w:t>Химическое оружие и его классификация.</w:t>
      </w:r>
      <w:r w:rsidRPr="00981C80">
        <w:rPr>
          <w:sz w:val="26"/>
          <w:szCs w:val="26"/>
        </w:rPr>
        <w:t xml:space="preserve"> </w:t>
      </w:r>
      <w:r w:rsidRPr="00981C80">
        <w:rPr>
          <w:rFonts w:eastAsia="Calibri"/>
          <w:bCs/>
          <w:sz w:val="30"/>
          <w:szCs w:val="30"/>
          <w:lang w:eastAsia="en-US"/>
        </w:rPr>
        <w:t>Биологическое оружие и защита от него.</w:t>
      </w:r>
      <w:r w:rsidRPr="00981C80">
        <w:rPr>
          <w:sz w:val="30"/>
          <w:szCs w:val="30"/>
        </w:rPr>
        <w:t xml:space="preserve"> </w:t>
      </w:r>
      <w:r w:rsidRPr="00981C80">
        <w:rPr>
          <w:rFonts w:eastAsia="Calibri"/>
          <w:bCs/>
          <w:sz w:val="30"/>
          <w:szCs w:val="30"/>
          <w:lang w:eastAsia="en-US"/>
        </w:rPr>
        <w:t xml:space="preserve">Общие сведения о сильнодействующих ядовитых веществах. </w:t>
      </w:r>
    </w:p>
    <w:p w:rsidR="00FB6F75" w:rsidRPr="00981C80" w:rsidRDefault="00FB6F75" w:rsidP="00FB6F75">
      <w:pPr>
        <w:pStyle w:val="a3"/>
        <w:widowControl w:val="0"/>
        <w:suppressAutoHyphens/>
        <w:spacing w:line="233" w:lineRule="auto"/>
        <w:ind w:firstLine="709"/>
        <w:rPr>
          <w:b/>
          <w:sz w:val="30"/>
          <w:szCs w:val="30"/>
        </w:rPr>
      </w:pPr>
      <w:r w:rsidRPr="00981C80">
        <w:rPr>
          <w:rFonts w:eastAsia="Calibri"/>
          <w:b/>
          <w:bCs/>
          <w:sz w:val="30"/>
          <w:szCs w:val="30"/>
          <w:lang w:eastAsia="en-US"/>
        </w:rPr>
        <w:t>Понятие о ядерном оружии, поражающие факторы ядерного взрыва.</w:t>
      </w:r>
    </w:p>
    <w:p w:rsidR="00AF5C43" w:rsidRPr="00981C80" w:rsidRDefault="00AF5C43" w:rsidP="00FB6F75">
      <w:pPr>
        <w:pStyle w:val="a3"/>
        <w:widowControl w:val="0"/>
        <w:suppressAutoHyphens/>
        <w:spacing w:line="233" w:lineRule="auto"/>
        <w:ind w:firstLine="709"/>
        <w:rPr>
          <w:sz w:val="30"/>
          <w:szCs w:val="30"/>
        </w:rPr>
      </w:pPr>
      <w:r w:rsidRPr="00981C80">
        <w:rPr>
          <w:sz w:val="30"/>
          <w:szCs w:val="30"/>
        </w:rPr>
        <w:t>Ядерным оружием называется оружие массового поражения взрывного действия, основанное на использовании внутриядерной энергии, выделяющейся при цепных реакциях деления тяжелых ядер некоторых изотопов урана и плутония или при термоядерных реакциях синтеза легких ядер изотопов водорода (дейтерия и трития) в более тяжелые, например ядра изотопов гелия.</w:t>
      </w:r>
    </w:p>
    <w:p w:rsidR="00AF5C43" w:rsidRPr="00981C80" w:rsidRDefault="00AF5C43" w:rsidP="00FB6F75">
      <w:pPr>
        <w:pStyle w:val="a3"/>
        <w:widowControl w:val="0"/>
        <w:suppressAutoHyphens/>
        <w:spacing w:line="233" w:lineRule="auto"/>
        <w:ind w:firstLine="709"/>
        <w:rPr>
          <w:sz w:val="30"/>
          <w:szCs w:val="30"/>
        </w:rPr>
      </w:pPr>
      <w:r w:rsidRPr="00981C80">
        <w:rPr>
          <w:sz w:val="30"/>
          <w:szCs w:val="30"/>
        </w:rPr>
        <w:t>Ядерный взрыв сопровождается выделением огромного количества энергии, поэтому по разрушающему и поражающему действию он в сотни</w:t>
      </w:r>
      <w:r w:rsidRPr="00981C80">
        <w:rPr>
          <w:sz w:val="30"/>
          <w:szCs w:val="30"/>
        </w:rPr>
        <w:br/>
        <w:t>и тысячи раз может превосходить взрыв самых мощных боеприпасов</w:t>
      </w:r>
      <w:r w:rsidRPr="00981C80">
        <w:rPr>
          <w:sz w:val="30"/>
          <w:szCs w:val="30"/>
        </w:rPr>
        <w:br/>
        <w:t>с обычными взрывчатыми веществами.</w:t>
      </w:r>
    </w:p>
    <w:p w:rsidR="00AF5C43" w:rsidRPr="00981C80" w:rsidRDefault="00AF5C43" w:rsidP="00FB6F75">
      <w:pPr>
        <w:pStyle w:val="a3"/>
        <w:widowControl w:val="0"/>
        <w:suppressAutoHyphens/>
        <w:spacing w:line="233" w:lineRule="auto"/>
        <w:ind w:firstLine="709"/>
        <w:rPr>
          <w:sz w:val="30"/>
          <w:szCs w:val="30"/>
        </w:rPr>
      </w:pPr>
      <w:r w:rsidRPr="00981C80">
        <w:rPr>
          <w:sz w:val="30"/>
          <w:szCs w:val="30"/>
        </w:rPr>
        <w:t xml:space="preserve">Среди современных средств вооруженной борьбы ядерное оружие занимает особое место – оно является главным средством поражения противника. </w:t>
      </w:r>
      <w:proofErr w:type="gramStart"/>
      <w:r w:rsidRPr="00981C80">
        <w:rPr>
          <w:sz w:val="30"/>
          <w:szCs w:val="30"/>
        </w:rPr>
        <w:t>Ядерное оружие позволяет уничтожать средства массового поражения противника, в короткие сроки наносить ему большие потери</w:t>
      </w:r>
      <w:r w:rsidRPr="00981C80">
        <w:rPr>
          <w:sz w:val="30"/>
          <w:szCs w:val="30"/>
        </w:rPr>
        <w:br/>
        <w:t xml:space="preserve">в живой силе и боевой технике, разрушать сооружения и другие объекты, заражать местность радиоактивными веществами, а также оказывать </w:t>
      </w:r>
      <w:r w:rsidRPr="00981C80">
        <w:rPr>
          <w:sz w:val="30"/>
          <w:szCs w:val="30"/>
        </w:rPr>
        <w:br/>
        <w:t>на личный состав сильное морально–психологическое воздействие</w:t>
      </w:r>
      <w:r w:rsidRPr="00981C80">
        <w:rPr>
          <w:sz w:val="30"/>
          <w:szCs w:val="30"/>
        </w:rPr>
        <w:br/>
        <w:t>и тем самым создавать стороне, применяющей ядерное оружие, выгодные условия для достижения победы в бою.</w:t>
      </w:r>
      <w:proofErr w:type="gramEnd"/>
    </w:p>
    <w:p w:rsidR="00AF5C43" w:rsidRPr="00981C80" w:rsidRDefault="00AF5C43" w:rsidP="00FB6F75">
      <w:pPr>
        <w:pStyle w:val="a3"/>
        <w:widowControl w:val="0"/>
        <w:suppressAutoHyphens/>
        <w:spacing w:line="233" w:lineRule="auto"/>
        <w:ind w:firstLine="709"/>
        <w:rPr>
          <w:sz w:val="30"/>
          <w:szCs w:val="30"/>
        </w:rPr>
      </w:pPr>
      <w:r w:rsidRPr="00981C80">
        <w:rPr>
          <w:sz w:val="30"/>
          <w:szCs w:val="30"/>
        </w:rPr>
        <w:t xml:space="preserve">Ядерное оружие – это различные ядерные боеприпасы (боевые части ракет и торпед, авиационные и глубинные бомбы, артиллерийские снаряды и мины, снаряженные ядерными зарядными устройствами), средства управления ими и доставки их к цели (носители). </w:t>
      </w:r>
    </w:p>
    <w:p w:rsidR="00AF5C43" w:rsidRPr="00981C80" w:rsidRDefault="00AF5C43" w:rsidP="00FB6F75">
      <w:pPr>
        <w:pStyle w:val="a3"/>
        <w:widowControl w:val="0"/>
        <w:suppressAutoHyphens/>
        <w:spacing w:line="233" w:lineRule="auto"/>
        <w:ind w:firstLine="709"/>
        <w:rPr>
          <w:sz w:val="30"/>
          <w:szCs w:val="30"/>
        </w:rPr>
      </w:pPr>
      <w:r w:rsidRPr="00981C80">
        <w:rPr>
          <w:sz w:val="30"/>
          <w:szCs w:val="30"/>
        </w:rPr>
        <w:t xml:space="preserve">Мощность ядерных боеприпасов принято характеризовать тротиловым эквивалентом, т.е. таким количеством тротила в тоннах, </w:t>
      </w:r>
      <w:r w:rsidRPr="00981C80">
        <w:rPr>
          <w:sz w:val="30"/>
          <w:szCs w:val="30"/>
        </w:rPr>
        <w:br/>
        <w:t xml:space="preserve">при взрыве которого выделяется такое же количество энергии, </w:t>
      </w:r>
      <w:r w:rsidRPr="00981C80">
        <w:rPr>
          <w:sz w:val="30"/>
          <w:szCs w:val="30"/>
        </w:rPr>
        <w:br/>
        <w:t>что и при взрыве данного ядерного боеприпаса.</w:t>
      </w:r>
    </w:p>
    <w:p w:rsidR="00AF5C43" w:rsidRPr="00981C80" w:rsidRDefault="00AF5C43" w:rsidP="00FB6F75">
      <w:pPr>
        <w:pStyle w:val="a3"/>
        <w:widowControl w:val="0"/>
        <w:suppressAutoHyphens/>
        <w:spacing w:line="233" w:lineRule="auto"/>
        <w:ind w:firstLine="709"/>
        <w:rPr>
          <w:i/>
          <w:sz w:val="30"/>
          <w:szCs w:val="30"/>
        </w:rPr>
      </w:pPr>
      <w:r w:rsidRPr="00981C80">
        <w:rPr>
          <w:i/>
          <w:sz w:val="30"/>
          <w:szCs w:val="30"/>
        </w:rPr>
        <w:t xml:space="preserve">Ядерные боеприпасы по мощности условно делятся </w:t>
      </w:r>
      <w:proofErr w:type="gramStart"/>
      <w:r w:rsidRPr="00981C80">
        <w:rPr>
          <w:i/>
          <w:sz w:val="30"/>
          <w:szCs w:val="30"/>
        </w:rPr>
        <w:t>на</w:t>
      </w:r>
      <w:proofErr w:type="gramEnd"/>
      <w:r w:rsidRPr="00981C80">
        <w:rPr>
          <w:i/>
          <w:sz w:val="30"/>
          <w:szCs w:val="30"/>
        </w:rPr>
        <w:t>:</w:t>
      </w:r>
    </w:p>
    <w:p w:rsidR="00AF5C43" w:rsidRPr="00981C80" w:rsidRDefault="00AF5C43" w:rsidP="00FB6F75">
      <w:pPr>
        <w:pStyle w:val="a3"/>
        <w:widowControl w:val="0"/>
        <w:tabs>
          <w:tab w:val="left" w:pos="993"/>
        </w:tabs>
        <w:suppressAutoHyphens/>
        <w:spacing w:line="233" w:lineRule="auto"/>
        <w:ind w:firstLine="709"/>
        <w:rPr>
          <w:sz w:val="30"/>
          <w:szCs w:val="30"/>
        </w:rPr>
      </w:pPr>
      <w:r w:rsidRPr="00981C80">
        <w:rPr>
          <w:sz w:val="30"/>
          <w:szCs w:val="30"/>
        </w:rPr>
        <w:t>сверхмалые (до 1 кт);</w:t>
      </w:r>
    </w:p>
    <w:p w:rsidR="00AF5C43" w:rsidRPr="00981C80" w:rsidRDefault="00AF5C43" w:rsidP="00FB6F75">
      <w:pPr>
        <w:pStyle w:val="a3"/>
        <w:widowControl w:val="0"/>
        <w:tabs>
          <w:tab w:val="left" w:pos="993"/>
        </w:tabs>
        <w:suppressAutoHyphens/>
        <w:spacing w:line="233" w:lineRule="auto"/>
        <w:ind w:firstLine="709"/>
        <w:rPr>
          <w:sz w:val="30"/>
          <w:szCs w:val="30"/>
        </w:rPr>
      </w:pPr>
      <w:r w:rsidRPr="00981C80">
        <w:rPr>
          <w:sz w:val="30"/>
          <w:szCs w:val="30"/>
        </w:rPr>
        <w:t>малые (1 – 10 кт);</w:t>
      </w:r>
    </w:p>
    <w:p w:rsidR="00AF5C43" w:rsidRPr="00981C80" w:rsidRDefault="00AF5C43" w:rsidP="00FB6F75">
      <w:pPr>
        <w:pStyle w:val="a3"/>
        <w:widowControl w:val="0"/>
        <w:tabs>
          <w:tab w:val="left" w:pos="993"/>
        </w:tabs>
        <w:suppressAutoHyphens/>
        <w:spacing w:line="233" w:lineRule="auto"/>
        <w:ind w:firstLine="709"/>
        <w:rPr>
          <w:sz w:val="30"/>
          <w:szCs w:val="30"/>
        </w:rPr>
      </w:pPr>
      <w:r w:rsidRPr="00981C80">
        <w:rPr>
          <w:sz w:val="30"/>
          <w:szCs w:val="30"/>
        </w:rPr>
        <w:t>средние (10 – 100 кт);</w:t>
      </w:r>
    </w:p>
    <w:p w:rsidR="00AF5C43" w:rsidRPr="00981C80" w:rsidRDefault="00AF5C43" w:rsidP="00FB6F75">
      <w:pPr>
        <w:pStyle w:val="a3"/>
        <w:widowControl w:val="0"/>
        <w:tabs>
          <w:tab w:val="left" w:pos="993"/>
        </w:tabs>
        <w:suppressAutoHyphens/>
        <w:spacing w:line="233" w:lineRule="auto"/>
        <w:ind w:firstLine="709"/>
        <w:rPr>
          <w:sz w:val="30"/>
          <w:szCs w:val="30"/>
        </w:rPr>
      </w:pPr>
      <w:r w:rsidRPr="00981C80">
        <w:rPr>
          <w:sz w:val="30"/>
          <w:szCs w:val="30"/>
        </w:rPr>
        <w:t>крупные (100 кт – 1 Мт);</w:t>
      </w:r>
    </w:p>
    <w:p w:rsidR="00AF5C43" w:rsidRPr="00981C80" w:rsidRDefault="00AF5C43" w:rsidP="00FB6F75">
      <w:pPr>
        <w:pStyle w:val="a3"/>
        <w:widowControl w:val="0"/>
        <w:tabs>
          <w:tab w:val="left" w:pos="993"/>
        </w:tabs>
        <w:suppressAutoHyphens/>
        <w:spacing w:line="233" w:lineRule="auto"/>
        <w:ind w:firstLine="709"/>
        <w:rPr>
          <w:sz w:val="30"/>
          <w:szCs w:val="30"/>
        </w:rPr>
      </w:pPr>
      <w:r w:rsidRPr="00981C80">
        <w:rPr>
          <w:sz w:val="30"/>
          <w:szCs w:val="30"/>
        </w:rPr>
        <w:t>сверхкрупные (свыше 1 Мт).</w:t>
      </w:r>
    </w:p>
    <w:p w:rsidR="00AF5C43" w:rsidRPr="00981C80" w:rsidRDefault="00AF5C43" w:rsidP="00AF5C43">
      <w:pPr>
        <w:pStyle w:val="a3"/>
        <w:widowControl w:val="0"/>
        <w:suppressAutoHyphens/>
        <w:spacing w:line="245" w:lineRule="auto"/>
        <w:ind w:firstLine="709"/>
        <w:rPr>
          <w:sz w:val="30"/>
          <w:szCs w:val="30"/>
        </w:rPr>
      </w:pPr>
      <w:r w:rsidRPr="00981C80">
        <w:rPr>
          <w:sz w:val="30"/>
          <w:szCs w:val="30"/>
        </w:rPr>
        <w:lastRenderedPageBreak/>
        <w:t xml:space="preserve">В зависимости от задач, решаемых с применением ядерного оружия, ядерные взрывы могут производиться в воздухе, на поверхности земли </w:t>
      </w:r>
      <w:r w:rsidRPr="00981C80">
        <w:rPr>
          <w:sz w:val="30"/>
          <w:szCs w:val="30"/>
        </w:rPr>
        <w:br/>
        <w:t>и воды, под землей и водой. В соответствии с этим различают воздушный, наземный (надводный) и подземный (подводный) взрывы (</w:t>
      </w:r>
      <w:r w:rsidRPr="00981C80">
        <w:rPr>
          <w:i/>
          <w:sz w:val="30"/>
          <w:szCs w:val="30"/>
        </w:rPr>
        <w:t xml:space="preserve">рис. 1, а </w:t>
      </w:r>
      <w:r w:rsidRPr="00981C80">
        <w:rPr>
          <w:sz w:val="30"/>
          <w:szCs w:val="30"/>
        </w:rPr>
        <w:t xml:space="preserve">– </w:t>
      </w:r>
      <w:r w:rsidRPr="00981C80">
        <w:rPr>
          <w:i/>
          <w:sz w:val="30"/>
          <w:szCs w:val="30"/>
        </w:rPr>
        <w:t>е</w:t>
      </w:r>
      <w:r w:rsidRPr="00981C80">
        <w:rPr>
          <w:sz w:val="30"/>
          <w:szCs w:val="30"/>
        </w:rPr>
        <w:t>).</w:t>
      </w:r>
    </w:p>
    <w:p w:rsidR="00AF5C43" w:rsidRPr="00981C80" w:rsidRDefault="00AF5C43" w:rsidP="00AF5C43">
      <w:pPr>
        <w:pStyle w:val="ad"/>
        <w:widowControl w:val="0"/>
        <w:suppressAutoHyphens/>
        <w:spacing w:after="0" w:line="245" w:lineRule="auto"/>
        <w:ind w:firstLine="720"/>
        <w:jc w:val="both"/>
        <w:rPr>
          <w:sz w:val="30"/>
          <w:szCs w:val="30"/>
        </w:rPr>
      </w:pPr>
      <w:r w:rsidRPr="00981C80">
        <w:rPr>
          <w:i/>
          <w:sz w:val="30"/>
          <w:szCs w:val="30"/>
        </w:rPr>
        <w:t>Воздушный ядерный взрыв</w:t>
      </w:r>
      <w:r w:rsidRPr="00981C80">
        <w:rPr>
          <w:b/>
          <w:sz w:val="30"/>
          <w:szCs w:val="30"/>
        </w:rPr>
        <w:t xml:space="preserve"> </w:t>
      </w:r>
      <w:r w:rsidRPr="00981C80">
        <w:rPr>
          <w:sz w:val="30"/>
          <w:szCs w:val="30"/>
        </w:rPr>
        <w:t>– это взрыв, произведенный на высоте</w:t>
      </w:r>
      <w:r w:rsidRPr="00981C80">
        <w:rPr>
          <w:sz w:val="30"/>
          <w:szCs w:val="30"/>
        </w:rPr>
        <w:br/>
        <w:t xml:space="preserve">до 10 км, когда светящаяся область не касается земли (воды). Воздушные взрывы подразделяются </w:t>
      </w:r>
      <w:proofErr w:type="gramStart"/>
      <w:r w:rsidRPr="00981C80">
        <w:rPr>
          <w:sz w:val="30"/>
          <w:szCs w:val="30"/>
        </w:rPr>
        <w:t>на</w:t>
      </w:r>
      <w:proofErr w:type="gramEnd"/>
      <w:r w:rsidRPr="00981C80">
        <w:rPr>
          <w:sz w:val="30"/>
          <w:szCs w:val="30"/>
        </w:rPr>
        <w:t xml:space="preserve"> низкие и высокие. </w:t>
      </w:r>
    </w:p>
    <w:p w:rsidR="00AF5C43" w:rsidRPr="00981C80" w:rsidRDefault="00AF5C43" w:rsidP="00AF5C43">
      <w:pPr>
        <w:widowControl w:val="0"/>
        <w:suppressAutoHyphens/>
        <w:spacing w:line="245" w:lineRule="auto"/>
        <w:ind w:firstLine="720"/>
        <w:jc w:val="both"/>
        <w:rPr>
          <w:sz w:val="30"/>
          <w:szCs w:val="30"/>
        </w:rPr>
      </w:pPr>
      <w:proofErr w:type="gramStart"/>
      <w:r w:rsidRPr="00981C80">
        <w:rPr>
          <w:i/>
          <w:sz w:val="30"/>
          <w:szCs w:val="30"/>
        </w:rPr>
        <w:t>Наземный (надводный) ядерный взрыв</w:t>
      </w:r>
      <w:r w:rsidRPr="00981C80">
        <w:rPr>
          <w:sz w:val="30"/>
          <w:szCs w:val="30"/>
        </w:rPr>
        <w:t xml:space="preserve"> – это взрыв, произведенный</w:t>
      </w:r>
      <w:r w:rsidRPr="00981C80">
        <w:rPr>
          <w:sz w:val="30"/>
          <w:szCs w:val="30"/>
        </w:rPr>
        <w:br/>
        <w:t>на поверхности земли (воды), при котором светящаяся область касается</w:t>
      </w:r>
      <w:r w:rsidRPr="00981C80">
        <w:rPr>
          <w:sz w:val="30"/>
          <w:szCs w:val="30"/>
        </w:rPr>
        <w:br/>
        <w:t>поверхности земли (воды), а пылевой (водяной) столб с момента образовании соединен с облаком взрыва.</w:t>
      </w:r>
      <w:proofErr w:type="gramEnd"/>
    </w:p>
    <w:p w:rsidR="00AF5C43" w:rsidRPr="00981C80" w:rsidRDefault="00AF5C43" w:rsidP="00AF5C43">
      <w:pPr>
        <w:widowControl w:val="0"/>
        <w:suppressAutoHyphens/>
        <w:spacing w:line="245" w:lineRule="auto"/>
        <w:ind w:firstLine="720"/>
        <w:jc w:val="both"/>
        <w:rPr>
          <w:sz w:val="30"/>
          <w:szCs w:val="30"/>
        </w:rPr>
      </w:pPr>
      <w:r w:rsidRPr="00981C80">
        <w:rPr>
          <w:i/>
          <w:sz w:val="30"/>
          <w:szCs w:val="30"/>
        </w:rPr>
        <w:t>Подземный (подводный) ядерный взрыв</w:t>
      </w:r>
      <w:r w:rsidRPr="00981C80">
        <w:rPr>
          <w:sz w:val="30"/>
          <w:szCs w:val="30"/>
        </w:rPr>
        <w:t xml:space="preserve"> – это взрыв, произведенный</w:t>
      </w:r>
      <w:r w:rsidRPr="00981C80">
        <w:rPr>
          <w:sz w:val="30"/>
          <w:szCs w:val="30"/>
        </w:rPr>
        <w:br/>
        <w:t>под землей (под водой) и характеризующийся выбросом большого количества грунта (воды), перемешанного с продуктами ядерного взрывчатого вещества (осколками деления урана-235 или плутония-239). Поражающее и разрушающее действие подземного ядерного взрыва определяется в основном сейсмовзрывными волнами</w:t>
      </w:r>
      <w:r w:rsidR="00BE2EF0" w:rsidRPr="00981C80">
        <w:rPr>
          <w:sz w:val="30"/>
          <w:szCs w:val="30"/>
        </w:rPr>
        <w:t>.</w:t>
      </w:r>
    </w:p>
    <w:p w:rsidR="00AF5C43" w:rsidRPr="00981C80" w:rsidRDefault="00AF5C43" w:rsidP="00AF5C43">
      <w:pPr>
        <w:pStyle w:val="ad"/>
        <w:widowControl w:val="0"/>
        <w:suppressAutoHyphens/>
        <w:spacing w:after="0" w:line="245" w:lineRule="auto"/>
        <w:ind w:firstLine="720"/>
        <w:jc w:val="both"/>
        <w:rPr>
          <w:sz w:val="30"/>
          <w:szCs w:val="30"/>
        </w:rPr>
      </w:pPr>
      <w:r w:rsidRPr="00981C80">
        <w:rPr>
          <w:sz w:val="30"/>
          <w:szCs w:val="30"/>
        </w:rPr>
        <w:t>Характерным для подводного взрыва является образование султана (столба воды) и базисной волны, образующейся при его обрушении.</w:t>
      </w:r>
    </w:p>
    <w:p w:rsidR="00AF5C43" w:rsidRPr="00981C80" w:rsidRDefault="00AF5C43" w:rsidP="00AF5C43">
      <w:pPr>
        <w:pStyle w:val="ad"/>
        <w:widowControl w:val="0"/>
        <w:suppressAutoHyphens/>
        <w:spacing w:after="0"/>
        <w:ind w:firstLine="709"/>
        <w:jc w:val="both"/>
        <w:rPr>
          <w:snapToGrid w:val="0"/>
          <w:w w:val="0"/>
          <w:sz w:val="30"/>
          <w:szCs w:val="30"/>
          <w:u w:color="000000"/>
          <w:bdr w:val="none" w:sz="0" w:space="0" w:color="000000"/>
          <w:shd w:val="clear" w:color="000000" w:fill="000000"/>
        </w:rPr>
      </w:pPr>
      <w:r w:rsidRPr="00981C80">
        <w:rPr>
          <w:bCs/>
          <w:sz w:val="30"/>
          <w:szCs w:val="30"/>
        </w:rPr>
        <w:t>Поражающими факторами ядерного взрыва являются:</w:t>
      </w:r>
      <w:r w:rsidRPr="00981C80">
        <w:rPr>
          <w:noProof/>
          <w:sz w:val="30"/>
          <w:szCs w:val="30"/>
        </w:rPr>
        <w:t xml:space="preserve"> yдаpная волна, световое излyчение ядеpного взpыва, пpоникающая pадиация, электpомагнитный импyльс, pадиоактивное заpажение местности.</w:t>
      </w:r>
      <w:r w:rsidRPr="00981C80">
        <w:rPr>
          <w:snapToGrid w:val="0"/>
          <w:w w:val="0"/>
          <w:sz w:val="30"/>
          <w:szCs w:val="30"/>
          <w:u w:color="000000"/>
          <w:bdr w:val="none" w:sz="0" w:space="0" w:color="000000"/>
          <w:shd w:val="clear" w:color="000000" w:fill="000000"/>
        </w:rPr>
        <w:t xml:space="preserve"> </w:t>
      </w:r>
    </w:p>
    <w:p w:rsidR="00AF5C43" w:rsidRPr="00981C80" w:rsidRDefault="00AF5C43" w:rsidP="00AF5C43">
      <w:pPr>
        <w:pStyle w:val="ad"/>
        <w:widowControl w:val="0"/>
        <w:suppressAutoHyphens/>
        <w:spacing w:after="0"/>
        <w:ind w:firstLine="709"/>
        <w:jc w:val="both"/>
        <w:rPr>
          <w:snapToGrid w:val="0"/>
          <w:w w:val="0"/>
          <w:sz w:val="30"/>
          <w:szCs w:val="30"/>
          <w:u w:color="000000"/>
          <w:bdr w:val="none" w:sz="0" w:space="0" w:color="000000"/>
          <w:shd w:val="clear" w:color="000000" w:fill="000000"/>
        </w:rPr>
      </w:pPr>
    </w:p>
    <w:tbl>
      <w:tblPr>
        <w:tblW w:w="0" w:type="auto"/>
        <w:tblLook w:val="04A0"/>
      </w:tblPr>
      <w:tblGrid>
        <w:gridCol w:w="4927"/>
        <w:gridCol w:w="4928"/>
      </w:tblGrid>
      <w:tr w:rsidR="00AF5C43" w:rsidRPr="00981C80" w:rsidTr="00FB6F75">
        <w:tc>
          <w:tcPr>
            <w:tcW w:w="4927" w:type="dxa"/>
            <w:shd w:val="clear" w:color="auto" w:fill="auto"/>
          </w:tcPr>
          <w:p w:rsidR="00AF5C43" w:rsidRPr="00981C80" w:rsidRDefault="00AF5C43" w:rsidP="00FB6F75">
            <w:pPr>
              <w:widowControl w:val="0"/>
              <w:suppressAutoHyphens/>
              <w:spacing w:line="230" w:lineRule="auto"/>
              <w:jc w:val="both"/>
              <w:rPr>
                <w:sz w:val="30"/>
                <w:szCs w:val="30"/>
              </w:rPr>
            </w:pPr>
            <w:r w:rsidRPr="00981C80">
              <w:rPr>
                <w:noProof/>
                <w:sz w:val="30"/>
                <w:szCs w:val="30"/>
              </w:rPr>
              <w:drawing>
                <wp:anchor distT="0" distB="0" distL="114300" distR="114300" simplePos="0" relativeHeight="251693056" behindDoc="0" locked="0" layoutInCell="1" allowOverlap="1">
                  <wp:simplePos x="0" y="0"/>
                  <wp:positionH relativeFrom="margin">
                    <wp:align>center</wp:align>
                  </wp:positionH>
                  <wp:positionV relativeFrom="margin">
                    <wp:align>center</wp:align>
                  </wp:positionV>
                  <wp:extent cx="1729740" cy="1679575"/>
                  <wp:effectExtent l="19050" t="0" r="3810" b="0"/>
                  <wp:wrapSquare wrapText="bothSides"/>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 cstate="print"/>
                          <a:srcRect/>
                          <a:stretch>
                            <a:fillRect/>
                          </a:stretch>
                        </pic:blipFill>
                        <pic:spPr bwMode="auto">
                          <a:xfrm>
                            <a:off x="0" y="0"/>
                            <a:ext cx="1729740" cy="1679575"/>
                          </a:xfrm>
                          <a:prstGeom prst="rect">
                            <a:avLst/>
                          </a:prstGeom>
                          <a:noFill/>
                        </pic:spPr>
                      </pic:pic>
                    </a:graphicData>
                  </a:graphic>
                </wp:anchor>
              </w:drawing>
            </w:r>
          </w:p>
        </w:tc>
        <w:tc>
          <w:tcPr>
            <w:tcW w:w="4928" w:type="dxa"/>
            <w:shd w:val="clear" w:color="auto" w:fill="auto"/>
          </w:tcPr>
          <w:p w:rsidR="00AF5C43" w:rsidRPr="00981C80" w:rsidRDefault="00AF5C43" w:rsidP="00FB6F75">
            <w:pPr>
              <w:widowControl w:val="0"/>
              <w:suppressAutoHyphens/>
              <w:spacing w:line="230" w:lineRule="auto"/>
              <w:jc w:val="both"/>
              <w:rPr>
                <w:sz w:val="30"/>
                <w:szCs w:val="30"/>
              </w:rPr>
            </w:pPr>
            <w:r w:rsidRPr="00981C80">
              <w:rPr>
                <w:noProof/>
                <w:sz w:val="30"/>
                <w:szCs w:val="30"/>
              </w:rPr>
              <w:drawing>
                <wp:anchor distT="0" distB="0" distL="114300" distR="114300" simplePos="0" relativeHeight="251694080" behindDoc="0" locked="0" layoutInCell="1" allowOverlap="1">
                  <wp:simplePos x="0" y="0"/>
                  <wp:positionH relativeFrom="margin">
                    <wp:align>center</wp:align>
                  </wp:positionH>
                  <wp:positionV relativeFrom="margin">
                    <wp:align>center</wp:align>
                  </wp:positionV>
                  <wp:extent cx="1721485" cy="1654810"/>
                  <wp:effectExtent l="19050" t="0" r="0" b="0"/>
                  <wp:wrapSquare wrapText="bothSides"/>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cstate="print"/>
                          <a:srcRect/>
                          <a:stretch>
                            <a:fillRect/>
                          </a:stretch>
                        </pic:blipFill>
                        <pic:spPr bwMode="auto">
                          <a:xfrm>
                            <a:off x="0" y="0"/>
                            <a:ext cx="1721485" cy="1654810"/>
                          </a:xfrm>
                          <a:prstGeom prst="rect">
                            <a:avLst/>
                          </a:prstGeom>
                          <a:noFill/>
                        </pic:spPr>
                      </pic:pic>
                    </a:graphicData>
                  </a:graphic>
                </wp:anchor>
              </w:drawing>
            </w:r>
          </w:p>
        </w:tc>
      </w:tr>
      <w:tr w:rsidR="00AF5C43" w:rsidRPr="00981C80" w:rsidTr="00FB6F75">
        <w:tc>
          <w:tcPr>
            <w:tcW w:w="4927" w:type="dxa"/>
            <w:shd w:val="clear" w:color="auto" w:fill="auto"/>
          </w:tcPr>
          <w:p w:rsidR="00AF5C43" w:rsidRPr="00981C80" w:rsidRDefault="00AF5C43" w:rsidP="00FB6F75">
            <w:pPr>
              <w:widowControl w:val="0"/>
              <w:suppressAutoHyphens/>
              <w:spacing w:line="230" w:lineRule="auto"/>
              <w:jc w:val="center"/>
              <w:rPr>
                <w:sz w:val="30"/>
                <w:szCs w:val="30"/>
              </w:rPr>
            </w:pPr>
            <w:r w:rsidRPr="00981C80">
              <w:rPr>
                <w:sz w:val="30"/>
                <w:szCs w:val="30"/>
              </w:rPr>
              <w:t>а</w:t>
            </w:r>
          </w:p>
        </w:tc>
        <w:tc>
          <w:tcPr>
            <w:tcW w:w="4928" w:type="dxa"/>
            <w:shd w:val="clear" w:color="auto" w:fill="auto"/>
          </w:tcPr>
          <w:p w:rsidR="00AF5C43" w:rsidRPr="00981C80" w:rsidRDefault="00AF5C43" w:rsidP="00FB6F75">
            <w:pPr>
              <w:widowControl w:val="0"/>
              <w:suppressAutoHyphens/>
              <w:spacing w:line="230" w:lineRule="auto"/>
              <w:jc w:val="center"/>
              <w:rPr>
                <w:sz w:val="30"/>
                <w:szCs w:val="30"/>
              </w:rPr>
            </w:pPr>
            <w:r w:rsidRPr="00981C80">
              <w:rPr>
                <w:i/>
                <w:sz w:val="28"/>
                <w:szCs w:val="28"/>
              </w:rPr>
              <w:t>б</w:t>
            </w:r>
          </w:p>
        </w:tc>
      </w:tr>
      <w:tr w:rsidR="00AF5C43" w:rsidRPr="00981C80" w:rsidTr="00FB6F75">
        <w:trPr>
          <w:trHeight w:val="2660"/>
        </w:trPr>
        <w:tc>
          <w:tcPr>
            <w:tcW w:w="4927" w:type="dxa"/>
            <w:shd w:val="clear" w:color="auto" w:fill="auto"/>
          </w:tcPr>
          <w:p w:rsidR="00AF5C43" w:rsidRPr="00981C80" w:rsidRDefault="00AF5C43" w:rsidP="00FB6F75">
            <w:pPr>
              <w:widowControl w:val="0"/>
              <w:suppressAutoHyphens/>
              <w:spacing w:line="230" w:lineRule="auto"/>
              <w:jc w:val="center"/>
              <w:rPr>
                <w:i/>
                <w:sz w:val="28"/>
                <w:szCs w:val="28"/>
              </w:rPr>
            </w:pPr>
            <w:r w:rsidRPr="00981C80">
              <w:rPr>
                <w:i/>
                <w:noProof/>
                <w:sz w:val="28"/>
                <w:szCs w:val="28"/>
              </w:rPr>
              <w:drawing>
                <wp:inline distT="0" distB="0" distL="0" distR="0">
                  <wp:extent cx="1720215" cy="1661795"/>
                  <wp:effectExtent l="1905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srcRect/>
                          <a:stretch>
                            <a:fillRect/>
                          </a:stretch>
                        </pic:blipFill>
                        <pic:spPr bwMode="auto">
                          <a:xfrm>
                            <a:off x="0" y="0"/>
                            <a:ext cx="1720215" cy="1661795"/>
                          </a:xfrm>
                          <a:prstGeom prst="rect">
                            <a:avLst/>
                          </a:prstGeom>
                          <a:noFill/>
                        </pic:spPr>
                      </pic:pic>
                    </a:graphicData>
                  </a:graphic>
                </wp:inline>
              </w:drawing>
            </w:r>
          </w:p>
        </w:tc>
        <w:tc>
          <w:tcPr>
            <w:tcW w:w="4928" w:type="dxa"/>
            <w:shd w:val="clear" w:color="auto" w:fill="auto"/>
          </w:tcPr>
          <w:p w:rsidR="00AF5C43" w:rsidRPr="00981C80" w:rsidRDefault="00AF5C43" w:rsidP="00FB6F75">
            <w:pPr>
              <w:widowControl w:val="0"/>
              <w:suppressAutoHyphens/>
              <w:spacing w:line="230" w:lineRule="auto"/>
              <w:jc w:val="center"/>
              <w:rPr>
                <w:i/>
                <w:sz w:val="28"/>
                <w:szCs w:val="28"/>
              </w:rPr>
            </w:pPr>
            <w:r w:rsidRPr="00981C80">
              <w:rPr>
                <w:i/>
                <w:noProof/>
                <w:sz w:val="28"/>
                <w:szCs w:val="28"/>
              </w:rPr>
              <w:drawing>
                <wp:inline distT="0" distB="0" distL="0" distR="0">
                  <wp:extent cx="1748790" cy="1630680"/>
                  <wp:effectExtent l="19050" t="0" r="381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1748790" cy="1630680"/>
                          </a:xfrm>
                          <a:prstGeom prst="rect">
                            <a:avLst/>
                          </a:prstGeom>
                          <a:noFill/>
                        </pic:spPr>
                      </pic:pic>
                    </a:graphicData>
                  </a:graphic>
                </wp:inline>
              </w:drawing>
            </w:r>
          </w:p>
        </w:tc>
      </w:tr>
      <w:tr w:rsidR="00AF5C43" w:rsidRPr="00981C80" w:rsidTr="00FB6F75">
        <w:tc>
          <w:tcPr>
            <w:tcW w:w="4927" w:type="dxa"/>
            <w:shd w:val="clear" w:color="auto" w:fill="auto"/>
          </w:tcPr>
          <w:p w:rsidR="00AF5C43" w:rsidRPr="00981C80" w:rsidRDefault="00AF5C43" w:rsidP="00FB6F75">
            <w:pPr>
              <w:widowControl w:val="0"/>
              <w:suppressAutoHyphens/>
              <w:spacing w:line="230" w:lineRule="auto"/>
              <w:jc w:val="center"/>
              <w:rPr>
                <w:i/>
                <w:sz w:val="28"/>
                <w:szCs w:val="28"/>
              </w:rPr>
            </w:pPr>
            <w:r w:rsidRPr="00981C80">
              <w:rPr>
                <w:i/>
                <w:sz w:val="28"/>
                <w:szCs w:val="28"/>
              </w:rPr>
              <w:t>в</w:t>
            </w:r>
          </w:p>
        </w:tc>
        <w:tc>
          <w:tcPr>
            <w:tcW w:w="4928" w:type="dxa"/>
            <w:shd w:val="clear" w:color="auto" w:fill="auto"/>
          </w:tcPr>
          <w:p w:rsidR="00AF5C43" w:rsidRPr="00981C80" w:rsidRDefault="00AF5C43" w:rsidP="00FB6F75">
            <w:pPr>
              <w:widowControl w:val="0"/>
              <w:suppressAutoHyphens/>
              <w:spacing w:line="230" w:lineRule="auto"/>
              <w:jc w:val="center"/>
              <w:rPr>
                <w:i/>
                <w:sz w:val="28"/>
                <w:szCs w:val="28"/>
              </w:rPr>
            </w:pPr>
            <w:r w:rsidRPr="00981C80">
              <w:rPr>
                <w:i/>
                <w:sz w:val="28"/>
                <w:szCs w:val="28"/>
              </w:rPr>
              <w:t>г</w:t>
            </w:r>
          </w:p>
        </w:tc>
      </w:tr>
      <w:tr w:rsidR="00AF5C43" w:rsidRPr="00981C80" w:rsidTr="00FB6F75">
        <w:trPr>
          <w:trHeight w:val="2683"/>
        </w:trPr>
        <w:tc>
          <w:tcPr>
            <w:tcW w:w="4927" w:type="dxa"/>
            <w:shd w:val="clear" w:color="auto" w:fill="auto"/>
          </w:tcPr>
          <w:p w:rsidR="00AF5C43" w:rsidRPr="00981C80" w:rsidRDefault="00AF5C43" w:rsidP="00FB6F75">
            <w:pPr>
              <w:widowControl w:val="0"/>
              <w:suppressAutoHyphens/>
              <w:spacing w:line="230" w:lineRule="auto"/>
              <w:jc w:val="center"/>
              <w:rPr>
                <w:i/>
                <w:sz w:val="28"/>
                <w:szCs w:val="28"/>
              </w:rPr>
            </w:pPr>
            <w:r w:rsidRPr="00981C80">
              <w:rPr>
                <w:i/>
                <w:noProof/>
                <w:sz w:val="28"/>
                <w:szCs w:val="28"/>
              </w:rPr>
              <w:lastRenderedPageBreak/>
              <w:drawing>
                <wp:inline distT="0" distB="0" distL="0" distR="0">
                  <wp:extent cx="1644015" cy="1635760"/>
                  <wp:effectExtent l="1905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srcRect/>
                          <a:stretch>
                            <a:fillRect/>
                          </a:stretch>
                        </pic:blipFill>
                        <pic:spPr bwMode="auto">
                          <a:xfrm>
                            <a:off x="0" y="0"/>
                            <a:ext cx="1644015" cy="1635760"/>
                          </a:xfrm>
                          <a:prstGeom prst="rect">
                            <a:avLst/>
                          </a:prstGeom>
                          <a:noFill/>
                        </pic:spPr>
                      </pic:pic>
                    </a:graphicData>
                  </a:graphic>
                </wp:inline>
              </w:drawing>
            </w:r>
          </w:p>
        </w:tc>
        <w:tc>
          <w:tcPr>
            <w:tcW w:w="4928" w:type="dxa"/>
            <w:shd w:val="clear" w:color="auto" w:fill="auto"/>
          </w:tcPr>
          <w:p w:rsidR="00AF5C43" w:rsidRPr="00981C80" w:rsidRDefault="00AF5C43" w:rsidP="00FB6F75">
            <w:pPr>
              <w:widowControl w:val="0"/>
              <w:suppressAutoHyphens/>
              <w:spacing w:line="230" w:lineRule="auto"/>
              <w:jc w:val="center"/>
              <w:rPr>
                <w:i/>
                <w:sz w:val="28"/>
                <w:szCs w:val="28"/>
              </w:rPr>
            </w:pPr>
            <w:r w:rsidRPr="00981C80">
              <w:rPr>
                <w:i/>
                <w:noProof/>
                <w:sz w:val="28"/>
                <w:szCs w:val="28"/>
              </w:rPr>
              <w:drawing>
                <wp:inline distT="0" distB="0" distL="0" distR="0">
                  <wp:extent cx="1682115" cy="1665605"/>
                  <wp:effectExtent l="1905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srcRect/>
                          <a:stretch>
                            <a:fillRect/>
                          </a:stretch>
                        </pic:blipFill>
                        <pic:spPr bwMode="auto">
                          <a:xfrm>
                            <a:off x="0" y="0"/>
                            <a:ext cx="1682115" cy="1665605"/>
                          </a:xfrm>
                          <a:prstGeom prst="rect">
                            <a:avLst/>
                          </a:prstGeom>
                          <a:noFill/>
                        </pic:spPr>
                      </pic:pic>
                    </a:graphicData>
                  </a:graphic>
                </wp:inline>
              </w:drawing>
            </w:r>
          </w:p>
        </w:tc>
      </w:tr>
      <w:tr w:rsidR="00AF5C43" w:rsidRPr="00981C80" w:rsidTr="00FB6F75">
        <w:tc>
          <w:tcPr>
            <w:tcW w:w="4927" w:type="dxa"/>
            <w:shd w:val="clear" w:color="auto" w:fill="auto"/>
          </w:tcPr>
          <w:p w:rsidR="00AF5C43" w:rsidRPr="00981C80" w:rsidRDefault="00AF5C43" w:rsidP="00FB6F75">
            <w:pPr>
              <w:widowControl w:val="0"/>
              <w:suppressAutoHyphens/>
              <w:spacing w:line="230" w:lineRule="auto"/>
              <w:jc w:val="center"/>
              <w:rPr>
                <w:i/>
                <w:sz w:val="28"/>
                <w:szCs w:val="28"/>
              </w:rPr>
            </w:pPr>
            <w:r w:rsidRPr="00981C80">
              <w:rPr>
                <w:i/>
                <w:sz w:val="28"/>
                <w:szCs w:val="28"/>
              </w:rPr>
              <w:t>д</w:t>
            </w:r>
          </w:p>
        </w:tc>
        <w:tc>
          <w:tcPr>
            <w:tcW w:w="4928" w:type="dxa"/>
            <w:shd w:val="clear" w:color="auto" w:fill="auto"/>
          </w:tcPr>
          <w:p w:rsidR="00AF5C43" w:rsidRPr="00981C80" w:rsidRDefault="00AF5C43" w:rsidP="00FB6F75">
            <w:pPr>
              <w:widowControl w:val="0"/>
              <w:suppressAutoHyphens/>
              <w:spacing w:line="230" w:lineRule="auto"/>
              <w:jc w:val="center"/>
              <w:rPr>
                <w:i/>
                <w:sz w:val="28"/>
                <w:szCs w:val="28"/>
              </w:rPr>
            </w:pPr>
            <w:r w:rsidRPr="00981C80">
              <w:rPr>
                <w:i/>
                <w:sz w:val="28"/>
                <w:szCs w:val="28"/>
              </w:rPr>
              <w:t>е</w:t>
            </w:r>
          </w:p>
        </w:tc>
      </w:tr>
      <w:tr w:rsidR="00AF5C43" w:rsidRPr="00981C80" w:rsidTr="00FB6F75">
        <w:tc>
          <w:tcPr>
            <w:tcW w:w="9855" w:type="dxa"/>
            <w:gridSpan w:val="2"/>
            <w:shd w:val="clear" w:color="auto" w:fill="auto"/>
          </w:tcPr>
          <w:p w:rsidR="00AF5C43" w:rsidRPr="00981C80" w:rsidRDefault="00AF5C43" w:rsidP="00FB6F75">
            <w:pPr>
              <w:pStyle w:val="6"/>
              <w:widowControl w:val="0"/>
              <w:numPr>
                <w:ilvl w:val="0"/>
                <w:numId w:val="0"/>
              </w:numPr>
              <w:suppressAutoHyphens/>
              <w:spacing w:before="0" w:after="0"/>
              <w:jc w:val="center"/>
              <w:rPr>
                <w:b w:val="0"/>
                <w:i/>
                <w:sz w:val="26"/>
                <w:szCs w:val="26"/>
              </w:rPr>
            </w:pPr>
            <w:r w:rsidRPr="00981C80">
              <w:rPr>
                <w:b w:val="0"/>
                <w:i/>
                <w:sz w:val="26"/>
                <w:szCs w:val="26"/>
              </w:rPr>
              <w:t>Рис. 1.  Ядерные взрывы:</w:t>
            </w:r>
          </w:p>
          <w:p w:rsidR="00AF5C43" w:rsidRPr="00981C80" w:rsidRDefault="00AF5C43" w:rsidP="00FB6F75">
            <w:pPr>
              <w:pStyle w:val="6"/>
              <w:widowControl w:val="0"/>
              <w:numPr>
                <w:ilvl w:val="0"/>
                <w:numId w:val="0"/>
              </w:numPr>
              <w:suppressAutoHyphens/>
              <w:spacing w:before="0" w:after="0"/>
              <w:jc w:val="center"/>
              <w:rPr>
                <w:b w:val="0"/>
                <w:i/>
                <w:sz w:val="26"/>
                <w:szCs w:val="26"/>
              </w:rPr>
            </w:pPr>
            <w:r w:rsidRPr="00981C80">
              <w:rPr>
                <w:b w:val="0"/>
                <w:i/>
                <w:sz w:val="26"/>
                <w:szCs w:val="26"/>
              </w:rPr>
              <w:t xml:space="preserve">а – высотный; б – воздушный; в – наземный; </w:t>
            </w:r>
            <w:proofErr w:type="gramStart"/>
            <w:r w:rsidRPr="00981C80">
              <w:rPr>
                <w:b w:val="0"/>
                <w:i/>
                <w:sz w:val="26"/>
                <w:szCs w:val="26"/>
              </w:rPr>
              <w:t>г</w:t>
            </w:r>
            <w:proofErr w:type="gramEnd"/>
            <w:r w:rsidRPr="00981C80">
              <w:rPr>
                <w:b w:val="0"/>
                <w:i/>
                <w:sz w:val="26"/>
                <w:szCs w:val="26"/>
              </w:rPr>
              <w:t xml:space="preserve"> – подземный;</w:t>
            </w:r>
          </w:p>
          <w:p w:rsidR="00AF5C43" w:rsidRPr="00981C80" w:rsidRDefault="00AF5C43" w:rsidP="00FB6F75">
            <w:pPr>
              <w:widowControl w:val="0"/>
              <w:suppressAutoHyphens/>
              <w:ind w:firstLine="720"/>
              <w:jc w:val="center"/>
              <w:rPr>
                <w:i/>
                <w:sz w:val="26"/>
                <w:szCs w:val="26"/>
              </w:rPr>
            </w:pPr>
            <w:r w:rsidRPr="00981C80">
              <w:rPr>
                <w:i/>
                <w:sz w:val="26"/>
                <w:szCs w:val="26"/>
              </w:rPr>
              <w:t>д – надводный; е – подводный.</w:t>
            </w:r>
          </w:p>
        </w:tc>
      </w:tr>
    </w:tbl>
    <w:p w:rsidR="00AF5C43" w:rsidRPr="00981C80" w:rsidRDefault="00AF5C43" w:rsidP="00AF5C43">
      <w:pPr>
        <w:pStyle w:val="ad"/>
        <w:widowControl w:val="0"/>
        <w:suppressAutoHyphens/>
        <w:spacing w:after="0"/>
        <w:ind w:firstLine="709"/>
        <w:jc w:val="both"/>
        <w:rPr>
          <w:sz w:val="30"/>
          <w:szCs w:val="30"/>
        </w:rPr>
      </w:pPr>
      <w:r w:rsidRPr="00981C80">
        <w:rPr>
          <w:sz w:val="30"/>
          <w:szCs w:val="30"/>
        </w:rPr>
        <w:t xml:space="preserve">Распределения энергии, высвобождающейся в момент ядерного взрыва, представлено на </w:t>
      </w:r>
      <w:r w:rsidRPr="00981C80">
        <w:rPr>
          <w:i/>
          <w:sz w:val="30"/>
          <w:szCs w:val="30"/>
        </w:rPr>
        <w:t>рис</w:t>
      </w:r>
      <w:r w:rsidRPr="00981C80">
        <w:rPr>
          <w:sz w:val="30"/>
          <w:szCs w:val="30"/>
        </w:rPr>
        <w:t xml:space="preserve">. </w:t>
      </w:r>
      <w:r w:rsidRPr="00981C80">
        <w:rPr>
          <w:i/>
          <w:sz w:val="30"/>
          <w:szCs w:val="30"/>
        </w:rPr>
        <w:t>2.</w:t>
      </w:r>
    </w:p>
    <w:tbl>
      <w:tblPr>
        <w:tblW w:w="0" w:type="auto"/>
        <w:jc w:val="center"/>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57"/>
        <w:gridCol w:w="4362"/>
        <w:gridCol w:w="425"/>
        <w:gridCol w:w="3283"/>
      </w:tblGrid>
      <w:tr w:rsidR="00AF5C43" w:rsidRPr="00981C80" w:rsidTr="00FB6F75">
        <w:trPr>
          <w:jc w:val="center"/>
        </w:trPr>
        <w:tc>
          <w:tcPr>
            <w:tcW w:w="457" w:type="dxa"/>
            <w:tcBorders>
              <w:top w:val="nil"/>
              <w:left w:val="nil"/>
              <w:bottom w:val="single" w:sz="4" w:space="0" w:color="auto"/>
              <w:right w:val="nil"/>
            </w:tcBorders>
            <w:shd w:val="clear" w:color="auto" w:fill="auto"/>
            <w:vAlign w:val="bottom"/>
          </w:tcPr>
          <w:p w:rsidR="00AF5C43" w:rsidRPr="00981C80" w:rsidRDefault="00AF5C43" w:rsidP="00FB6F75">
            <w:pPr>
              <w:pStyle w:val="ad"/>
              <w:widowControl w:val="0"/>
              <w:suppressAutoHyphens/>
              <w:spacing w:after="0"/>
              <w:jc w:val="center"/>
            </w:pPr>
            <w:r w:rsidRPr="00981C80">
              <w:t>50</w:t>
            </w:r>
          </w:p>
        </w:tc>
        <w:tc>
          <w:tcPr>
            <w:tcW w:w="4362" w:type="dxa"/>
            <w:tcBorders>
              <w:top w:val="nil"/>
              <w:left w:val="nil"/>
              <w:bottom w:val="single" w:sz="4" w:space="0" w:color="auto"/>
              <w:right w:val="nil"/>
            </w:tcBorders>
            <w:shd w:val="clear" w:color="auto" w:fill="auto"/>
          </w:tcPr>
          <w:p w:rsidR="00AF5C43" w:rsidRPr="00981C80" w:rsidRDefault="00AF5C43" w:rsidP="00FB6F75">
            <w:pPr>
              <w:pStyle w:val="ad"/>
              <w:widowControl w:val="0"/>
              <w:suppressAutoHyphens/>
              <w:spacing w:after="0"/>
              <w:jc w:val="both"/>
              <w:rPr>
                <w:sz w:val="40"/>
                <w:szCs w:val="40"/>
              </w:rPr>
            </w:pPr>
          </w:p>
        </w:tc>
        <w:tc>
          <w:tcPr>
            <w:tcW w:w="425" w:type="dxa"/>
            <w:tcBorders>
              <w:top w:val="nil"/>
              <w:left w:val="nil"/>
              <w:bottom w:val="single" w:sz="4" w:space="0" w:color="auto"/>
              <w:right w:val="nil"/>
            </w:tcBorders>
            <w:shd w:val="clear" w:color="auto" w:fill="auto"/>
          </w:tcPr>
          <w:p w:rsidR="00AF5C43" w:rsidRPr="00981C80" w:rsidRDefault="00AF5C43" w:rsidP="00FB6F75">
            <w:pPr>
              <w:pStyle w:val="ad"/>
              <w:widowControl w:val="0"/>
              <w:suppressAutoHyphens/>
              <w:spacing w:after="0"/>
              <w:jc w:val="both"/>
              <w:rPr>
                <w:sz w:val="28"/>
                <w:szCs w:val="28"/>
              </w:rPr>
            </w:pPr>
          </w:p>
        </w:tc>
        <w:tc>
          <w:tcPr>
            <w:tcW w:w="3283" w:type="dxa"/>
            <w:tcBorders>
              <w:top w:val="nil"/>
              <w:left w:val="nil"/>
              <w:bottom w:val="single" w:sz="4" w:space="0" w:color="auto"/>
              <w:right w:val="nil"/>
            </w:tcBorders>
            <w:shd w:val="clear" w:color="auto" w:fill="auto"/>
            <w:vAlign w:val="center"/>
          </w:tcPr>
          <w:p w:rsidR="00AF5C43" w:rsidRPr="00981C80" w:rsidRDefault="00AF5C43" w:rsidP="00FB6F75">
            <w:pPr>
              <w:pStyle w:val="ad"/>
              <w:widowControl w:val="0"/>
              <w:suppressAutoHyphens/>
              <w:spacing w:after="0"/>
            </w:pPr>
          </w:p>
        </w:tc>
      </w:tr>
      <w:tr w:rsidR="00AF5C43" w:rsidRPr="00981C80" w:rsidTr="00FB6F75">
        <w:trPr>
          <w:jc w:val="center"/>
        </w:trPr>
        <w:tc>
          <w:tcPr>
            <w:tcW w:w="457" w:type="dxa"/>
            <w:tcBorders>
              <w:top w:val="single" w:sz="4" w:space="0" w:color="auto"/>
            </w:tcBorders>
            <w:shd w:val="clear" w:color="auto" w:fill="auto"/>
            <w:vAlign w:val="bottom"/>
          </w:tcPr>
          <w:p w:rsidR="00AF5C43" w:rsidRPr="00981C80" w:rsidRDefault="00AF5C43" w:rsidP="00FB6F75">
            <w:pPr>
              <w:pStyle w:val="ad"/>
              <w:widowControl w:val="0"/>
              <w:suppressAutoHyphens/>
              <w:spacing w:after="0"/>
              <w:jc w:val="center"/>
            </w:pPr>
            <w:r w:rsidRPr="00981C80">
              <w:t>40</w:t>
            </w:r>
          </w:p>
        </w:tc>
        <w:tc>
          <w:tcPr>
            <w:tcW w:w="4362" w:type="dxa"/>
            <w:tcBorders>
              <w:top w:val="single" w:sz="4" w:space="0" w:color="auto"/>
              <w:right w:val="single" w:sz="4" w:space="0" w:color="auto"/>
            </w:tcBorders>
            <w:shd w:val="clear" w:color="auto" w:fill="auto"/>
          </w:tcPr>
          <w:p w:rsidR="00AF5C43" w:rsidRPr="00981C80" w:rsidRDefault="00523716" w:rsidP="00FB6F75">
            <w:pPr>
              <w:pStyle w:val="ad"/>
              <w:widowControl w:val="0"/>
              <w:suppressAutoHyphens/>
              <w:spacing w:after="0"/>
              <w:jc w:val="both"/>
              <w:rPr>
                <w:sz w:val="40"/>
                <w:szCs w:val="40"/>
              </w:rPr>
            </w:pPr>
            <w:r w:rsidRPr="00981C80">
              <w:rPr>
                <w:noProof/>
                <w:sz w:val="40"/>
                <w:szCs w:val="40"/>
              </w:rPr>
              <w:pict>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_x0000_s1060" type="#_x0000_t16" style="position:absolute;left:0;text-align:left;margin-left:11.55pt;margin-top:-.1pt;width:26.5pt;height:116.95pt;z-index:251684864;mso-position-horizontal-relative:text;mso-position-vertical-relative:text" fillcolor="black">
                  <v:fill r:id="rId13" o:title="Светлый вертикальный" recolor="t" type="pattern"/>
                </v:shape>
              </w:pict>
            </w:r>
          </w:p>
        </w:tc>
        <w:tc>
          <w:tcPr>
            <w:tcW w:w="425" w:type="dxa"/>
            <w:tcBorders>
              <w:top w:val="single" w:sz="4" w:space="0" w:color="auto"/>
              <w:left w:val="single" w:sz="4" w:space="0" w:color="auto"/>
              <w:bottom w:val="nil"/>
              <w:right w:val="nil"/>
            </w:tcBorders>
            <w:shd w:val="clear" w:color="auto" w:fill="auto"/>
          </w:tcPr>
          <w:p w:rsidR="00AF5C43" w:rsidRPr="00981C80" w:rsidRDefault="00523716" w:rsidP="00FB6F75">
            <w:pPr>
              <w:pStyle w:val="ad"/>
              <w:widowControl w:val="0"/>
              <w:suppressAutoHyphens/>
              <w:spacing w:after="0"/>
              <w:jc w:val="both"/>
              <w:rPr>
                <w:sz w:val="28"/>
                <w:szCs w:val="28"/>
              </w:rPr>
            </w:pPr>
            <w:r w:rsidRPr="00981C80">
              <w:rPr>
                <w:noProof/>
                <w:sz w:val="28"/>
                <w:szCs w:val="28"/>
              </w:rPr>
              <w:pict>
                <v:rect id="_x0000_s1062" style="position:absolute;left:0;text-align:left;margin-left:.25pt;margin-top:9.7pt;width:14.4pt;height:13.25pt;z-index:251686912;mso-position-horizontal-relative:text;mso-position-vertical-relative:text" fillcolor="black">
                  <v:fill r:id="rId13" o:title="Светлый вертикальный" recolor="t" type="pattern"/>
                </v:rect>
              </w:pict>
            </w:r>
          </w:p>
        </w:tc>
        <w:tc>
          <w:tcPr>
            <w:tcW w:w="3283" w:type="dxa"/>
            <w:tcBorders>
              <w:top w:val="single" w:sz="4" w:space="0" w:color="auto"/>
              <w:left w:val="nil"/>
              <w:bottom w:val="nil"/>
              <w:right w:val="single" w:sz="4" w:space="0" w:color="auto"/>
            </w:tcBorders>
            <w:shd w:val="clear" w:color="auto" w:fill="auto"/>
            <w:vAlign w:val="bottom"/>
          </w:tcPr>
          <w:p w:rsidR="00AF5C43" w:rsidRPr="00981C80" w:rsidRDefault="00AF5C43" w:rsidP="00FB6F75">
            <w:pPr>
              <w:pStyle w:val="ad"/>
              <w:widowControl w:val="0"/>
              <w:suppressAutoHyphens/>
              <w:spacing w:after="0"/>
            </w:pPr>
            <w:r w:rsidRPr="00981C80">
              <w:t>Ударная волна 50 %</w:t>
            </w:r>
          </w:p>
        </w:tc>
      </w:tr>
      <w:tr w:rsidR="00AF5C43" w:rsidRPr="00981C80" w:rsidTr="00FB6F75">
        <w:trPr>
          <w:jc w:val="center"/>
        </w:trPr>
        <w:tc>
          <w:tcPr>
            <w:tcW w:w="457" w:type="dxa"/>
            <w:shd w:val="clear" w:color="auto" w:fill="auto"/>
            <w:vAlign w:val="bottom"/>
          </w:tcPr>
          <w:p w:rsidR="00AF5C43" w:rsidRPr="00981C80" w:rsidRDefault="00AF5C43" w:rsidP="00FB6F75">
            <w:pPr>
              <w:pStyle w:val="ad"/>
              <w:widowControl w:val="0"/>
              <w:suppressAutoHyphens/>
              <w:spacing w:after="0"/>
              <w:jc w:val="center"/>
            </w:pPr>
            <w:r w:rsidRPr="00981C80">
              <w:t>30</w:t>
            </w:r>
          </w:p>
        </w:tc>
        <w:tc>
          <w:tcPr>
            <w:tcW w:w="4362" w:type="dxa"/>
            <w:tcBorders>
              <w:right w:val="single" w:sz="4" w:space="0" w:color="auto"/>
            </w:tcBorders>
            <w:shd w:val="clear" w:color="auto" w:fill="auto"/>
          </w:tcPr>
          <w:p w:rsidR="00AF5C43" w:rsidRPr="00981C80" w:rsidRDefault="00523716" w:rsidP="00FB6F75">
            <w:pPr>
              <w:pStyle w:val="ad"/>
              <w:widowControl w:val="0"/>
              <w:suppressAutoHyphens/>
              <w:spacing w:after="0"/>
              <w:jc w:val="both"/>
              <w:rPr>
                <w:sz w:val="40"/>
                <w:szCs w:val="40"/>
              </w:rPr>
            </w:pPr>
            <w:r w:rsidRPr="00981C80">
              <w:rPr>
                <w:noProof/>
                <w:sz w:val="40"/>
                <w:szCs w:val="40"/>
              </w:rPr>
              <w:pict>
                <v:shape id="_x0000_s1061" type="#_x0000_t16" style="position:absolute;left:0;text-align:left;margin-left:67.65pt;margin-top:7.1pt;width:25.9pt;height:86.4pt;z-index:251685888;mso-position-horizontal-relative:text;mso-position-vertical-relative:text" fillcolor="black">
                  <v:fill r:id="rId14" o:title="Широкий диагональный 2" recolor="t" type="pattern"/>
                </v:shape>
              </w:pict>
            </w:r>
          </w:p>
        </w:tc>
        <w:tc>
          <w:tcPr>
            <w:tcW w:w="425" w:type="dxa"/>
            <w:tcBorders>
              <w:top w:val="nil"/>
              <w:left w:val="single" w:sz="4" w:space="0" w:color="auto"/>
              <w:bottom w:val="nil"/>
              <w:right w:val="nil"/>
            </w:tcBorders>
            <w:shd w:val="clear" w:color="auto" w:fill="auto"/>
          </w:tcPr>
          <w:p w:rsidR="00AF5C43" w:rsidRPr="00981C80" w:rsidRDefault="00523716" w:rsidP="00FB6F75">
            <w:pPr>
              <w:pStyle w:val="ad"/>
              <w:widowControl w:val="0"/>
              <w:suppressAutoHyphens/>
              <w:spacing w:after="0"/>
              <w:jc w:val="both"/>
              <w:rPr>
                <w:sz w:val="28"/>
                <w:szCs w:val="28"/>
              </w:rPr>
            </w:pPr>
            <w:r w:rsidRPr="00981C80">
              <w:rPr>
                <w:noProof/>
                <w:sz w:val="28"/>
                <w:szCs w:val="28"/>
              </w:rPr>
              <w:pict>
                <v:rect id="_x0000_s1063" style="position:absolute;left:0;text-align:left;margin-left:.25pt;margin-top:9.95pt;width:14.4pt;height:13.25pt;z-index:251687936;mso-position-horizontal-relative:text;mso-position-vertical-relative:text" fillcolor="black">
                  <v:fill r:id="rId14" o:title="Широкий диагональный 2" recolor="t" type="pattern"/>
                </v:rect>
              </w:pict>
            </w:r>
          </w:p>
        </w:tc>
        <w:tc>
          <w:tcPr>
            <w:tcW w:w="3283" w:type="dxa"/>
            <w:tcBorders>
              <w:top w:val="nil"/>
              <w:left w:val="nil"/>
              <w:bottom w:val="nil"/>
              <w:right w:val="single" w:sz="4" w:space="0" w:color="auto"/>
            </w:tcBorders>
            <w:shd w:val="clear" w:color="auto" w:fill="auto"/>
            <w:vAlign w:val="bottom"/>
          </w:tcPr>
          <w:p w:rsidR="00AF5C43" w:rsidRPr="00981C80" w:rsidRDefault="00AF5C43" w:rsidP="00FB6F75">
            <w:pPr>
              <w:pStyle w:val="ad"/>
              <w:widowControl w:val="0"/>
              <w:suppressAutoHyphens/>
              <w:spacing w:after="0"/>
            </w:pPr>
            <w:r w:rsidRPr="00981C80">
              <w:t>Световое излучение 35 %</w:t>
            </w:r>
          </w:p>
        </w:tc>
      </w:tr>
      <w:tr w:rsidR="00AF5C43" w:rsidRPr="00981C80" w:rsidTr="00FB6F75">
        <w:trPr>
          <w:jc w:val="center"/>
        </w:trPr>
        <w:tc>
          <w:tcPr>
            <w:tcW w:w="457" w:type="dxa"/>
            <w:shd w:val="clear" w:color="auto" w:fill="auto"/>
            <w:vAlign w:val="bottom"/>
          </w:tcPr>
          <w:p w:rsidR="00AF5C43" w:rsidRPr="00981C80" w:rsidRDefault="00AF5C43" w:rsidP="00FB6F75">
            <w:pPr>
              <w:pStyle w:val="ad"/>
              <w:widowControl w:val="0"/>
              <w:suppressAutoHyphens/>
              <w:spacing w:after="0"/>
              <w:jc w:val="center"/>
            </w:pPr>
            <w:r w:rsidRPr="00981C80">
              <w:t>20</w:t>
            </w:r>
          </w:p>
        </w:tc>
        <w:tc>
          <w:tcPr>
            <w:tcW w:w="4362" w:type="dxa"/>
            <w:tcBorders>
              <w:right w:val="single" w:sz="4" w:space="0" w:color="auto"/>
            </w:tcBorders>
            <w:shd w:val="clear" w:color="auto" w:fill="auto"/>
          </w:tcPr>
          <w:p w:rsidR="00AF5C43" w:rsidRPr="00981C80" w:rsidRDefault="00AF5C43" w:rsidP="00FB6F75">
            <w:pPr>
              <w:pStyle w:val="ad"/>
              <w:widowControl w:val="0"/>
              <w:suppressAutoHyphens/>
              <w:spacing w:after="0"/>
              <w:rPr>
                <w:sz w:val="40"/>
                <w:szCs w:val="40"/>
              </w:rPr>
            </w:pPr>
          </w:p>
        </w:tc>
        <w:tc>
          <w:tcPr>
            <w:tcW w:w="425" w:type="dxa"/>
            <w:tcBorders>
              <w:top w:val="nil"/>
              <w:left w:val="single" w:sz="4" w:space="0" w:color="auto"/>
              <w:bottom w:val="nil"/>
              <w:right w:val="nil"/>
            </w:tcBorders>
            <w:shd w:val="clear" w:color="auto" w:fill="auto"/>
          </w:tcPr>
          <w:p w:rsidR="00AF5C43" w:rsidRPr="00981C80" w:rsidRDefault="00523716" w:rsidP="00FB6F75">
            <w:pPr>
              <w:pStyle w:val="ad"/>
              <w:widowControl w:val="0"/>
              <w:suppressAutoHyphens/>
              <w:spacing w:after="0"/>
              <w:jc w:val="both"/>
              <w:rPr>
                <w:sz w:val="28"/>
                <w:szCs w:val="28"/>
              </w:rPr>
            </w:pPr>
            <w:r w:rsidRPr="00981C80">
              <w:rPr>
                <w:noProof/>
                <w:sz w:val="28"/>
                <w:szCs w:val="28"/>
              </w:rPr>
              <w:pict>
                <v:rect id="_x0000_s1066" style="position:absolute;left:0;text-align:left;margin-left:.25pt;margin-top:8.8pt;width:14.4pt;height:13.25pt;z-index:251691008;mso-position-horizontal-relative:text;mso-position-vertical-relative:text" fillcolor="black">
                  <v:fill r:id="rId15" o:title="Темный горизонтальный" recolor="t" type="pattern"/>
                </v:rect>
              </w:pict>
            </w:r>
          </w:p>
        </w:tc>
        <w:tc>
          <w:tcPr>
            <w:tcW w:w="3283" w:type="dxa"/>
            <w:tcBorders>
              <w:top w:val="nil"/>
              <w:left w:val="nil"/>
              <w:bottom w:val="nil"/>
              <w:right w:val="single" w:sz="4" w:space="0" w:color="auto"/>
            </w:tcBorders>
            <w:shd w:val="clear" w:color="auto" w:fill="auto"/>
            <w:vAlign w:val="bottom"/>
          </w:tcPr>
          <w:p w:rsidR="00AF5C43" w:rsidRPr="00981C80" w:rsidRDefault="00AF5C43" w:rsidP="00FB6F75">
            <w:pPr>
              <w:pStyle w:val="ad"/>
              <w:widowControl w:val="0"/>
              <w:suppressAutoHyphens/>
              <w:spacing w:after="0"/>
            </w:pPr>
            <w:r w:rsidRPr="00981C80">
              <w:t>Проникающая радиация 5 %</w:t>
            </w:r>
          </w:p>
        </w:tc>
      </w:tr>
      <w:tr w:rsidR="00AF5C43" w:rsidRPr="00981C80" w:rsidTr="00FB6F75">
        <w:trPr>
          <w:jc w:val="center"/>
        </w:trPr>
        <w:tc>
          <w:tcPr>
            <w:tcW w:w="457" w:type="dxa"/>
            <w:shd w:val="clear" w:color="auto" w:fill="auto"/>
            <w:vAlign w:val="bottom"/>
          </w:tcPr>
          <w:p w:rsidR="00AF5C43" w:rsidRPr="00981C80" w:rsidRDefault="00AF5C43" w:rsidP="00FB6F75">
            <w:pPr>
              <w:pStyle w:val="ad"/>
              <w:widowControl w:val="0"/>
              <w:suppressAutoHyphens/>
              <w:spacing w:after="0"/>
              <w:jc w:val="center"/>
            </w:pPr>
            <w:r w:rsidRPr="00981C80">
              <w:t>10</w:t>
            </w:r>
          </w:p>
        </w:tc>
        <w:tc>
          <w:tcPr>
            <w:tcW w:w="4362" w:type="dxa"/>
            <w:tcBorders>
              <w:right w:val="single" w:sz="4" w:space="0" w:color="auto"/>
            </w:tcBorders>
            <w:shd w:val="clear" w:color="auto" w:fill="auto"/>
          </w:tcPr>
          <w:p w:rsidR="00AF5C43" w:rsidRPr="00981C80" w:rsidRDefault="00523716" w:rsidP="00FB6F75">
            <w:pPr>
              <w:pStyle w:val="ad"/>
              <w:widowControl w:val="0"/>
              <w:suppressAutoHyphens/>
              <w:spacing w:after="0"/>
              <w:jc w:val="both"/>
              <w:rPr>
                <w:sz w:val="40"/>
                <w:szCs w:val="40"/>
              </w:rPr>
            </w:pPr>
            <w:r w:rsidRPr="00981C80">
              <w:rPr>
                <w:noProof/>
                <w:sz w:val="40"/>
                <w:szCs w:val="40"/>
              </w:rPr>
              <w:pict>
                <v:shape id="_x0000_s1065" type="#_x0000_t16" style="position:absolute;left:0;text-align:left;margin-left:166.4pt;margin-top:22.15pt;width:25.9pt;height:24.2pt;z-index:251689984;mso-position-horizontal-relative:text;mso-position-vertical-relative:text" fillcolor="black">
                  <v:fill r:id="rId16" o:title="Широкий диагональный 1" recolor="t" type="pattern"/>
                </v:shape>
              </w:pict>
            </w:r>
          </w:p>
        </w:tc>
        <w:tc>
          <w:tcPr>
            <w:tcW w:w="425" w:type="dxa"/>
            <w:tcBorders>
              <w:top w:val="nil"/>
              <w:left w:val="single" w:sz="4" w:space="0" w:color="auto"/>
              <w:bottom w:val="nil"/>
              <w:right w:val="nil"/>
            </w:tcBorders>
            <w:shd w:val="clear" w:color="auto" w:fill="auto"/>
          </w:tcPr>
          <w:p w:rsidR="00AF5C43" w:rsidRPr="00981C80" w:rsidRDefault="00523716" w:rsidP="00FB6F75">
            <w:pPr>
              <w:pStyle w:val="ad"/>
              <w:widowControl w:val="0"/>
              <w:suppressAutoHyphens/>
              <w:spacing w:after="0"/>
              <w:jc w:val="both"/>
              <w:rPr>
                <w:sz w:val="28"/>
                <w:szCs w:val="28"/>
              </w:rPr>
            </w:pPr>
            <w:r w:rsidRPr="00981C80">
              <w:rPr>
                <w:noProof/>
                <w:sz w:val="28"/>
                <w:szCs w:val="28"/>
              </w:rPr>
              <w:pict>
                <v:rect id="_x0000_s1067" style="position:absolute;left:0;text-align:left;margin-left:.25pt;margin-top:9.1pt;width:14.4pt;height:13.25pt;z-index:251692032;mso-position-horizontal-relative:text;mso-position-vertical-relative:text" fillcolor="black">
                  <v:fill r:id="rId16" o:title="Широкий диагональный 1" recolor="t" type="pattern"/>
                </v:rect>
              </w:pict>
            </w:r>
          </w:p>
        </w:tc>
        <w:tc>
          <w:tcPr>
            <w:tcW w:w="3283" w:type="dxa"/>
            <w:tcBorders>
              <w:top w:val="nil"/>
              <w:left w:val="nil"/>
              <w:bottom w:val="nil"/>
              <w:right w:val="single" w:sz="4" w:space="0" w:color="auto"/>
            </w:tcBorders>
            <w:shd w:val="clear" w:color="auto" w:fill="auto"/>
            <w:vAlign w:val="bottom"/>
          </w:tcPr>
          <w:p w:rsidR="00AF5C43" w:rsidRPr="00981C80" w:rsidRDefault="00AF5C43" w:rsidP="00FB6F75">
            <w:pPr>
              <w:pStyle w:val="ad"/>
              <w:widowControl w:val="0"/>
              <w:suppressAutoHyphens/>
              <w:spacing w:after="0"/>
            </w:pPr>
            <w:r w:rsidRPr="00981C80">
              <w:t>Радиоактивное заражение</w:t>
            </w:r>
          </w:p>
        </w:tc>
      </w:tr>
      <w:tr w:rsidR="00AF5C43" w:rsidRPr="00981C80" w:rsidTr="00FB6F75">
        <w:trPr>
          <w:jc w:val="center"/>
        </w:trPr>
        <w:tc>
          <w:tcPr>
            <w:tcW w:w="457" w:type="dxa"/>
            <w:shd w:val="clear" w:color="auto" w:fill="auto"/>
            <w:vAlign w:val="bottom"/>
          </w:tcPr>
          <w:p w:rsidR="00AF5C43" w:rsidRPr="00981C80" w:rsidRDefault="00AF5C43" w:rsidP="00FB6F75">
            <w:pPr>
              <w:pStyle w:val="ad"/>
              <w:widowControl w:val="0"/>
              <w:suppressAutoHyphens/>
              <w:spacing w:after="0"/>
              <w:jc w:val="center"/>
            </w:pPr>
            <w:r w:rsidRPr="00981C80">
              <w:t>0</w:t>
            </w:r>
          </w:p>
        </w:tc>
        <w:tc>
          <w:tcPr>
            <w:tcW w:w="4362" w:type="dxa"/>
            <w:tcBorders>
              <w:right w:val="single" w:sz="4" w:space="0" w:color="auto"/>
            </w:tcBorders>
            <w:shd w:val="clear" w:color="auto" w:fill="auto"/>
          </w:tcPr>
          <w:p w:rsidR="00AF5C43" w:rsidRPr="00981C80" w:rsidRDefault="00523716" w:rsidP="00FB6F75">
            <w:pPr>
              <w:pStyle w:val="ad"/>
              <w:widowControl w:val="0"/>
              <w:suppressAutoHyphens/>
              <w:spacing w:after="0"/>
              <w:jc w:val="both"/>
              <w:rPr>
                <w:sz w:val="40"/>
                <w:szCs w:val="40"/>
              </w:rPr>
            </w:pPr>
            <w:r w:rsidRPr="00981C80">
              <w:rPr>
                <w:noProof/>
                <w:sz w:val="40"/>
                <w:szCs w:val="40"/>
              </w:rPr>
              <w:pict>
                <v:shape id="_x0000_s1064" type="#_x0000_t16" style="position:absolute;left:0;text-align:left;margin-left:118.8pt;margin-top:8.45pt;width:25.9pt;height:14.4pt;z-index:251688960;mso-position-horizontal-relative:text;mso-position-vertical-relative:text" fillcolor="black">
                  <v:fill r:id="rId15" o:title="Темный горизонтальный" recolor="t" type="pattern"/>
                </v:shape>
              </w:pict>
            </w:r>
          </w:p>
        </w:tc>
        <w:tc>
          <w:tcPr>
            <w:tcW w:w="425" w:type="dxa"/>
            <w:tcBorders>
              <w:top w:val="nil"/>
              <w:left w:val="single" w:sz="4" w:space="0" w:color="auto"/>
              <w:bottom w:val="single" w:sz="4" w:space="0" w:color="auto"/>
              <w:right w:val="nil"/>
            </w:tcBorders>
            <w:shd w:val="clear" w:color="auto" w:fill="auto"/>
          </w:tcPr>
          <w:p w:rsidR="00AF5C43" w:rsidRPr="00981C80" w:rsidRDefault="00AF5C43" w:rsidP="00FB6F75">
            <w:pPr>
              <w:pStyle w:val="ad"/>
              <w:widowControl w:val="0"/>
              <w:suppressAutoHyphens/>
              <w:spacing w:after="0"/>
              <w:jc w:val="both"/>
              <w:rPr>
                <w:sz w:val="28"/>
                <w:szCs w:val="28"/>
              </w:rPr>
            </w:pPr>
          </w:p>
        </w:tc>
        <w:tc>
          <w:tcPr>
            <w:tcW w:w="3283" w:type="dxa"/>
            <w:tcBorders>
              <w:top w:val="nil"/>
              <w:left w:val="nil"/>
              <w:bottom w:val="single" w:sz="4" w:space="0" w:color="auto"/>
              <w:right w:val="single" w:sz="4" w:space="0" w:color="auto"/>
            </w:tcBorders>
            <w:shd w:val="clear" w:color="auto" w:fill="auto"/>
          </w:tcPr>
          <w:p w:rsidR="00AF5C43" w:rsidRPr="00981C80" w:rsidRDefault="00AF5C43" w:rsidP="00FB6F75">
            <w:pPr>
              <w:pStyle w:val="ad"/>
              <w:widowControl w:val="0"/>
              <w:suppressAutoHyphens/>
              <w:spacing w:after="0"/>
            </w:pPr>
            <w:r w:rsidRPr="00981C80">
              <w:t>местности 10 %</w:t>
            </w:r>
          </w:p>
        </w:tc>
      </w:tr>
    </w:tbl>
    <w:p w:rsidR="00AF5C43" w:rsidRPr="00981C80" w:rsidRDefault="00AF5C43" w:rsidP="00AF5C43">
      <w:pPr>
        <w:pStyle w:val="ad"/>
        <w:widowControl w:val="0"/>
        <w:suppressAutoHyphens/>
        <w:spacing w:after="0"/>
        <w:ind w:firstLine="709"/>
        <w:jc w:val="both"/>
        <w:rPr>
          <w:sz w:val="28"/>
          <w:szCs w:val="28"/>
        </w:rPr>
      </w:pPr>
    </w:p>
    <w:p w:rsidR="00AF5C43" w:rsidRPr="00981C80" w:rsidRDefault="00AF5C43" w:rsidP="00AF5C43">
      <w:pPr>
        <w:pStyle w:val="ad"/>
        <w:widowControl w:val="0"/>
        <w:suppressAutoHyphens/>
        <w:spacing w:after="0"/>
        <w:jc w:val="center"/>
        <w:rPr>
          <w:i/>
          <w:sz w:val="26"/>
          <w:szCs w:val="26"/>
        </w:rPr>
      </w:pPr>
      <w:r w:rsidRPr="00981C80">
        <w:rPr>
          <w:i/>
          <w:sz w:val="26"/>
          <w:szCs w:val="26"/>
        </w:rPr>
        <w:t>Рис. 2. Распределения энергии, высвобождающейся</w:t>
      </w:r>
      <w:r w:rsidRPr="00981C80">
        <w:rPr>
          <w:i/>
          <w:sz w:val="26"/>
          <w:szCs w:val="26"/>
        </w:rPr>
        <w:br/>
        <w:t>в момент ядерного взрыва</w:t>
      </w:r>
    </w:p>
    <w:p w:rsidR="00AF5C43" w:rsidRPr="00981C80" w:rsidRDefault="00AF5C43" w:rsidP="00FB6F75">
      <w:pPr>
        <w:widowControl w:val="0"/>
        <w:suppressAutoHyphens/>
        <w:spacing w:before="120" w:line="233" w:lineRule="auto"/>
        <w:ind w:firstLine="720"/>
        <w:jc w:val="both"/>
        <w:rPr>
          <w:sz w:val="30"/>
          <w:szCs w:val="30"/>
        </w:rPr>
      </w:pPr>
      <w:r w:rsidRPr="00981C80">
        <w:rPr>
          <w:i/>
          <w:sz w:val="30"/>
          <w:szCs w:val="30"/>
        </w:rPr>
        <w:t>Ударная волна</w:t>
      </w:r>
      <w:r w:rsidRPr="00981C80">
        <w:rPr>
          <w:sz w:val="30"/>
          <w:szCs w:val="30"/>
        </w:rPr>
        <w:t xml:space="preserve"> ядерного взрыва возникает в результате расширения</w:t>
      </w:r>
      <w:r w:rsidRPr="00981C80">
        <w:rPr>
          <w:sz w:val="30"/>
          <w:szCs w:val="30"/>
        </w:rPr>
        <w:br/>
        <w:t xml:space="preserve">светящейся раскаленной массы газов в центре взрыва и представляет собой область резкого сжатия воздуха, которая распространяется </w:t>
      </w:r>
      <w:r w:rsidRPr="00981C80">
        <w:rPr>
          <w:sz w:val="30"/>
          <w:szCs w:val="30"/>
        </w:rPr>
        <w:br/>
        <w:t xml:space="preserve">от центра взрыва во все стороны со сверхзвуковой скоростью. </w:t>
      </w:r>
      <w:r w:rsidRPr="00981C80">
        <w:rPr>
          <w:sz w:val="30"/>
          <w:szCs w:val="30"/>
        </w:rPr>
        <w:br/>
        <w:t xml:space="preserve">Действие ее продолжается несколько секунд. Расстояние 1000 м ударная волна проходит за 2 с, 2000 м – за 5 с, 3000 м – за 8 </w:t>
      </w:r>
      <w:proofErr w:type="gramStart"/>
      <w:r w:rsidRPr="00981C80">
        <w:rPr>
          <w:sz w:val="30"/>
          <w:szCs w:val="30"/>
        </w:rPr>
        <w:t>с</w:t>
      </w:r>
      <w:proofErr w:type="gramEnd"/>
      <w:r w:rsidRPr="00981C80">
        <w:rPr>
          <w:sz w:val="30"/>
          <w:szCs w:val="30"/>
        </w:rPr>
        <w:t>.</w:t>
      </w:r>
    </w:p>
    <w:p w:rsidR="00AF5C43" w:rsidRPr="00981C80" w:rsidRDefault="00AF5C43" w:rsidP="00FB6F75">
      <w:pPr>
        <w:widowControl w:val="0"/>
        <w:suppressAutoHyphens/>
        <w:spacing w:line="233" w:lineRule="auto"/>
        <w:ind w:firstLine="720"/>
        <w:jc w:val="both"/>
        <w:rPr>
          <w:sz w:val="30"/>
          <w:szCs w:val="30"/>
        </w:rPr>
      </w:pPr>
      <w:r w:rsidRPr="00981C80">
        <w:rPr>
          <w:sz w:val="30"/>
          <w:szCs w:val="30"/>
        </w:rPr>
        <w:t>Поражения ударной волной вызываются как действием избыточного</w:t>
      </w:r>
      <w:r w:rsidRPr="00981C80">
        <w:rPr>
          <w:sz w:val="30"/>
          <w:szCs w:val="30"/>
        </w:rPr>
        <w:br/>
        <w:t xml:space="preserve">давления, так и метательным ее действием (скоростным напором), </w:t>
      </w:r>
      <w:r w:rsidRPr="00981C80">
        <w:rPr>
          <w:sz w:val="30"/>
          <w:szCs w:val="30"/>
        </w:rPr>
        <w:br/>
        <w:t xml:space="preserve">обусловленным движением воздуха в волне. Поражения могут быть нанесены также в результате косвенного воздействия ударной волны (обломками зданий, деревьев и т.п.). </w:t>
      </w:r>
    </w:p>
    <w:p w:rsidR="00AF5C43" w:rsidRPr="00981C80" w:rsidRDefault="00AF5C43" w:rsidP="00FB6F75">
      <w:pPr>
        <w:widowControl w:val="0"/>
        <w:suppressAutoHyphens/>
        <w:spacing w:line="233" w:lineRule="auto"/>
        <w:ind w:firstLine="720"/>
        <w:jc w:val="both"/>
        <w:rPr>
          <w:sz w:val="30"/>
          <w:szCs w:val="30"/>
        </w:rPr>
      </w:pPr>
      <w:r w:rsidRPr="00981C80">
        <w:rPr>
          <w:sz w:val="30"/>
          <w:szCs w:val="30"/>
        </w:rPr>
        <w:t>На параметры ударной волны заметное влияние оказывают рельеф</w:t>
      </w:r>
      <w:r w:rsidRPr="00981C80">
        <w:rPr>
          <w:sz w:val="30"/>
          <w:szCs w:val="30"/>
        </w:rPr>
        <w:br/>
        <w:t>местности, лесные массивы и растительность. Укрытие личного состава</w:t>
      </w:r>
      <w:r w:rsidRPr="00981C80">
        <w:rPr>
          <w:sz w:val="30"/>
          <w:szCs w:val="30"/>
        </w:rPr>
        <w:br/>
        <w:t xml:space="preserve">за холмами и насыпями, в оврагах, выемках и молодых лесах, использование фортификационных сооружений, танков, БМП, БТР </w:t>
      </w:r>
      <w:r w:rsidRPr="00981C80">
        <w:rPr>
          <w:sz w:val="30"/>
          <w:szCs w:val="30"/>
        </w:rPr>
        <w:br/>
        <w:t xml:space="preserve">и других боевых машин снижает степень его поражения ударной волной. Так, личный состав в открытых траншеях поражается ударной волной </w:t>
      </w:r>
      <w:r w:rsidRPr="00981C80">
        <w:rPr>
          <w:sz w:val="30"/>
          <w:szCs w:val="30"/>
        </w:rPr>
        <w:br/>
        <w:t>в 1,5 раза меньше, чем находящийся открыто на местности.</w:t>
      </w:r>
    </w:p>
    <w:p w:rsidR="00AF5C43" w:rsidRPr="00981C80" w:rsidRDefault="00AF5C43" w:rsidP="00AF5C43">
      <w:pPr>
        <w:widowControl w:val="0"/>
        <w:suppressAutoHyphens/>
        <w:spacing w:line="242" w:lineRule="auto"/>
        <w:ind w:firstLine="720"/>
        <w:jc w:val="both"/>
        <w:rPr>
          <w:sz w:val="30"/>
          <w:szCs w:val="30"/>
        </w:rPr>
      </w:pPr>
      <w:r w:rsidRPr="00981C80">
        <w:rPr>
          <w:i/>
          <w:sz w:val="30"/>
          <w:szCs w:val="30"/>
        </w:rPr>
        <w:lastRenderedPageBreak/>
        <w:t>Световое излучение</w:t>
      </w:r>
      <w:r w:rsidRPr="00981C80">
        <w:rPr>
          <w:sz w:val="30"/>
          <w:szCs w:val="30"/>
        </w:rPr>
        <w:t xml:space="preserve"> ядерного взрыва – это видимое, ультрафиолетовое и инфракрасное излучение, действующее в течение нескольких секунд. У личного состава оно может вызвать ожоги кожи, поражение глаз и временное ослепление. Ожоги возникают </w:t>
      </w:r>
      <w:r w:rsidRPr="00981C80">
        <w:rPr>
          <w:sz w:val="30"/>
          <w:szCs w:val="30"/>
        </w:rPr>
        <w:br/>
        <w:t xml:space="preserve">от непосредственного воздействия светового излучения на открытые участки кожи (первичные ожоги), а также от горящей одежды, в очагах пожаров (вторичные ожоги). В зависимости от тяжести поражения ожоги делятся на четыре степени: </w:t>
      </w:r>
      <w:r w:rsidRPr="00981C80">
        <w:rPr>
          <w:spacing w:val="-2"/>
          <w:sz w:val="30"/>
          <w:szCs w:val="30"/>
        </w:rPr>
        <w:t xml:space="preserve">первая – покраснение, припухлость </w:t>
      </w:r>
      <w:r w:rsidRPr="00981C80">
        <w:rPr>
          <w:spacing w:val="-2"/>
          <w:sz w:val="30"/>
          <w:szCs w:val="30"/>
        </w:rPr>
        <w:br/>
        <w:t>и болезненность кожи; вторая</w:t>
      </w:r>
      <w:r w:rsidRPr="00981C80">
        <w:rPr>
          <w:sz w:val="30"/>
          <w:szCs w:val="30"/>
        </w:rPr>
        <w:t xml:space="preserve"> – образование пузырей; третья – омертвление кожных покровов и тканей; четвертая – обугливание кожи.</w:t>
      </w:r>
    </w:p>
    <w:p w:rsidR="00AF5C43" w:rsidRPr="00981C80" w:rsidRDefault="00AF5C43" w:rsidP="00AF5C43">
      <w:pPr>
        <w:widowControl w:val="0"/>
        <w:suppressAutoHyphens/>
        <w:spacing w:line="242" w:lineRule="auto"/>
        <w:ind w:firstLine="720"/>
        <w:jc w:val="both"/>
        <w:rPr>
          <w:sz w:val="30"/>
          <w:szCs w:val="30"/>
        </w:rPr>
      </w:pPr>
      <w:r w:rsidRPr="00981C80">
        <w:rPr>
          <w:sz w:val="30"/>
          <w:szCs w:val="30"/>
        </w:rPr>
        <w:t xml:space="preserve">Световое излучение ядерного взрыва вызывает возгорание </w:t>
      </w:r>
      <w:r w:rsidRPr="00981C80">
        <w:rPr>
          <w:sz w:val="30"/>
          <w:szCs w:val="30"/>
        </w:rPr>
        <w:br/>
        <w:t>и обугливание различных горючих материалов: деревянных частей вооружения и техники, чехлов у танков, БТР и БМП.</w:t>
      </w:r>
    </w:p>
    <w:p w:rsidR="00AF5C43" w:rsidRPr="00981C80" w:rsidRDefault="00AF5C43" w:rsidP="00AF5C43">
      <w:pPr>
        <w:widowControl w:val="0"/>
        <w:suppressAutoHyphens/>
        <w:spacing w:line="242" w:lineRule="auto"/>
        <w:ind w:firstLine="720"/>
        <w:jc w:val="both"/>
        <w:rPr>
          <w:sz w:val="30"/>
          <w:szCs w:val="30"/>
        </w:rPr>
      </w:pPr>
      <w:r w:rsidRPr="00981C80">
        <w:rPr>
          <w:sz w:val="30"/>
          <w:szCs w:val="30"/>
        </w:rPr>
        <w:t>В целях защиты глаз от ослепления личный состав должен находиться по возможности в технике с закрытыми люками, тентами, необходимо использовать фортификационные сооружения и защитные свойства местности.</w:t>
      </w:r>
    </w:p>
    <w:p w:rsidR="00AF5C43" w:rsidRPr="00981C80" w:rsidRDefault="00AF5C43" w:rsidP="00AF5C43">
      <w:pPr>
        <w:widowControl w:val="0"/>
        <w:suppressAutoHyphens/>
        <w:spacing w:line="242" w:lineRule="auto"/>
        <w:ind w:firstLine="720"/>
        <w:jc w:val="both"/>
        <w:rPr>
          <w:sz w:val="30"/>
          <w:szCs w:val="30"/>
        </w:rPr>
      </w:pPr>
      <w:r w:rsidRPr="00981C80">
        <w:rPr>
          <w:i/>
          <w:sz w:val="30"/>
          <w:szCs w:val="30"/>
        </w:rPr>
        <w:t>Проникающая радиация</w:t>
      </w:r>
      <w:r w:rsidRPr="00981C80">
        <w:rPr>
          <w:sz w:val="30"/>
          <w:szCs w:val="30"/>
        </w:rPr>
        <w:t xml:space="preserve"> ядерного взрыва представляет собой совместное гамма-излучение и нейтронное излучение. </w:t>
      </w:r>
      <w:proofErr w:type="gramStart"/>
      <w:r w:rsidRPr="00981C80">
        <w:rPr>
          <w:sz w:val="30"/>
          <w:szCs w:val="30"/>
        </w:rPr>
        <w:t>Гамма-кванты</w:t>
      </w:r>
      <w:proofErr w:type="gramEnd"/>
      <w:r w:rsidRPr="00981C80">
        <w:rPr>
          <w:sz w:val="30"/>
          <w:szCs w:val="30"/>
        </w:rPr>
        <w:t xml:space="preserve"> </w:t>
      </w:r>
      <w:r w:rsidRPr="00981C80">
        <w:rPr>
          <w:sz w:val="30"/>
          <w:szCs w:val="30"/>
        </w:rPr>
        <w:br/>
        <w:t xml:space="preserve">и нейтроны, распространяясь в любой среде, вызывают ее ионизацию. </w:t>
      </w:r>
      <w:r w:rsidRPr="00981C80">
        <w:rPr>
          <w:sz w:val="30"/>
          <w:szCs w:val="30"/>
        </w:rPr>
        <w:br/>
      </w:r>
      <w:proofErr w:type="gramStart"/>
      <w:r w:rsidRPr="00981C80">
        <w:rPr>
          <w:sz w:val="30"/>
          <w:szCs w:val="30"/>
        </w:rPr>
        <w:t>Под действием нейтронов, кроме того, нерадиоактивные атомы среды превращаются в радиоактивные, т.е. образуется так называемая наведенная активность</w:t>
      </w:r>
      <w:r w:rsidRPr="00981C80">
        <w:rPr>
          <w:b/>
          <w:sz w:val="30"/>
          <w:szCs w:val="30"/>
        </w:rPr>
        <w:t>.</w:t>
      </w:r>
      <w:r w:rsidRPr="00981C80">
        <w:rPr>
          <w:sz w:val="30"/>
          <w:szCs w:val="30"/>
        </w:rPr>
        <w:t xml:space="preserve"> </w:t>
      </w:r>
      <w:proofErr w:type="gramEnd"/>
    </w:p>
    <w:p w:rsidR="00AF5C43" w:rsidRPr="00981C80" w:rsidRDefault="00AF5C43" w:rsidP="00AF5C43">
      <w:pPr>
        <w:widowControl w:val="0"/>
        <w:suppressAutoHyphens/>
        <w:ind w:firstLine="720"/>
        <w:jc w:val="both"/>
        <w:rPr>
          <w:sz w:val="30"/>
          <w:szCs w:val="30"/>
        </w:rPr>
      </w:pPr>
      <w:r w:rsidRPr="00981C80">
        <w:rPr>
          <w:sz w:val="30"/>
          <w:szCs w:val="30"/>
        </w:rPr>
        <w:t>Проникающая радиация вызывает потемнение оптики, засвечивание</w:t>
      </w:r>
      <w:r w:rsidRPr="00981C80">
        <w:rPr>
          <w:sz w:val="30"/>
          <w:szCs w:val="30"/>
        </w:rPr>
        <w:br/>
        <w:t>светочувствительных фотоматериалов и выводит из строя радиоэлектронную аппаратуру, особенно содержащую полупроводниковые элементы.</w:t>
      </w:r>
    </w:p>
    <w:p w:rsidR="00AF5C43" w:rsidRPr="00981C80" w:rsidRDefault="00AF5C43" w:rsidP="00AF5C43">
      <w:pPr>
        <w:widowControl w:val="0"/>
        <w:suppressAutoHyphens/>
        <w:ind w:firstLine="720"/>
        <w:jc w:val="both"/>
        <w:rPr>
          <w:i/>
          <w:sz w:val="30"/>
          <w:szCs w:val="30"/>
        </w:rPr>
      </w:pPr>
      <w:r w:rsidRPr="00981C80">
        <w:rPr>
          <w:sz w:val="30"/>
          <w:szCs w:val="30"/>
        </w:rPr>
        <w:t>Поражающее действие проникающей радиации характеризуется</w:t>
      </w:r>
      <w:r w:rsidRPr="00981C80">
        <w:rPr>
          <w:sz w:val="30"/>
          <w:szCs w:val="30"/>
        </w:rPr>
        <w:br/>
        <w:t>величиной дозы излучения, т.е. количеством энергии радиоактивных</w:t>
      </w:r>
      <w:r w:rsidRPr="00981C80">
        <w:rPr>
          <w:sz w:val="30"/>
          <w:szCs w:val="30"/>
        </w:rPr>
        <w:br/>
        <w:t>излучений, поглощенной единицей массы облучаемой среды. Различают</w:t>
      </w:r>
      <w:r w:rsidRPr="00981C80">
        <w:rPr>
          <w:sz w:val="30"/>
          <w:szCs w:val="30"/>
        </w:rPr>
        <w:br/>
        <w:t>экспозиционную и поглощенную дозы</w:t>
      </w:r>
      <w:r w:rsidRPr="00981C80">
        <w:rPr>
          <w:i/>
          <w:sz w:val="30"/>
          <w:szCs w:val="30"/>
        </w:rPr>
        <w:t xml:space="preserve">. </w:t>
      </w:r>
    </w:p>
    <w:p w:rsidR="00AF5C43" w:rsidRPr="00981C80" w:rsidRDefault="00AF5C43" w:rsidP="00AF5C43">
      <w:pPr>
        <w:widowControl w:val="0"/>
        <w:suppressAutoHyphens/>
        <w:ind w:firstLine="720"/>
        <w:jc w:val="both"/>
        <w:rPr>
          <w:sz w:val="30"/>
          <w:szCs w:val="30"/>
        </w:rPr>
      </w:pPr>
      <w:r w:rsidRPr="00981C80">
        <w:rPr>
          <w:i/>
          <w:sz w:val="30"/>
          <w:szCs w:val="30"/>
        </w:rPr>
        <w:t>Экспозиционную дозу</w:t>
      </w:r>
      <w:r w:rsidRPr="00981C80">
        <w:rPr>
          <w:sz w:val="30"/>
          <w:szCs w:val="30"/>
        </w:rPr>
        <w:t xml:space="preserve"> измеряют в рентгенах (Р). Один рентген – </w:t>
      </w:r>
      <w:r w:rsidRPr="00981C80">
        <w:rPr>
          <w:sz w:val="30"/>
          <w:szCs w:val="30"/>
        </w:rPr>
        <w:br/>
        <w:t>это такая доза гамма-излучения, которая создает в 1 см</w:t>
      </w:r>
      <w:r w:rsidRPr="00981C80">
        <w:rPr>
          <w:sz w:val="30"/>
          <w:szCs w:val="30"/>
          <w:vertAlign w:val="superscript"/>
        </w:rPr>
        <w:t>3</w:t>
      </w:r>
      <w:r w:rsidRPr="00981C80">
        <w:rPr>
          <w:sz w:val="30"/>
          <w:szCs w:val="30"/>
        </w:rPr>
        <w:t xml:space="preserve"> воздуха около </w:t>
      </w:r>
      <w:r w:rsidRPr="00981C80">
        <w:rPr>
          <w:sz w:val="30"/>
          <w:szCs w:val="30"/>
        </w:rPr>
        <w:br/>
        <w:t xml:space="preserve">2 млрд. пар ионов. </w:t>
      </w:r>
    </w:p>
    <w:p w:rsidR="00AF5C43" w:rsidRPr="00981C80" w:rsidRDefault="00AF5C43" w:rsidP="00AF5C43">
      <w:pPr>
        <w:widowControl w:val="0"/>
        <w:suppressAutoHyphens/>
        <w:ind w:firstLine="720"/>
        <w:jc w:val="both"/>
        <w:rPr>
          <w:sz w:val="30"/>
          <w:szCs w:val="30"/>
        </w:rPr>
      </w:pPr>
      <w:r w:rsidRPr="00981C80">
        <w:rPr>
          <w:i/>
          <w:sz w:val="30"/>
          <w:szCs w:val="30"/>
        </w:rPr>
        <w:t>Поглощенную дозу</w:t>
      </w:r>
      <w:r w:rsidRPr="00981C80">
        <w:rPr>
          <w:b/>
          <w:sz w:val="30"/>
          <w:szCs w:val="30"/>
        </w:rPr>
        <w:t xml:space="preserve"> </w:t>
      </w:r>
      <w:r w:rsidRPr="00981C80">
        <w:rPr>
          <w:sz w:val="30"/>
          <w:szCs w:val="30"/>
        </w:rPr>
        <w:t>измеряют в радах. Один рад – это такая доза,</w:t>
      </w:r>
      <w:r w:rsidRPr="00981C80">
        <w:rPr>
          <w:sz w:val="30"/>
          <w:szCs w:val="30"/>
        </w:rPr>
        <w:br/>
        <w:t xml:space="preserve">при которой энергия излучения 100 Эрг передается одному грамму вещества (единица измерения поглощенной дозы в системе СИ – Грей. </w:t>
      </w:r>
      <w:r w:rsidRPr="00981C80">
        <w:rPr>
          <w:sz w:val="30"/>
          <w:szCs w:val="30"/>
        </w:rPr>
        <w:br/>
        <w:t>1 Грей равен 100 рад).</w:t>
      </w:r>
    </w:p>
    <w:p w:rsidR="00AF5C43" w:rsidRPr="00981C80" w:rsidRDefault="00AF5C43" w:rsidP="00AF5C43">
      <w:pPr>
        <w:widowControl w:val="0"/>
        <w:suppressAutoHyphens/>
        <w:ind w:firstLine="720"/>
        <w:jc w:val="both"/>
        <w:rPr>
          <w:sz w:val="30"/>
          <w:szCs w:val="30"/>
        </w:rPr>
      </w:pPr>
      <w:r w:rsidRPr="00981C80">
        <w:rPr>
          <w:sz w:val="30"/>
          <w:szCs w:val="30"/>
        </w:rPr>
        <w:t>Поражение личного состава проникающей радиацией определяется</w:t>
      </w:r>
      <w:r w:rsidRPr="00981C80">
        <w:rPr>
          <w:sz w:val="30"/>
          <w:szCs w:val="30"/>
        </w:rPr>
        <w:br/>
        <w:t>суммарной дозой, полученной организмом, характером облучения</w:t>
      </w:r>
      <w:r w:rsidRPr="00981C80">
        <w:rPr>
          <w:sz w:val="30"/>
          <w:szCs w:val="30"/>
        </w:rPr>
        <w:br/>
        <w:t xml:space="preserve">и его продолжительностью. </w:t>
      </w:r>
    </w:p>
    <w:p w:rsidR="00AF5C43" w:rsidRPr="00981C80" w:rsidRDefault="00AF5C43" w:rsidP="00FB6F75">
      <w:pPr>
        <w:widowControl w:val="0"/>
        <w:suppressAutoHyphens/>
        <w:spacing w:line="245" w:lineRule="auto"/>
        <w:ind w:firstLine="720"/>
        <w:jc w:val="both"/>
        <w:rPr>
          <w:sz w:val="30"/>
          <w:szCs w:val="30"/>
        </w:rPr>
      </w:pPr>
      <w:r w:rsidRPr="00981C80">
        <w:rPr>
          <w:sz w:val="30"/>
          <w:szCs w:val="30"/>
        </w:rPr>
        <w:lastRenderedPageBreak/>
        <w:t>Защита личного состава от проникающей радиации обеспечивается</w:t>
      </w:r>
      <w:r w:rsidRPr="00981C80">
        <w:rPr>
          <w:sz w:val="30"/>
          <w:szCs w:val="30"/>
        </w:rPr>
        <w:br/>
        <w:t>использованием подвижных объектов и фортификационных сооружений</w:t>
      </w:r>
      <w:r w:rsidRPr="00981C80">
        <w:rPr>
          <w:sz w:val="30"/>
          <w:szCs w:val="30"/>
        </w:rPr>
        <w:br/>
        <w:t>(</w:t>
      </w:r>
      <w:r w:rsidRPr="00981C80">
        <w:rPr>
          <w:spacing w:val="-6"/>
          <w:sz w:val="30"/>
          <w:szCs w:val="30"/>
        </w:rPr>
        <w:t xml:space="preserve">убежищ, блиндажей, перекрытых участков траншей). Потери войск </w:t>
      </w:r>
      <w:r w:rsidRPr="00981C80">
        <w:rPr>
          <w:spacing w:val="-6"/>
          <w:sz w:val="30"/>
          <w:szCs w:val="30"/>
        </w:rPr>
        <w:br/>
        <w:t>от воздействия</w:t>
      </w:r>
      <w:r w:rsidRPr="00981C80">
        <w:rPr>
          <w:sz w:val="30"/>
          <w:szCs w:val="30"/>
        </w:rPr>
        <w:t xml:space="preserve"> проникающей радиации могут быть снижены умелым использованием защитных свойств местности и местных предметов.</w:t>
      </w:r>
    </w:p>
    <w:p w:rsidR="00AF5C43" w:rsidRPr="00981C80" w:rsidRDefault="00AF5C43" w:rsidP="00FB6F75">
      <w:pPr>
        <w:widowControl w:val="0"/>
        <w:suppressAutoHyphens/>
        <w:spacing w:line="245" w:lineRule="auto"/>
        <w:ind w:firstLine="720"/>
        <w:jc w:val="both"/>
        <w:rPr>
          <w:sz w:val="30"/>
          <w:szCs w:val="30"/>
        </w:rPr>
      </w:pPr>
      <w:r w:rsidRPr="00981C80">
        <w:rPr>
          <w:i/>
          <w:sz w:val="30"/>
          <w:szCs w:val="30"/>
        </w:rPr>
        <w:t>Радиоактивное заражение</w:t>
      </w:r>
      <w:r w:rsidRPr="00981C80">
        <w:rPr>
          <w:sz w:val="30"/>
          <w:szCs w:val="30"/>
        </w:rPr>
        <w:t xml:space="preserve"> местности, приземного слоя атмосферы,</w:t>
      </w:r>
      <w:r w:rsidRPr="00981C80">
        <w:rPr>
          <w:sz w:val="30"/>
          <w:szCs w:val="30"/>
        </w:rPr>
        <w:br/>
        <w:t>воздушного пространства, воды и других объектов возникает в результате</w:t>
      </w:r>
      <w:r w:rsidRPr="00981C80">
        <w:rPr>
          <w:sz w:val="30"/>
          <w:szCs w:val="30"/>
        </w:rPr>
        <w:br/>
        <w:t>выпадения радиоактивных веществ из облака ядерного взрыва во время</w:t>
      </w:r>
      <w:r w:rsidRPr="00981C80">
        <w:rPr>
          <w:sz w:val="30"/>
          <w:szCs w:val="30"/>
        </w:rPr>
        <w:br/>
        <w:t>его движения. Основными источниками радиоактивного заражения являются осколки деления ядерного заряда и наведенная активность грунта. Распад этих радиоактивных веществ сопровождается гамм</w:t>
      </w:r>
      <w:proofErr w:type="gramStart"/>
      <w:r w:rsidRPr="00981C80">
        <w:rPr>
          <w:sz w:val="30"/>
          <w:szCs w:val="30"/>
        </w:rPr>
        <w:t>а-</w:t>
      </w:r>
      <w:proofErr w:type="gramEnd"/>
      <w:r w:rsidRPr="00981C80">
        <w:rPr>
          <w:sz w:val="30"/>
          <w:szCs w:val="30"/>
        </w:rPr>
        <w:t xml:space="preserve"> </w:t>
      </w:r>
      <w:r w:rsidRPr="00981C80">
        <w:rPr>
          <w:sz w:val="30"/>
          <w:szCs w:val="30"/>
        </w:rPr>
        <w:br/>
        <w:t xml:space="preserve">и бета-излучениями. Радиоактивное заражение местности характеризуется </w:t>
      </w:r>
      <w:r w:rsidRPr="00981C80">
        <w:rPr>
          <w:i/>
          <w:sz w:val="30"/>
          <w:szCs w:val="30"/>
        </w:rPr>
        <w:t xml:space="preserve">уровнем радиации </w:t>
      </w:r>
      <w:r w:rsidRPr="00981C80">
        <w:rPr>
          <w:sz w:val="30"/>
          <w:szCs w:val="30"/>
        </w:rPr>
        <w:t xml:space="preserve">(мощностью экспозиционной дозы), измеряемым </w:t>
      </w:r>
      <w:r w:rsidRPr="00981C80">
        <w:rPr>
          <w:sz w:val="30"/>
          <w:szCs w:val="30"/>
        </w:rPr>
        <w:br/>
        <w:t>в рентгенах в час (</w:t>
      </w:r>
      <w:proofErr w:type="gramStart"/>
      <w:r w:rsidRPr="00981C80">
        <w:rPr>
          <w:sz w:val="30"/>
          <w:szCs w:val="30"/>
        </w:rPr>
        <w:t>Р</w:t>
      </w:r>
      <w:proofErr w:type="gramEnd"/>
      <w:r w:rsidRPr="00981C80">
        <w:rPr>
          <w:sz w:val="30"/>
          <w:szCs w:val="30"/>
        </w:rPr>
        <w:t>/ч).</w:t>
      </w:r>
    </w:p>
    <w:p w:rsidR="00AF5C43" w:rsidRPr="00981C80" w:rsidRDefault="00AF5C43" w:rsidP="00FB6F75">
      <w:pPr>
        <w:widowControl w:val="0"/>
        <w:suppressAutoHyphens/>
        <w:spacing w:line="245" w:lineRule="auto"/>
        <w:ind w:firstLine="720"/>
        <w:jc w:val="both"/>
        <w:rPr>
          <w:sz w:val="30"/>
          <w:szCs w:val="30"/>
        </w:rPr>
      </w:pPr>
      <w:r w:rsidRPr="00981C80">
        <w:rPr>
          <w:sz w:val="30"/>
          <w:szCs w:val="30"/>
        </w:rPr>
        <w:t>По степени опасности для личного состава радиоактивный след условно делится на четыре зоны: зона</w:t>
      </w:r>
      <w:proofErr w:type="gramStart"/>
      <w:r w:rsidRPr="00981C80">
        <w:rPr>
          <w:sz w:val="30"/>
          <w:szCs w:val="30"/>
        </w:rPr>
        <w:t xml:space="preserve"> А</w:t>
      </w:r>
      <w:proofErr w:type="gramEnd"/>
      <w:r w:rsidRPr="00981C80">
        <w:rPr>
          <w:sz w:val="30"/>
          <w:szCs w:val="30"/>
        </w:rPr>
        <w:t xml:space="preserve"> – умеренное заражение; зона Б – сильное заражение; зона В – опасное заражение; зона Г – чрезвычайно опасное заражение. Уровни радиации (мощности доз) на внешних границах этих зон через 1 ч после взрыва составляют 8; 80; 240 и 800 </w:t>
      </w:r>
      <w:proofErr w:type="gramStart"/>
      <w:r w:rsidRPr="00981C80">
        <w:rPr>
          <w:sz w:val="30"/>
          <w:szCs w:val="30"/>
        </w:rPr>
        <w:t>Р</w:t>
      </w:r>
      <w:proofErr w:type="gramEnd"/>
      <w:r w:rsidRPr="00981C80">
        <w:rPr>
          <w:sz w:val="30"/>
          <w:szCs w:val="30"/>
        </w:rPr>
        <w:t>/ч, а через 10 ч – 0,5; 5; 15 и 50 Р/ч соответственно.</w:t>
      </w:r>
    </w:p>
    <w:p w:rsidR="00AF5C43" w:rsidRPr="00981C80" w:rsidRDefault="00AF5C43" w:rsidP="00FB6F75">
      <w:pPr>
        <w:widowControl w:val="0"/>
        <w:suppressAutoHyphens/>
        <w:spacing w:line="245" w:lineRule="auto"/>
        <w:ind w:firstLine="720"/>
        <w:jc w:val="both"/>
        <w:rPr>
          <w:sz w:val="30"/>
          <w:szCs w:val="30"/>
        </w:rPr>
      </w:pPr>
      <w:r w:rsidRPr="00981C80">
        <w:rPr>
          <w:sz w:val="30"/>
          <w:szCs w:val="30"/>
        </w:rPr>
        <w:t xml:space="preserve">В результате ионизации атомов, входящих в состав живого организма, от воздействия поникающей радиации и радиоактивного заражения местности, нарушаются процессы жизнедеятельности клеток </w:t>
      </w:r>
      <w:r w:rsidRPr="00981C80">
        <w:rPr>
          <w:sz w:val="30"/>
          <w:szCs w:val="30"/>
        </w:rPr>
        <w:br/>
        <w:t xml:space="preserve">и органов, что приводит </w:t>
      </w:r>
      <w:r w:rsidRPr="00981C80">
        <w:rPr>
          <w:spacing w:val="-2"/>
          <w:sz w:val="30"/>
          <w:szCs w:val="30"/>
        </w:rPr>
        <w:t>к заболеванию лучевой болезнью. Тяжесть острой лучевой болезни определяется</w:t>
      </w:r>
      <w:r w:rsidRPr="00981C80">
        <w:rPr>
          <w:sz w:val="30"/>
          <w:szCs w:val="30"/>
        </w:rPr>
        <w:t xml:space="preserve"> дозой облучения. Острая лучевая болезнь </w:t>
      </w:r>
      <w:r w:rsidRPr="00981C80">
        <w:rPr>
          <w:sz w:val="30"/>
          <w:szCs w:val="30"/>
        </w:rPr>
        <w:br/>
        <w:t>в зависимости от дозы облучения проявляется:</w:t>
      </w:r>
    </w:p>
    <w:p w:rsidR="00AF5C43" w:rsidRPr="00981C80" w:rsidRDefault="00AF5C43" w:rsidP="00FB6F75">
      <w:pPr>
        <w:widowControl w:val="0"/>
        <w:tabs>
          <w:tab w:val="left" w:pos="993"/>
        </w:tabs>
        <w:suppressAutoHyphens/>
        <w:spacing w:line="245" w:lineRule="auto"/>
        <w:ind w:firstLine="709"/>
        <w:jc w:val="both"/>
        <w:rPr>
          <w:sz w:val="30"/>
          <w:szCs w:val="30"/>
        </w:rPr>
      </w:pPr>
      <w:r w:rsidRPr="00981C80">
        <w:rPr>
          <w:sz w:val="30"/>
          <w:szCs w:val="30"/>
        </w:rPr>
        <w:t>при больших дозах – в немедленной утрате боеспособности за счет</w:t>
      </w:r>
      <w:r w:rsidRPr="00981C80">
        <w:rPr>
          <w:sz w:val="30"/>
          <w:szCs w:val="30"/>
        </w:rPr>
        <w:br/>
        <w:t>потери сознания;</w:t>
      </w:r>
    </w:p>
    <w:p w:rsidR="00AF5C43" w:rsidRPr="00981C80" w:rsidRDefault="00AF5C43" w:rsidP="00FB6F75">
      <w:pPr>
        <w:widowControl w:val="0"/>
        <w:tabs>
          <w:tab w:val="left" w:pos="993"/>
        </w:tabs>
        <w:suppressAutoHyphens/>
        <w:spacing w:line="245" w:lineRule="auto"/>
        <w:ind w:firstLine="709"/>
        <w:jc w:val="both"/>
        <w:rPr>
          <w:sz w:val="30"/>
          <w:szCs w:val="30"/>
        </w:rPr>
      </w:pPr>
      <w:r w:rsidRPr="00981C80">
        <w:rPr>
          <w:sz w:val="30"/>
          <w:szCs w:val="30"/>
        </w:rPr>
        <w:t xml:space="preserve">при меньших дозах – в первичной реакции организма </w:t>
      </w:r>
      <w:r w:rsidRPr="00981C80">
        <w:rPr>
          <w:sz w:val="30"/>
          <w:szCs w:val="30"/>
        </w:rPr>
        <w:br/>
        <w:t>на облучение, после которого может наступить скрытый период острой лучевой болезни, за ним – разгар заболевания.</w:t>
      </w:r>
    </w:p>
    <w:p w:rsidR="00AF5C43" w:rsidRPr="00981C80" w:rsidRDefault="00AF5C43" w:rsidP="00FB6F75">
      <w:pPr>
        <w:widowControl w:val="0"/>
        <w:suppressAutoHyphens/>
        <w:spacing w:line="245" w:lineRule="auto"/>
        <w:ind w:firstLine="720"/>
        <w:jc w:val="both"/>
        <w:rPr>
          <w:sz w:val="30"/>
          <w:szCs w:val="30"/>
        </w:rPr>
      </w:pPr>
      <w:r w:rsidRPr="00981C80">
        <w:rPr>
          <w:sz w:val="30"/>
          <w:szCs w:val="30"/>
        </w:rPr>
        <w:t>Для защиты личного состава, действующего на зараженной местности, используют вооружение и военную технику. Защитные свойства ВВСТ, объектов от воздействия проникающей радиации характеризуются коэффициентами ослабления суммарной дозы проникающей радиации.</w:t>
      </w:r>
    </w:p>
    <w:p w:rsidR="00AF5C43" w:rsidRPr="00981C80" w:rsidRDefault="00AF5C43" w:rsidP="00FB6F75">
      <w:pPr>
        <w:widowControl w:val="0"/>
        <w:suppressAutoHyphens/>
        <w:spacing w:line="245" w:lineRule="auto"/>
        <w:ind w:firstLine="720"/>
        <w:jc w:val="both"/>
        <w:rPr>
          <w:sz w:val="30"/>
          <w:szCs w:val="30"/>
        </w:rPr>
      </w:pPr>
      <w:r w:rsidRPr="00981C80">
        <w:rPr>
          <w:i/>
          <w:sz w:val="30"/>
          <w:szCs w:val="30"/>
        </w:rPr>
        <w:t>Электромагнитный импульс</w:t>
      </w:r>
      <w:r w:rsidRPr="00981C80">
        <w:rPr>
          <w:sz w:val="30"/>
          <w:szCs w:val="30"/>
        </w:rPr>
        <w:t>. Ядерные взрывы приводят</w:t>
      </w:r>
      <w:r w:rsidRPr="00981C80">
        <w:rPr>
          <w:sz w:val="30"/>
          <w:szCs w:val="30"/>
        </w:rPr>
        <w:br/>
        <w:t xml:space="preserve">к возникновению мощных электромагнитных полей. Эти поля ввиду </w:t>
      </w:r>
      <w:r w:rsidRPr="00981C80">
        <w:rPr>
          <w:sz w:val="30"/>
          <w:szCs w:val="30"/>
        </w:rPr>
        <w:br/>
        <w:t xml:space="preserve">их кратковременного существования принято называть электромагнитным импульсом, который наиболее полно проявляется при наземных и низких воздушных ядерных взрывах. </w:t>
      </w:r>
    </w:p>
    <w:p w:rsidR="00AF5C43" w:rsidRPr="00981C80" w:rsidRDefault="00AF5C43" w:rsidP="00AF5C43">
      <w:pPr>
        <w:widowControl w:val="0"/>
        <w:suppressAutoHyphens/>
        <w:ind w:firstLine="720"/>
        <w:jc w:val="both"/>
        <w:rPr>
          <w:sz w:val="30"/>
          <w:szCs w:val="30"/>
        </w:rPr>
      </w:pPr>
      <w:r w:rsidRPr="00981C80">
        <w:rPr>
          <w:sz w:val="30"/>
          <w:szCs w:val="30"/>
        </w:rPr>
        <w:lastRenderedPageBreak/>
        <w:t>Электромагнитный импульс воздействует, прежде всего,</w:t>
      </w:r>
      <w:r w:rsidRPr="00981C80">
        <w:rPr>
          <w:sz w:val="30"/>
          <w:szCs w:val="30"/>
        </w:rPr>
        <w:br/>
        <w:t>на радиоэлектронную и электротехническую аппаратуру, находящуюся</w:t>
      </w:r>
      <w:r w:rsidRPr="00981C80">
        <w:rPr>
          <w:sz w:val="30"/>
          <w:szCs w:val="30"/>
        </w:rPr>
        <w:br/>
        <w:t>на военной технике и других объектах. Под действием ЭМИ в указанной</w:t>
      </w:r>
      <w:r w:rsidRPr="00981C80">
        <w:rPr>
          <w:sz w:val="30"/>
          <w:szCs w:val="30"/>
        </w:rPr>
        <w:br/>
        <w:t xml:space="preserve">аппаратуре возникают электрический ток и напряжение, которые могут вызвать пробой изоляции, повреждение трансформаторов, сгорание разрядников, порчу полупроводниковых приборов, перегорание плавких вставок и других элементов радиотехнических устройств. Наиболее подвержены воздействию ЭМИ линии связи, сигнализации и управления. </w:t>
      </w:r>
    </w:p>
    <w:p w:rsidR="00AF5C43" w:rsidRPr="00981C80" w:rsidRDefault="00AF5C43" w:rsidP="00AF5C43">
      <w:pPr>
        <w:widowControl w:val="0"/>
        <w:suppressAutoHyphens/>
        <w:ind w:firstLine="720"/>
        <w:jc w:val="both"/>
        <w:rPr>
          <w:sz w:val="30"/>
          <w:szCs w:val="30"/>
        </w:rPr>
      </w:pPr>
      <w:r w:rsidRPr="00981C80">
        <w:rPr>
          <w:sz w:val="30"/>
          <w:szCs w:val="30"/>
        </w:rPr>
        <w:t>Когда величина ЭМИ недостаточна для повреждения приборов</w:t>
      </w:r>
      <w:r w:rsidRPr="00981C80">
        <w:rPr>
          <w:sz w:val="30"/>
          <w:szCs w:val="30"/>
        </w:rPr>
        <w:br/>
        <w:t xml:space="preserve">или отдельных деталей, то возможно срабатывание средств защиты (плавких вставок, </w:t>
      </w:r>
      <w:proofErr w:type="spellStart"/>
      <w:r w:rsidRPr="00981C80">
        <w:rPr>
          <w:sz w:val="30"/>
          <w:szCs w:val="30"/>
        </w:rPr>
        <w:t>грозоразрядников</w:t>
      </w:r>
      <w:proofErr w:type="spellEnd"/>
      <w:r w:rsidRPr="00981C80">
        <w:rPr>
          <w:sz w:val="30"/>
          <w:szCs w:val="30"/>
        </w:rPr>
        <w:t>) и нарушение работоспособности линий.</w:t>
      </w:r>
    </w:p>
    <w:p w:rsidR="00FB6F75" w:rsidRPr="00981C80" w:rsidRDefault="00FB6F75" w:rsidP="00FB6F75">
      <w:pPr>
        <w:widowControl w:val="0"/>
        <w:shd w:val="clear" w:color="auto" w:fill="FFFFFF"/>
        <w:suppressAutoHyphens/>
        <w:ind w:firstLine="709"/>
        <w:jc w:val="center"/>
        <w:rPr>
          <w:b/>
          <w:sz w:val="30"/>
          <w:szCs w:val="30"/>
        </w:rPr>
      </w:pPr>
      <w:r w:rsidRPr="00981C80">
        <w:rPr>
          <w:rFonts w:eastAsia="Calibri"/>
          <w:b/>
          <w:bCs/>
          <w:sz w:val="30"/>
          <w:szCs w:val="30"/>
          <w:lang w:eastAsia="en-US"/>
        </w:rPr>
        <w:t>Химическое оружие и его классификация.</w:t>
      </w:r>
    </w:p>
    <w:p w:rsidR="00AF5C43" w:rsidRPr="00981C80" w:rsidRDefault="00AF5C43" w:rsidP="00AF5C43">
      <w:pPr>
        <w:widowControl w:val="0"/>
        <w:shd w:val="clear" w:color="auto" w:fill="FFFFFF"/>
        <w:suppressAutoHyphens/>
        <w:ind w:firstLine="709"/>
        <w:jc w:val="both"/>
        <w:rPr>
          <w:sz w:val="30"/>
          <w:szCs w:val="30"/>
        </w:rPr>
      </w:pPr>
      <w:r w:rsidRPr="00981C80">
        <w:rPr>
          <w:sz w:val="30"/>
          <w:szCs w:val="30"/>
        </w:rPr>
        <w:t>Химическое оружие – это отравляющие вещества</w:t>
      </w:r>
      <w:r w:rsidR="00FB6F75" w:rsidRPr="00981C80">
        <w:rPr>
          <w:sz w:val="30"/>
          <w:szCs w:val="30"/>
        </w:rPr>
        <w:t xml:space="preserve"> (ОВ)</w:t>
      </w:r>
      <w:r w:rsidRPr="00981C80">
        <w:rPr>
          <w:sz w:val="30"/>
          <w:szCs w:val="30"/>
        </w:rPr>
        <w:t xml:space="preserve"> и средства</w:t>
      </w:r>
      <w:r w:rsidRPr="00981C80">
        <w:rPr>
          <w:sz w:val="30"/>
          <w:szCs w:val="30"/>
        </w:rPr>
        <w:br/>
        <w:t xml:space="preserve">их применения. ОВ – это токсичные химические соединения, предназначенные для нанесения массовых поражений живой силе </w:t>
      </w:r>
      <w:r w:rsidRPr="00981C80">
        <w:rPr>
          <w:sz w:val="30"/>
          <w:szCs w:val="30"/>
        </w:rPr>
        <w:br/>
        <w:t>при боевом применении. ОВ составляют основу химического оружия.</w:t>
      </w:r>
    </w:p>
    <w:p w:rsidR="00AF5C43" w:rsidRPr="00981C80" w:rsidRDefault="00AF5C43" w:rsidP="00AF5C43">
      <w:pPr>
        <w:widowControl w:val="0"/>
        <w:shd w:val="clear" w:color="auto" w:fill="FFFFFF"/>
        <w:suppressAutoHyphens/>
        <w:ind w:firstLine="709"/>
        <w:jc w:val="both"/>
        <w:rPr>
          <w:sz w:val="30"/>
          <w:szCs w:val="30"/>
        </w:rPr>
      </w:pPr>
      <w:r w:rsidRPr="00981C80">
        <w:rPr>
          <w:sz w:val="30"/>
          <w:szCs w:val="30"/>
        </w:rPr>
        <w:t>По характеру воздействия на организм человека ОВ подразделяются</w:t>
      </w:r>
      <w:r w:rsidRPr="00981C80">
        <w:rPr>
          <w:sz w:val="30"/>
          <w:szCs w:val="30"/>
        </w:rPr>
        <w:br/>
        <w:t xml:space="preserve">на </w:t>
      </w:r>
      <w:proofErr w:type="spellStart"/>
      <w:proofErr w:type="gramStart"/>
      <w:r w:rsidRPr="00981C80">
        <w:rPr>
          <w:sz w:val="30"/>
          <w:szCs w:val="30"/>
        </w:rPr>
        <w:t>нервно-паралитические</w:t>
      </w:r>
      <w:proofErr w:type="spellEnd"/>
      <w:proofErr w:type="gramEnd"/>
      <w:r w:rsidRPr="00981C80">
        <w:rPr>
          <w:sz w:val="30"/>
          <w:szCs w:val="30"/>
        </w:rPr>
        <w:t xml:space="preserve">, кожно-нарывные, </w:t>
      </w:r>
      <w:proofErr w:type="spellStart"/>
      <w:r w:rsidRPr="00981C80">
        <w:rPr>
          <w:sz w:val="30"/>
          <w:szCs w:val="30"/>
        </w:rPr>
        <w:t>общеядовитые</w:t>
      </w:r>
      <w:proofErr w:type="spellEnd"/>
      <w:r w:rsidRPr="00981C80">
        <w:rPr>
          <w:sz w:val="30"/>
          <w:szCs w:val="30"/>
        </w:rPr>
        <w:t>, удушающие,</w:t>
      </w:r>
      <w:r w:rsidRPr="00981C80">
        <w:rPr>
          <w:sz w:val="30"/>
          <w:szCs w:val="30"/>
        </w:rPr>
        <w:br/>
      </w:r>
      <w:proofErr w:type="spellStart"/>
      <w:r w:rsidRPr="00981C80">
        <w:rPr>
          <w:sz w:val="30"/>
          <w:szCs w:val="30"/>
        </w:rPr>
        <w:t>психохимические</w:t>
      </w:r>
      <w:proofErr w:type="spellEnd"/>
      <w:r w:rsidRPr="00981C80">
        <w:rPr>
          <w:sz w:val="30"/>
          <w:szCs w:val="30"/>
        </w:rPr>
        <w:t xml:space="preserve"> и раздражающие.</w:t>
      </w:r>
    </w:p>
    <w:p w:rsidR="00AF5C43" w:rsidRPr="00981C80" w:rsidRDefault="00AF5C43" w:rsidP="00AF5C43">
      <w:pPr>
        <w:widowControl w:val="0"/>
        <w:shd w:val="clear" w:color="auto" w:fill="FFFFFF"/>
        <w:suppressAutoHyphens/>
        <w:spacing w:line="242" w:lineRule="auto"/>
        <w:ind w:firstLine="709"/>
        <w:jc w:val="both"/>
        <w:rPr>
          <w:sz w:val="30"/>
          <w:szCs w:val="30"/>
        </w:rPr>
      </w:pPr>
      <w:r w:rsidRPr="00981C80">
        <w:rPr>
          <w:sz w:val="30"/>
          <w:szCs w:val="30"/>
        </w:rPr>
        <w:t xml:space="preserve">По характеру решаемых задач ОВ подразделяются на </w:t>
      </w:r>
      <w:proofErr w:type="gramStart"/>
      <w:r w:rsidRPr="00981C80">
        <w:rPr>
          <w:sz w:val="30"/>
          <w:szCs w:val="30"/>
        </w:rPr>
        <w:t>смертельные</w:t>
      </w:r>
      <w:proofErr w:type="gramEnd"/>
      <w:r w:rsidRPr="00981C80">
        <w:rPr>
          <w:sz w:val="30"/>
          <w:szCs w:val="30"/>
        </w:rPr>
        <w:t>,</w:t>
      </w:r>
      <w:r w:rsidRPr="00981C80">
        <w:rPr>
          <w:sz w:val="30"/>
          <w:szCs w:val="30"/>
        </w:rPr>
        <w:br/>
        <w:t>временно выводящие из строя и кратковременно выводящие из строя.</w:t>
      </w:r>
      <w:r w:rsidRPr="00981C80">
        <w:rPr>
          <w:sz w:val="30"/>
          <w:szCs w:val="30"/>
        </w:rPr>
        <w:br/>
        <w:t xml:space="preserve">При боевом применении смертельные ОВ вызывают тяжелые (смертельные) поражения живой силы. В эту группу входят ОВ </w:t>
      </w:r>
      <w:proofErr w:type="spellStart"/>
      <w:proofErr w:type="gramStart"/>
      <w:r w:rsidRPr="00981C80">
        <w:rPr>
          <w:sz w:val="30"/>
          <w:szCs w:val="30"/>
        </w:rPr>
        <w:t>нервно-паралитического</w:t>
      </w:r>
      <w:proofErr w:type="spellEnd"/>
      <w:proofErr w:type="gramEnd"/>
      <w:r w:rsidRPr="00981C80">
        <w:rPr>
          <w:sz w:val="30"/>
          <w:szCs w:val="30"/>
        </w:rPr>
        <w:t xml:space="preserve">, кожно-нарывного, </w:t>
      </w:r>
      <w:proofErr w:type="spellStart"/>
      <w:r w:rsidRPr="00981C80">
        <w:rPr>
          <w:sz w:val="30"/>
          <w:szCs w:val="30"/>
        </w:rPr>
        <w:t>общеядовитого</w:t>
      </w:r>
      <w:proofErr w:type="spellEnd"/>
      <w:r w:rsidRPr="00981C80">
        <w:rPr>
          <w:sz w:val="30"/>
          <w:szCs w:val="30"/>
        </w:rPr>
        <w:t xml:space="preserve"> и удушающего типа действия, а также токсины (ботулинический токсин). Временно выводящие из строя ОВ (психохимического действия и стафилококковый токсин) лишают боеспособности личный состав на срок от нескольких часов до нескольких суток. Поражающее действие кратковременно выводящих из строя ОВ (раздражающего действия) проявляется </w:t>
      </w:r>
      <w:r w:rsidRPr="00981C80">
        <w:rPr>
          <w:sz w:val="30"/>
          <w:szCs w:val="30"/>
        </w:rPr>
        <w:br/>
        <w:t>на протяжении времени контакта с ними и сохраняется в течение нескольких часов после выхода из зараженной атмосферы.</w:t>
      </w:r>
    </w:p>
    <w:p w:rsidR="00AF5C43" w:rsidRPr="00981C80" w:rsidRDefault="00AF5C43" w:rsidP="004F7039">
      <w:pPr>
        <w:widowControl w:val="0"/>
        <w:shd w:val="clear" w:color="auto" w:fill="FFFFFF"/>
        <w:suppressAutoHyphens/>
        <w:spacing w:line="252" w:lineRule="auto"/>
        <w:ind w:firstLine="709"/>
        <w:jc w:val="both"/>
        <w:rPr>
          <w:sz w:val="30"/>
          <w:szCs w:val="30"/>
        </w:rPr>
      </w:pPr>
      <w:r w:rsidRPr="00981C80">
        <w:rPr>
          <w:sz w:val="30"/>
          <w:szCs w:val="30"/>
        </w:rPr>
        <w:t>Для боевого применения ОВ могут переводиться в парообразное,</w:t>
      </w:r>
      <w:r w:rsidRPr="00981C80">
        <w:rPr>
          <w:sz w:val="30"/>
          <w:szCs w:val="30"/>
        </w:rPr>
        <w:br/>
        <w:t xml:space="preserve">аэрозольное и </w:t>
      </w:r>
      <w:proofErr w:type="gramStart"/>
      <w:r w:rsidRPr="00981C80">
        <w:rPr>
          <w:sz w:val="30"/>
          <w:szCs w:val="30"/>
        </w:rPr>
        <w:t>капельно-жидкое</w:t>
      </w:r>
      <w:proofErr w:type="gramEnd"/>
      <w:r w:rsidRPr="00981C80">
        <w:rPr>
          <w:sz w:val="30"/>
          <w:szCs w:val="30"/>
        </w:rPr>
        <w:t xml:space="preserve"> состояние. Отравляющие вещества,</w:t>
      </w:r>
      <w:r w:rsidRPr="00981C80">
        <w:rPr>
          <w:sz w:val="30"/>
          <w:szCs w:val="30"/>
        </w:rPr>
        <w:br/>
        <w:t>применяемые для заражения приземного слоя воздуха, переводятся</w:t>
      </w:r>
      <w:r w:rsidRPr="00981C80">
        <w:rPr>
          <w:sz w:val="30"/>
          <w:szCs w:val="30"/>
        </w:rPr>
        <w:br/>
        <w:t>в парообразное и мелкодисперсное аэрозольное состояние (дым, туман).</w:t>
      </w:r>
      <w:r w:rsidRPr="00981C80">
        <w:rPr>
          <w:sz w:val="30"/>
          <w:szCs w:val="30"/>
        </w:rPr>
        <w:br/>
        <w:t>Облако пара и аэрозоля, образованное в момент применения химических</w:t>
      </w:r>
      <w:r w:rsidRPr="00981C80">
        <w:rPr>
          <w:sz w:val="30"/>
          <w:szCs w:val="30"/>
        </w:rPr>
        <w:br/>
        <w:t xml:space="preserve">боеприпасов, называется первичным облаком зараженного воздуха. Облако пара, образующееся за счет испарения ОВ с поверхности почвы, называется вторичным. ОВ в виде пара и мелкодисперсного аэрозоля, переносимые ветром, поражают живую силу не только в районе </w:t>
      </w:r>
      <w:r w:rsidRPr="00981C80">
        <w:rPr>
          <w:sz w:val="30"/>
          <w:szCs w:val="30"/>
        </w:rPr>
        <w:lastRenderedPageBreak/>
        <w:t xml:space="preserve">применения, но и на значительном расстоянии, при условии сохранения поражающих концентраций. Глубина распространения ОВ </w:t>
      </w:r>
      <w:r w:rsidR="00FB6F75" w:rsidRPr="00981C80">
        <w:rPr>
          <w:sz w:val="30"/>
          <w:szCs w:val="30"/>
        </w:rPr>
        <w:br/>
      </w:r>
      <w:r w:rsidRPr="00981C80">
        <w:rPr>
          <w:sz w:val="30"/>
          <w:szCs w:val="30"/>
        </w:rPr>
        <w:t xml:space="preserve">на пересеченной и лесистой местности в 1,5 – 3,0 раза меньше, </w:t>
      </w:r>
      <w:r w:rsidRPr="00981C80">
        <w:rPr>
          <w:sz w:val="30"/>
          <w:szCs w:val="30"/>
        </w:rPr>
        <w:br/>
        <w:t>чем на открытой. Леса и кустарники, а также низины, подвалы могут служить местами застоя ОВ.</w:t>
      </w:r>
    </w:p>
    <w:p w:rsidR="00AF5C43" w:rsidRPr="00981C80" w:rsidRDefault="00AF5C43" w:rsidP="004F7039">
      <w:pPr>
        <w:widowControl w:val="0"/>
        <w:shd w:val="clear" w:color="auto" w:fill="FFFFFF"/>
        <w:suppressAutoHyphens/>
        <w:spacing w:line="252" w:lineRule="auto"/>
        <w:ind w:firstLine="709"/>
        <w:jc w:val="both"/>
        <w:rPr>
          <w:sz w:val="30"/>
          <w:szCs w:val="30"/>
        </w:rPr>
      </w:pPr>
      <w:r w:rsidRPr="00981C80">
        <w:rPr>
          <w:sz w:val="30"/>
          <w:szCs w:val="30"/>
        </w:rPr>
        <w:t>Для снижения боеспособности частей и подразделений осуществляется заражение местности, вооружения и военной техники, обмундирования, снаряжения и кожных покровов людей ОВ в виде грубодисперсных аэрозолей и капель. Зараженная местность, вооружение и военная техника и другие объекты являются источником поражения людей. В этих условиях личный состав вынужден длительное время находиться в средствах защиты, что значительно снижает боеспособность войск.</w:t>
      </w:r>
    </w:p>
    <w:p w:rsidR="00AF5C43" w:rsidRPr="00981C80" w:rsidRDefault="00AF5C43" w:rsidP="004F7039">
      <w:pPr>
        <w:widowControl w:val="0"/>
        <w:shd w:val="clear" w:color="auto" w:fill="FFFFFF"/>
        <w:suppressAutoHyphens/>
        <w:spacing w:line="252" w:lineRule="auto"/>
        <w:ind w:firstLine="709"/>
        <w:jc w:val="both"/>
        <w:rPr>
          <w:sz w:val="30"/>
          <w:szCs w:val="30"/>
        </w:rPr>
      </w:pPr>
      <w:r w:rsidRPr="00981C80">
        <w:rPr>
          <w:sz w:val="30"/>
          <w:szCs w:val="30"/>
        </w:rPr>
        <w:t xml:space="preserve">Стойкость ОВ на местности – это время от его применения </w:t>
      </w:r>
      <w:r w:rsidRPr="00981C80">
        <w:rPr>
          <w:sz w:val="30"/>
          <w:szCs w:val="30"/>
        </w:rPr>
        <w:br/>
        <w:t xml:space="preserve">до момента, когда личный состав может преодолевать зараженный участок или находиться на нем без средств защиты. По стойкости ОВ делятся </w:t>
      </w:r>
      <w:proofErr w:type="gramStart"/>
      <w:r w:rsidRPr="00981C80">
        <w:rPr>
          <w:sz w:val="30"/>
          <w:szCs w:val="30"/>
        </w:rPr>
        <w:t>на</w:t>
      </w:r>
      <w:proofErr w:type="gramEnd"/>
      <w:r w:rsidRPr="00981C80">
        <w:rPr>
          <w:sz w:val="30"/>
          <w:szCs w:val="30"/>
        </w:rPr>
        <w:t xml:space="preserve"> стойкие и нестойкие.</w:t>
      </w:r>
    </w:p>
    <w:p w:rsidR="00AF5C43" w:rsidRPr="00981C80" w:rsidRDefault="00AF5C43" w:rsidP="004F7039">
      <w:pPr>
        <w:widowControl w:val="0"/>
        <w:shd w:val="clear" w:color="auto" w:fill="FFFFFF"/>
        <w:suppressAutoHyphens/>
        <w:spacing w:line="252" w:lineRule="auto"/>
        <w:ind w:firstLine="709"/>
        <w:jc w:val="both"/>
        <w:rPr>
          <w:sz w:val="30"/>
          <w:szCs w:val="30"/>
        </w:rPr>
      </w:pPr>
      <w:r w:rsidRPr="00981C80">
        <w:rPr>
          <w:sz w:val="30"/>
          <w:szCs w:val="30"/>
        </w:rPr>
        <w:t>ОВ может проникать в организм следующими способами: через органы дыхания (ингаляционный); через раневые поверхности (</w:t>
      </w:r>
      <w:proofErr w:type="spellStart"/>
      <w:r w:rsidRPr="00981C80">
        <w:rPr>
          <w:sz w:val="30"/>
          <w:szCs w:val="30"/>
        </w:rPr>
        <w:t>микстовый</w:t>
      </w:r>
      <w:proofErr w:type="spellEnd"/>
      <w:r w:rsidRPr="00981C80">
        <w:rPr>
          <w:sz w:val="30"/>
          <w:szCs w:val="30"/>
        </w:rPr>
        <w:t xml:space="preserve">); через </w:t>
      </w:r>
      <w:r w:rsidRPr="00981C80">
        <w:rPr>
          <w:spacing w:val="-4"/>
          <w:sz w:val="30"/>
          <w:szCs w:val="30"/>
        </w:rPr>
        <w:t>слизистые оболочки и кожные покровы (кожно-резорбтивный); через желудочно</w:t>
      </w:r>
      <w:r w:rsidRPr="00981C80">
        <w:rPr>
          <w:sz w:val="30"/>
          <w:szCs w:val="30"/>
        </w:rPr>
        <w:t xml:space="preserve">-кишечный тракт (пероральный) </w:t>
      </w:r>
      <w:r w:rsidRPr="00981C80">
        <w:rPr>
          <w:sz w:val="30"/>
          <w:szCs w:val="30"/>
        </w:rPr>
        <w:br/>
        <w:t>при употреблении зараженной пищи и воды.</w:t>
      </w:r>
    </w:p>
    <w:p w:rsidR="00AF5C43" w:rsidRPr="00981C80" w:rsidRDefault="00AF5C43" w:rsidP="004F7039">
      <w:pPr>
        <w:widowControl w:val="0"/>
        <w:shd w:val="clear" w:color="auto" w:fill="FFFFFF"/>
        <w:suppressAutoHyphens/>
        <w:spacing w:line="252" w:lineRule="auto"/>
        <w:ind w:firstLine="709"/>
        <w:jc w:val="both"/>
        <w:rPr>
          <w:sz w:val="30"/>
          <w:szCs w:val="30"/>
        </w:rPr>
      </w:pPr>
      <w:r w:rsidRPr="00981C80">
        <w:rPr>
          <w:sz w:val="30"/>
          <w:szCs w:val="30"/>
        </w:rPr>
        <w:t xml:space="preserve">Большинство ОВ обладает </w:t>
      </w:r>
      <w:proofErr w:type="spellStart"/>
      <w:r w:rsidRPr="00981C80">
        <w:rPr>
          <w:sz w:val="30"/>
          <w:szCs w:val="30"/>
        </w:rPr>
        <w:t>кумулятивностью</w:t>
      </w:r>
      <w:proofErr w:type="spellEnd"/>
      <w:r w:rsidRPr="00981C80">
        <w:rPr>
          <w:sz w:val="30"/>
          <w:szCs w:val="30"/>
        </w:rPr>
        <w:t>, т.е. способностью</w:t>
      </w:r>
      <w:r w:rsidRPr="00981C80">
        <w:rPr>
          <w:sz w:val="30"/>
          <w:szCs w:val="30"/>
        </w:rPr>
        <w:br/>
        <w:t>к накоплению токсического эффекта.</w:t>
      </w:r>
    </w:p>
    <w:p w:rsidR="00AF5C43" w:rsidRPr="00981C80" w:rsidRDefault="00AF5C43" w:rsidP="004F7039">
      <w:pPr>
        <w:pStyle w:val="a3"/>
        <w:widowControl w:val="0"/>
        <w:suppressAutoHyphens/>
        <w:spacing w:line="252" w:lineRule="auto"/>
        <w:ind w:firstLine="709"/>
        <w:rPr>
          <w:sz w:val="30"/>
          <w:szCs w:val="30"/>
        </w:rPr>
      </w:pPr>
      <w:r w:rsidRPr="00981C80">
        <w:rPr>
          <w:sz w:val="30"/>
          <w:szCs w:val="30"/>
        </w:rPr>
        <w:t xml:space="preserve">Химические боеприпасы окрашиваются в серый цвет. На корпус боеприпаса наносятся цветные кольца, шифр ОВ, указываются калибр боеприпаса, массовые знаки, модель и шифр </w:t>
      </w:r>
      <w:proofErr w:type="gramStart"/>
      <w:r w:rsidRPr="00981C80">
        <w:rPr>
          <w:sz w:val="30"/>
          <w:szCs w:val="30"/>
        </w:rPr>
        <w:t>боеприпаса</w:t>
      </w:r>
      <w:proofErr w:type="gramEnd"/>
      <w:r w:rsidRPr="00981C80">
        <w:rPr>
          <w:sz w:val="30"/>
          <w:szCs w:val="30"/>
        </w:rPr>
        <w:t xml:space="preserve"> и номер партии.</w:t>
      </w:r>
    </w:p>
    <w:p w:rsidR="00AF5C43" w:rsidRPr="00981C80" w:rsidRDefault="00AF5C43" w:rsidP="004F7039">
      <w:pPr>
        <w:pStyle w:val="a3"/>
        <w:widowControl w:val="0"/>
        <w:suppressAutoHyphens/>
        <w:spacing w:line="252" w:lineRule="auto"/>
        <w:ind w:firstLine="709"/>
        <w:rPr>
          <w:sz w:val="30"/>
          <w:szCs w:val="30"/>
        </w:rPr>
      </w:pPr>
      <w:r w:rsidRPr="00981C80">
        <w:rPr>
          <w:sz w:val="30"/>
          <w:szCs w:val="30"/>
        </w:rPr>
        <w:t xml:space="preserve">Боеприпасы, снаряженные веществами смертельного действия, маркируются зелеными кольцами, а временно и кратковременно выводящими из строя – красными. Химические боеприпасы, содержащие </w:t>
      </w:r>
      <w:proofErr w:type="gramStart"/>
      <w:r w:rsidRPr="00981C80">
        <w:rPr>
          <w:spacing w:val="-6"/>
          <w:sz w:val="30"/>
          <w:szCs w:val="30"/>
        </w:rPr>
        <w:t>нервно-паралитические</w:t>
      </w:r>
      <w:proofErr w:type="gramEnd"/>
      <w:r w:rsidRPr="00981C80">
        <w:rPr>
          <w:spacing w:val="-6"/>
          <w:sz w:val="30"/>
          <w:szCs w:val="30"/>
        </w:rPr>
        <w:t xml:space="preserve"> ОВ, имеют три зеленых кольца, кожно-нарывные –</w:t>
      </w:r>
      <w:r w:rsidRPr="00981C80">
        <w:rPr>
          <w:sz w:val="30"/>
          <w:szCs w:val="30"/>
        </w:rPr>
        <w:t xml:space="preserve"> два зеленых кольца, </w:t>
      </w:r>
      <w:proofErr w:type="spellStart"/>
      <w:r w:rsidRPr="00981C80">
        <w:rPr>
          <w:sz w:val="30"/>
          <w:szCs w:val="30"/>
        </w:rPr>
        <w:t>общеядовитые</w:t>
      </w:r>
      <w:proofErr w:type="spellEnd"/>
      <w:r w:rsidRPr="00981C80">
        <w:rPr>
          <w:sz w:val="30"/>
          <w:szCs w:val="30"/>
        </w:rPr>
        <w:t xml:space="preserve"> и удушающие – одно зеленое кольцо. Боеприпасы, снаряженные </w:t>
      </w:r>
      <w:proofErr w:type="spellStart"/>
      <w:r w:rsidRPr="00981C80">
        <w:rPr>
          <w:sz w:val="30"/>
          <w:szCs w:val="30"/>
        </w:rPr>
        <w:t>психохимическими</w:t>
      </w:r>
      <w:proofErr w:type="spellEnd"/>
      <w:r w:rsidRPr="00981C80">
        <w:rPr>
          <w:sz w:val="30"/>
          <w:szCs w:val="30"/>
        </w:rPr>
        <w:t xml:space="preserve"> ОВ, имеют два красных кольца, а </w:t>
      </w:r>
      <w:proofErr w:type="gramStart"/>
      <w:r w:rsidRPr="00981C80">
        <w:rPr>
          <w:sz w:val="30"/>
          <w:szCs w:val="30"/>
        </w:rPr>
        <w:t>раздражающими</w:t>
      </w:r>
      <w:proofErr w:type="gramEnd"/>
      <w:r w:rsidRPr="00981C80">
        <w:rPr>
          <w:sz w:val="30"/>
          <w:szCs w:val="30"/>
        </w:rPr>
        <w:t xml:space="preserve"> ОВ – одно красное кольцо. </w:t>
      </w:r>
    </w:p>
    <w:p w:rsidR="00AF5C43" w:rsidRPr="00981C80" w:rsidRDefault="00AF5C43" w:rsidP="004F7039">
      <w:pPr>
        <w:pStyle w:val="a3"/>
        <w:widowControl w:val="0"/>
        <w:suppressAutoHyphens/>
        <w:spacing w:line="252" w:lineRule="auto"/>
        <w:ind w:firstLine="709"/>
        <w:rPr>
          <w:sz w:val="30"/>
          <w:szCs w:val="30"/>
        </w:rPr>
      </w:pPr>
      <w:r w:rsidRPr="00981C80">
        <w:rPr>
          <w:sz w:val="30"/>
          <w:szCs w:val="30"/>
        </w:rPr>
        <w:t xml:space="preserve">Шифр отравляющих веществ: </w:t>
      </w:r>
      <w:r w:rsidRPr="00981C80">
        <w:rPr>
          <w:sz w:val="30"/>
          <w:szCs w:val="30"/>
          <w:lang w:val="en-US"/>
        </w:rPr>
        <w:t>VX</w:t>
      </w:r>
      <w:r w:rsidRPr="00981C80">
        <w:rPr>
          <w:sz w:val="30"/>
          <w:szCs w:val="30"/>
        </w:rPr>
        <w:t xml:space="preserve"> – «</w:t>
      </w:r>
      <w:r w:rsidRPr="00981C80">
        <w:rPr>
          <w:sz w:val="30"/>
          <w:szCs w:val="30"/>
          <w:lang w:val="en-US"/>
        </w:rPr>
        <w:t>VX</w:t>
      </w:r>
      <w:r w:rsidRPr="00981C80">
        <w:rPr>
          <w:sz w:val="30"/>
          <w:szCs w:val="30"/>
        </w:rPr>
        <w:t>-</w:t>
      </w:r>
      <w:r w:rsidRPr="00981C80">
        <w:rPr>
          <w:sz w:val="30"/>
          <w:szCs w:val="30"/>
          <w:lang w:val="en-US"/>
        </w:rPr>
        <w:t>GAS</w:t>
      </w:r>
      <w:r w:rsidRPr="00981C80">
        <w:rPr>
          <w:sz w:val="30"/>
          <w:szCs w:val="30"/>
        </w:rPr>
        <w:t>», зарин – «</w:t>
      </w:r>
      <w:r w:rsidRPr="00981C80">
        <w:rPr>
          <w:sz w:val="30"/>
          <w:szCs w:val="30"/>
          <w:lang w:val="en-US"/>
        </w:rPr>
        <w:t>GB</w:t>
      </w:r>
      <w:r w:rsidRPr="00981C80">
        <w:rPr>
          <w:sz w:val="30"/>
          <w:szCs w:val="30"/>
        </w:rPr>
        <w:t>-</w:t>
      </w:r>
      <w:r w:rsidRPr="00981C80">
        <w:rPr>
          <w:sz w:val="30"/>
          <w:szCs w:val="30"/>
          <w:lang w:val="en-US"/>
        </w:rPr>
        <w:t>GAS</w:t>
      </w:r>
      <w:r w:rsidRPr="00981C80">
        <w:rPr>
          <w:sz w:val="30"/>
          <w:szCs w:val="30"/>
        </w:rPr>
        <w:t>», технический иприт – «Н-</w:t>
      </w:r>
      <w:r w:rsidRPr="00981C80">
        <w:rPr>
          <w:sz w:val="30"/>
          <w:szCs w:val="30"/>
          <w:lang w:val="en-US"/>
        </w:rPr>
        <w:t>GAS</w:t>
      </w:r>
      <w:r w:rsidRPr="00981C80">
        <w:rPr>
          <w:sz w:val="30"/>
          <w:szCs w:val="30"/>
        </w:rPr>
        <w:t>», перегнанный иприт – «</w:t>
      </w:r>
      <w:r w:rsidRPr="00981C80">
        <w:rPr>
          <w:sz w:val="30"/>
          <w:szCs w:val="30"/>
          <w:lang w:val="en-US"/>
        </w:rPr>
        <w:t>HD</w:t>
      </w:r>
      <w:r w:rsidRPr="00981C80">
        <w:rPr>
          <w:sz w:val="30"/>
          <w:szCs w:val="30"/>
        </w:rPr>
        <w:t>-</w:t>
      </w:r>
      <w:r w:rsidRPr="00981C80">
        <w:rPr>
          <w:sz w:val="30"/>
          <w:szCs w:val="30"/>
          <w:lang w:val="en-US"/>
        </w:rPr>
        <w:t>GAS</w:t>
      </w:r>
      <w:r w:rsidRPr="00981C80">
        <w:rPr>
          <w:sz w:val="30"/>
          <w:szCs w:val="30"/>
        </w:rPr>
        <w:t>», синильная кислота – «</w:t>
      </w:r>
      <w:r w:rsidRPr="00981C80">
        <w:rPr>
          <w:sz w:val="30"/>
          <w:szCs w:val="30"/>
          <w:lang w:val="en-US"/>
        </w:rPr>
        <w:t>AC</w:t>
      </w:r>
      <w:r w:rsidRPr="00981C80">
        <w:rPr>
          <w:sz w:val="30"/>
          <w:szCs w:val="30"/>
        </w:rPr>
        <w:t>-</w:t>
      </w:r>
      <w:r w:rsidRPr="00981C80">
        <w:rPr>
          <w:sz w:val="30"/>
          <w:szCs w:val="30"/>
          <w:lang w:val="en-US"/>
        </w:rPr>
        <w:t>GAS</w:t>
      </w:r>
      <w:r w:rsidRPr="00981C80">
        <w:rPr>
          <w:sz w:val="30"/>
          <w:szCs w:val="30"/>
        </w:rPr>
        <w:t>», хлорциан – «</w:t>
      </w:r>
      <w:r w:rsidRPr="00981C80">
        <w:rPr>
          <w:sz w:val="30"/>
          <w:szCs w:val="30"/>
          <w:lang w:val="en-US"/>
        </w:rPr>
        <w:t>CK</w:t>
      </w:r>
      <w:r w:rsidRPr="00981C80">
        <w:rPr>
          <w:sz w:val="30"/>
          <w:szCs w:val="30"/>
        </w:rPr>
        <w:t>-</w:t>
      </w:r>
      <w:r w:rsidRPr="00981C80">
        <w:rPr>
          <w:sz w:val="30"/>
          <w:szCs w:val="30"/>
          <w:lang w:val="en-US"/>
        </w:rPr>
        <w:t>GAS</w:t>
      </w:r>
      <w:r w:rsidRPr="00981C80">
        <w:rPr>
          <w:sz w:val="30"/>
          <w:szCs w:val="30"/>
        </w:rPr>
        <w:t>», фосген – «</w:t>
      </w:r>
      <w:r w:rsidRPr="00981C80">
        <w:rPr>
          <w:sz w:val="30"/>
          <w:szCs w:val="30"/>
          <w:lang w:val="en-US"/>
        </w:rPr>
        <w:t>CG</w:t>
      </w:r>
      <w:r w:rsidRPr="00981C80">
        <w:rPr>
          <w:sz w:val="30"/>
          <w:szCs w:val="30"/>
        </w:rPr>
        <w:t>-</w:t>
      </w:r>
      <w:r w:rsidRPr="00981C80">
        <w:rPr>
          <w:sz w:val="30"/>
          <w:szCs w:val="30"/>
          <w:lang w:val="en-US"/>
        </w:rPr>
        <w:t>GAS</w:t>
      </w:r>
      <w:r w:rsidRPr="00981C80">
        <w:rPr>
          <w:sz w:val="30"/>
          <w:szCs w:val="30"/>
        </w:rPr>
        <w:t>», Би-Зет – «</w:t>
      </w:r>
      <w:r w:rsidRPr="00981C80">
        <w:rPr>
          <w:sz w:val="30"/>
          <w:szCs w:val="30"/>
          <w:lang w:val="en-US"/>
        </w:rPr>
        <w:t>BZ</w:t>
      </w:r>
      <w:r w:rsidRPr="00981C80">
        <w:rPr>
          <w:sz w:val="30"/>
          <w:szCs w:val="30"/>
        </w:rPr>
        <w:t>-</w:t>
      </w:r>
      <w:r w:rsidRPr="00981C80">
        <w:rPr>
          <w:sz w:val="30"/>
          <w:szCs w:val="30"/>
          <w:lang w:val="en-US"/>
        </w:rPr>
        <w:t>Riot</w:t>
      </w:r>
      <w:r w:rsidRPr="00981C80">
        <w:rPr>
          <w:sz w:val="30"/>
          <w:szCs w:val="30"/>
        </w:rPr>
        <w:t>», Си-Эс – «</w:t>
      </w:r>
      <w:r w:rsidRPr="00981C80">
        <w:rPr>
          <w:sz w:val="30"/>
          <w:szCs w:val="30"/>
          <w:lang w:val="en-US"/>
        </w:rPr>
        <w:t>CS</w:t>
      </w:r>
      <w:r w:rsidRPr="00981C80">
        <w:rPr>
          <w:sz w:val="30"/>
          <w:szCs w:val="30"/>
        </w:rPr>
        <w:t>-</w:t>
      </w:r>
      <w:r w:rsidRPr="00981C80">
        <w:rPr>
          <w:sz w:val="30"/>
          <w:szCs w:val="30"/>
          <w:lang w:val="en-US"/>
        </w:rPr>
        <w:t>Riot</w:t>
      </w:r>
      <w:r w:rsidRPr="00981C80">
        <w:rPr>
          <w:sz w:val="30"/>
          <w:szCs w:val="30"/>
        </w:rPr>
        <w:t>», Си-Ар – «</w:t>
      </w:r>
      <w:r w:rsidRPr="00981C80">
        <w:rPr>
          <w:sz w:val="30"/>
          <w:szCs w:val="30"/>
          <w:lang w:val="en-US"/>
        </w:rPr>
        <w:t>CR</w:t>
      </w:r>
      <w:r w:rsidRPr="00981C80">
        <w:rPr>
          <w:sz w:val="30"/>
          <w:szCs w:val="30"/>
        </w:rPr>
        <w:t>-</w:t>
      </w:r>
      <w:r w:rsidRPr="00981C80">
        <w:rPr>
          <w:sz w:val="30"/>
          <w:szCs w:val="30"/>
          <w:lang w:val="en-US"/>
        </w:rPr>
        <w:t>Riot</w:t>
      </w:r>
      <w:r w:rsidRPr="00981C80">
        <w:rPr>
          <w:sz w:val="30"/>
          <w:szCs w:val="30"/>
        </w:rPr>
        <w:t>», хлорацетофенон – «</w:t>
      </w:r>
      <w:r w:rsidRPr="00981C80">
        <w:rPr>
          <w:sz w:val="30"/>
          <w:szCs w:val="30"/>
          <w:lang w:val="en-US"/>
        </w:rPr>
        <w:t>CN</w:t>
      </w:r>
      <w:r w:rsidRPr="00981C80">
        <w:rPr>
          <w:sz w:val="30"/>
          <w:szCs w:val="30"/>
        </w:rPr>
        <w:t>-</w:t>
      </w:r>
      <w:r w:rsidRPr="00981C80">
        <w:rPr>
          <w:sz w:val="30"/>
          <w:szCs w:val="30"/>
          <w:lang w:val="en-US"/>
        </w:rPr>
        <w:t>Riot</w:t>
      </w:r>
      <w:r w:rsidRPr="00981C80">
        <w:rPr>
          <w:sz w:val="30"/>
          <w:szCs w:val="30"/>
        </w:rPr>
        <w:t>». Ботулинический токсин имеет шифр «</w:t>
      </w:r>
      <w:r w:rsidRPr="00981C80">
        <w:rPr>
          <w:sz w:val="30"/>
          <w:szCs w:val="30"/>
          <w:lang w:val="en-US"/>
        </w:rPr>
        <w:t>XR</w:t>
      </w:r>
      <w:r w:rsidRPr="00981C80">
        <w:rPr>
          <w:sz w:val="30"/>
          <w:szCs w:val="30"/>
        </w:rPr>
        <w:t xml:space="preserve">», стафилококковый </w:t>
      </w:r>
      <w:proofErr w:type="spellStart"/>
      <w:r w:rsidRPr="00981C80">
        <w:rPr>
          <w:sz w:val="30"/>
          <w:szCs w:val="30"/>
        </w:rPr>
        <w:t>энтеротоксин</w:t>
      </w:r>
      <w:proofErr w:type="spellEnd"/>
      <w:r w:rsidRPr="00981C80">
        <w:rPr>
          <w:sz w:val="30"/>
          <w:szCs w:val="30"/>
        </w:rPr>
        <w:t xml:space="preserve"> – «</w:t>
      </w:r>
      <w:r w:rsidRPr="00981C80">
        <w:rPr>
          <w:sz w:val="30"/>
          <w:szCs w:val="30"/>
          <w:lang w:val="en-US"/>
        </w:rPr>
        <w:t>PG</w:t>
      </w:r>
      <w:r w:rsidRPr="00981C80">
        <w:rPr>
          <w:sz w:val="30"/>
          <w:szCs w:val="30"/>
        </w:rPr>
        <w:t>».</w:t>
      </w:r>
    </w:p>
    <w:p w:rsidR="00AF5C43" w:rsidRPr="00981C80" w:rsidRDefault="00AF5C43" w:rsidP="00FB6F75">
      <w:pPr>
        <w:widowControl w:val="0"/>
        <w:shd w:val="clear" w:color="auto" w:fill="FFFFFF"/>
        <w:suppressAutoHyphens/>
        <w:spacing w:line="235" w:lineRule="auto"/>
        <w:jc w:val="center"/>
        <w:rPr>
          <w:b/>
          <w:sz w:val="30"/>
          <w:szCs w:val="30"/>
        </w:rPr>
      </w:pPr>
      <w:r w:rsidRPr="00981C80">
        <w:rPr>
          <w:b/>
          <w:sz w:val="30"/>
          <w:szCs w:val="30"/>
        </w:rPr>
        <w:lastRenderedPageBreak/>
        <w:t xml:space="preserve">Отравляющие вещества </w:t>
      </w:r>
      <w:proofErr w:type="spellStart"/>
      <w:proofErr w:type="gramStart"/>
      <w:r w:rsidRPr="00981C80">
        <w:rPr>
          <w:b/>
          <w:sz w:val="30"/>
          <w:szCs w:val="30"/>
        </w:rPr>
        <w:t>нервно-паралитического</w:t>
      </w:r>
      <w:proofErr w:type="spellEnd"/>
      <w:proofErr w:type="gramEnd"/>
      <w:r w:rsidRPr="00981C80">
        <w:rPr>
          <w:b/>
          <w:sz w:val="30"/>
          <w:szCs w:val="30"/>
        </w:rPr>
        <w:t xml:space="preserve"> действия</w:t>
      </w:r>
      <w:r w:rsidR="00FB6F75" w:rsidRPr="00981C80">
        <w:rPr>
          <w:b/>
          <w:sz w:val="30"/>
          <w:szCs w:val="30"/>
        </w:rPr>
        <w:t>.</w:t>
      </w:r>
    </w:p>
    <w:p w:rsidR="00AF5C43" w:rsidRPr="00981C80" w:rsidRDefault="00AF5C43" w:rsidP="00FB6F75">
      <w:pPr>
        <w:widowControl w:val="0"/>
        <w:shd w:val="clear" w:color="auto" w:fill="FFFFFF"/>
        <w:suppressAutoHyphens/>
        <w:spacing w:line="235" w:lineRule="auto"/>
        <w:ind w:firstLine="709"/>
        <w:jc w:val="both"/>
        <w:rPr>
          <w:sz w:val="30"/>
          <w:szCs w:val="30"/>
        </w:rPr>
      </w:pPr>
      <w:r w:rsidRPr="00981C80">
        <w:rPr>
          <w:sz w:val="30"/>
          <w:szCs w:val="30"/>
        </w:rPr>
        <w:t xml:space="preserve">Основными представителями </w:t>
      </w:r>
      <w:proofErr w:type="gramStart"/>
      <w:r w:rsidRPr="00981C80">
        <w:rPr>
          <w:sz w:val="30"/>
          <w:szCs w:val="30"/>
        </w:rPr>
        <w:t>нервно-паралитических</w:t>
      </w:r>
      <w:proofErr w:type="gramEnd"/>
      <w:r w:rsidRPr="00981C80">
        <w:rPr>
          <w:sz w:val="30"/>
          <w:szCs w:val="30"/>
        </w:rPr>
        <w:t xml:space="preserve"> ОВ являются</w:t>
      </w:r>
      <w:r w:rsidRPr="00981C80">
        <w:rPr>
          <w:sz w:val="30"/>
          <w:szCs w:val="30"/>
        </w:rPr>
        <w:br/>
        <w:t xml:space="preserve">зарин, зоман и </w:t>
      </w:r>
      <w:r w:rsidRPr="00981C80">
        <w:rPr>
          <w:sz w:val="30"/>
          <w:szCs w:val="30"/>
          <w:lang w:val="en-US"/>
        </w:rPr>
        <w:t>VX</w:t>
      </w:r>
      <w:r w:rsidRPr="00981C80">
        <w:rPr>
          <w:sz w:val="30"/>
          <w:szCs w:val="30"/>
        </w:rPr>
        <w:t>.</w:t>
      </w:r>
    </w:p>
    <w:p w:rsidR="00AF5C43" w:rsidRPr="00981C80" w:rsidRDefault="00AF5C43" w:rsidP="00FB6F75">
      <w:pPr>
        <w:widowControl w:val="0"/>
        <w:shd w:val="clear" w:color="auto" w:fill="FFFFFF"/>
        <w:suppressAutoHyphens/>
        <w:spacing w:line="235" w:lineRule="auto"/>
        <w:ind w:firstLine="720"/>
        <w:jc w:val="both"/>
        <w:rPr>
          <w:sz w:val="30"/>
          <w:szCs w:val="30"/>
        </w:rPr>
      </w:pPr>
      <w:r w:rsidRPr="00981C80">
        <w:rPr>
          <w:i/>
          <w:sz w:val="30"/>
          <w:szCs w:val="30"/>
        </w:rPr>
        <w:t>Зарин (</w:t>
      </w:r>
      <w:r w:rsidRPr="00981C80">
        <w:rPr>
          <w:i/>
          <w:sz w:val="30"/>
          <w:szCs w:val="30"/>
          <w:lang w:val="en-US"/>
        </w:rPr>
        <w:t>GB</w:t>
      </w:r>
      <w:r w:rsidRPr="00981C80">
        <w:rPr>
          <w:i/>
          <w:sz w:val="30"/>
          <w:szCs w:val="30"/>
        </w:rPr>
        <w:t>)</w:t>
      </w:r>
      <w:r w:rsidRPr="00981C80">
        <w:rPr>
          <w:sz w:val="30"/>
          <w:szCs w:val="30"/>
        </w:rPr>
        <w:t xml:space="preserve"> – бесцветная или желтоватая легколетучая жидкость</w:t>
      </w:r>
      <w:r w:rsidRPr="00981C80">
        <w:rPr>
          <w:sz w:val="30"/>
          <w:szCs w:val="30"/>
        </w:rPr>
        <w:br/>
      </w:r>
      <w:r w:rsidRPr="00981C80">
        <w:rPr>
          <w:spacing w:val="-2"/>
          <w:sz w:val="30"/>
          <w:szCs w:val="30"/>
        </w:rPr>
        <w:t>без запаха или со слабым фруктовым запахом, зимой не замерзает. Смешивается</w:t>
      </w:r>
      <w:r w:rsidRPr="00981C80">
        <w:rPr>
          <w:sz w:val="30"/>
          <w:szCs w:val="30"/>
        </w:rPr>
        <w:t xml:space="preserve"> с водой и органическими растворителями в любых отношениях, хорошо растворяется в жирах. </w:t>
      </w:r>
      <w:proofErr w:type="gramStart"/>
      <w:r w:rsidRPr="00981C80">
        <w:rPr>
          <w:sz w:val="30"/>
          <w:szCs w:val="30"/>
        </w:rPr>
        <w:t>Устойчив</w:t>
      </w:r>
      <w:proofErr w:type="gramEnd"/>
      <w:r w:rsidRPr="00981C80">
        <w:rPr>
          <w:sz w:val="30"/>
          <w:szCs w:val="30"/>
        </w:rPr>
        <w:t xml:space="preserve"> к действию воды, что обусловливает заражение непроточных водоемов на длительное </w:t>
      </w:r>
      <w:r w:rsidRPr="00981C80">
        <w:rPr>
          <w:sz w:val="30"/>
          <w:szCs w:val="30"/>
        </w:rPr>
        <w:br/>
        <w:t>время – до 2 месяцев. При попадании на кожу человека, обмундирование, обувь и другие пористые материалы быстро в них впитывается.</w:t>
      </w:r>
    </w:p>
    <w:p w:rsidR="00AF5C43" w:rsidRPr="00981C80" w:rsidRDefault="00AF5C43" w:rsidP="00FB6F75">
      <w:pPr>
        <w:widowControl w:val="0"/>
        <w:shd w:val="clear" w:color="auto" w:fill="FFFFFF"/>
        <w:suppressAutoHyphens/>
        <w:spacing w:line="235" w:lineRule="auto"/>
        <w:ind w:firstLine="709"/>
        <w:jc w:val="both"/>
        <w:rPr>
          <w:sz w:val="30"/>
          <w:szCs w:val="30"/>
        </w:rPr>
      </w:pPr>
      <w:r w:rsidRPr="00981C80">
        <w:rPr>
          <w:sz w:val="30"/>
          <w:szCs w:val="30"/>
        </w:rPr>
        <w:t>Зарин применяется для поражения живой силы путем заражения</w:t>
      </w:r>
      <w:r w:rsidRPr="00981C80">
        <w:rPr>
          <w:sz w:val="30"/>
          <w:szCs w:val="30"/>
        </w:rPr>
        <w:br/>
        <w:t xml:space="preserve">приземного слоя воздуха нанесением коротких огневых налетов артиллерией, ударами ракет и тактической авиации. Основное боевое состояние – пар. Пары зарина при средних метеорологических условиях могут распространяться по ветру до 20 км от места применения. Стойкость зарина (в воронках): летом – несколько часов, зимой – </w:t>
      </w:r>
      <w:r w:rsidRPr="00981C80">
        <w:rPr>
          <w:sz w:val="30"/>
          <w:szCs w:val="30"/>
        </w:rPr>
        <w:br/>
        <w:t>до 2 суток</w:t>
      </w:r>
    </w:p>
    <w:p w:rsidR="00AF5C43" w:rsidRPr="00981C80" w:rsidRDefault="00AF5C43" w:rsidP="00FB6F75">
      <w:pPr>
        <w:widowControl w:val="0"/>
        <w:shd w:val="clear" w:color="auto" w:fill="FFFFFF"/>
        <w:suppressAutoHyphens/>
        <w:spacing w:line="235" w:lineRule="auto"/>
        <w:ind w:firstLine="709"/>
        <w:jc w:val="both"/>
        <w:rPr>
          <w:sz w:val="30"/>
          <w:szCs w:val="30"/>
        </w:rPr>
      </w:pPr>
      <w:r w:rsidRPr="00981C80">
        <w:rPr>
          <w:sz w:val="30"/>
          <w:szCs w:val="30"/>
        </w:rPr>
        <w:t xml:space="preserve">При действиях подразделений в зоне, зараженной зарином, </w:t>
      </w:r>
      <w:r w:rsidRPr="00981C80">
        <w:rPr>
          <w:sz w:val="30"/>
          <w:szCs w:val="30"/>
        </w:rPr>
        <w:br/>
        <w:t xml:space="preserve">для защиты используются противогазы и общевойсковой защитный комплект. Защита от зарина обеспечивается также использованием техники и убежищ </w:t>
      </w:r>
      <w:r w:rsidRPr="00981C80">
        <w:rPr>
          <w:spacing w:val="-2"/>
          <w:sz w:val="30"/>
          <w:szCs w:val="30"/>
        </w:rPr>
        <w:t>герметизированного типа, оснащенных фильтровентиляционными установками</w:t>
      </w:r>
      <w:r w:rsidRPr="00981C80">
        <w:rPr>
          <w:sz w:val="30"/>
          <w:szCs w:val="30"/>
        </w:rPr>
        <w:t>.</w:t>
      </w:r>
    </w:p>
    <w:p w:rsidR="00AF5C43" w:rsidRPr="00981C80" w:rsidRDefault="00AF5C43" w:rsidP="00FB6F75">
      <w:pPr>
        <w:widowControl w:val="0"/>
        <w:shd w:val="clear" w:color="auto" w:fill="FFFFFF"/>
        <w:suppressAutoHyphens/>
        <w:spacing w:line="235" w:lineRule="auto"/>
        <w:ind w:firstLine="709"/>
        <w:jc w:val="both"/>
        <w:rPr>
          <w:sz w:val="30"/>
          <w:szCs w:val="30"/>
        </w:rPr>
      </w:pPr>
      <w:r w:rsidRPr="00981C80">
        <w:rPr>
          <w:sz w:val="30"/>
          <w:szCs w:val="30"/>
        </w:rPr>
        <w:t>Пары зарина способны поглощаться обмундированием и после выхода из зараженной атмосферы испаряться, заражая воздух. Поэтому противогазы снимаются только после проведения специальной обработки обмундирования, снаряжения и контроля зараженности воздуха.</w:t>
      </w:r>
    </w:p>
    <w:p w:rsidR="00AF5C43" w:rsidRPr="00981C80" w:rsidRDefault="00AF5C43" w:rsidP="00FB6F75">
      <w:pPr>
        <w:widowControl w:val="0"/>
        <w:shd w:val="clear" w:color="auto" w:fill="FFFFFF"/>
        <w:suppressAutoHyphens/>
        <w:spacing w:line="235" w:lineRule="auto"/>
        <w:ind w:firstLine="720"/>
        <w:jc w:val="both"/>
        <w:rPr>
          <w:sz w:val="30"/>
          <w:szCs w:val="30"/>
        </w:rPr>
      </w:pPr>
      <w:proofErr w:type="gramStart"/>
      <w:r w:rsidRPr="00981C80">
        <w:rPr>
          <w:i/>
          <w:sz w:val="30"/>
          <w:szCs w:val="30"/>
          <w:lang w:val="en-US"/>
        </w:rPr>
        <w:t>VX</w:t>
      </w:r>
      <w:r w:rsidRPr="00981C80">
        <w:rPr>
          <w:i/>
          <w:sz w:val="30"/>
          <w:szCs w:val="30"/>
        </w:rPr>
        <w:t xml:space="preserve"> </w:t>
      </w:r>
      <w:r w:rsidRPr="00981C80">
        <w:rPr>
          <w:sz w:val="30"/>
          <w:szCs w:val="30"/>
        </w:rPr>
        <w:t xml:space="preserve">– </w:t>
      </w:r>
      <w:proofErr w:type="spellStart"/>
      <w:r w:rsidRPr="00981C80">
        <w:rPr>
          <w:sz w:val="30"/>
          <w:szCs w:val="30"/>
        </w:rPr>
        <w:t>малолетучая</w:t>
      </w:r>
      <w:proofErr w:type="spellEnd"/>
      <w:r w:rsidRPr="00981C80">
        <w:rPr>
          <w:sz w:val="30"/>
          <w:szCs w:val="30"/>
        </w:rPr>
        <w:t xml:space="preserve"> бесцветная жидкость, не имеющая запаха</w:t>
      </w:r>
      <w:r w:rsidRPr="00981C80">
        <w:rPr>
          <w:sz w:val="30"/>
          <w:szCs w:val="30"/>
        </w:rPr>
        <w:br/>
        <w:t>и не замерзающая зимой.</w:t>
      </w:r>
      <w:proofErr w:type="gramEnd"/>
      <w:r w:rsidRPr="00981C80">
        <w:rPr>
          <w:sz w:val="30"/>
          <w:szCs w:val="30"/>
        </w:rPr>
        <w:t xml:space="preserve"> В воде растворяется умеренно (5 %), </w:t>
      </w:r>
      <w:r w:rsidRPr="00981C80">
        <w:rPr>
          <w:sz w:val="30"/>
          <w:szCs w:val="30"/>
        </w:rPr>
        <w:br/>
        <w:t xml:space="preserve">в органических растворителях и жирах – хорошо. Заражает открытые водоемы на очень длительный период – до 6 мес. Основное боевое состояние – грубодисперсный аэрозоль. Аэрозоли </w:t>
      </w:r>
      <w:r w:rsidRPr="00981C80">
        <w:rPr>
          <w:sz w:val="30"/>
          <w:szCs w:val="30"/>
          <w:lang w:val="en-US"/>
        </w:rPr>
        <w:t>VX</w:t>
      </w:r>
      <w:r w:rsidRPr="00981C80">
        <w:rPr>
          <w:sz w:val="30"/>
          <w:szCs w:val="30"/>
        </w:rPr>
        <w:t xml:space="preserve"> заражают приземные слои воздуха и местность, распространяются по направлению ветра на глубину от 5 до 20 км, поражают живую силу через органы дыхания, открытые участки кожи и обычное армейское обмундирование, </w:t>
      </w:r>
      <w:r w:rsidRPr="00981C80">
        <w:rPr>
          <w:sz w:val="30"/>
          <w:szCs w:val="30"/>
        </w:rPr>
        <w:br/>
        <w:t xml:space="preserve">а также заражают местность, вооружение и военную </w:t>
      </w:r>
      <w:proofErr w:type="gramStart"/>
      <w:r w:rsidRPr="00981C80">
        <w:rPr>
          <w:sz w:val="30"/>
          <w:szCs w:val="30"/>
        </w:rPr>
        <w:t>технику</w:t>
      </w:r>
      <w:proofErr w:type="gramEnd"/>
      <w:r w:rsidRPr="00981C80">
        <w:rPr>
          <w:sz w:val="30"/>
          <w:szCs w:val="30"/>
        </w:rPr>
        <w:t xml:space="preserve"> и открытые водоемы. </w:t>
      </w:r>
      <w:proofErr w:type="gramStart"/>
      <w:r w:rsidRPr="00981C80">
        <w:rPr>
          <w:sz w:val="30"/>
          <w:szCs w:val="30"/>
          <w:lang w:val="en-US"/>
        </w:rPr>
        <w:t>VX</w:t>
      </w:r>
      <w:r w:rsidRPr="00981C80">
        <w:rPr>
          <w:sz w:val="30"/>
          <w:szCs w:val="30"/>
        </w:rPr>
        <w:t xml:space="preserve"> применяется артиллерией, авиацией (кассеты и выливные авиационные приборы), а также с помощью химических фугасов.</w:t>
      </w:r>
      <w:proofErr w:type="gramEnd"/>
      <w:r w:rsidRPr="00981C80">
        <w:rPr>
          <w:sz w:val="30"/>
          <w:szCs w:val="30"/>
        </w:rPr>
        <w:t xml:space="preserve"> Вооружение и военная техника, </w:t>
      </w:r>
      <w:proofErr w:type="gramStart"/>
      <w:r w:rsidRPr="00981C80">
        <w:rPr>
          <w:sz w:val="30"/>
          <w:szCs w:val="30"/>
        </w:rPr>
        <w:t>зараженные</w:t>
      </w:r>
      <w:proofErr w:type="gramEnd"/>
      <w:r w:rsidRPr="00981C80">
        <w:rPr>
          <w:sz w:val="30"/>
          <w:szCs w:val="30"/>
        </w:rPr>
        <w:t xml:space="preserve"> каплями </w:t>
      </w:r>
      <w:r w:rsidRPr="00981C80">
        <w:rPr>
          <w:sz w:val="30"/>
          <w:szCs w:val="30"/>
          <w:lang w:val="en-US"/>
        </w:rPr>
        <w:t>VX</w:t>
      </w:r>
      <w:r w:rsidRPr="00981C80">
        <w:rPr>
          <w:sz w:val="30"/>
          <w:szCs w:val="30"/>
        </w:rPr>
        <w:t xml:space="preserve">, представляют опасность летом в течение 1 – 3 суток, зимой –  30 – 60 суток. Стойкость </w:t>
      </w:r>
      <w:r w:rsidRPr="00981C80">
        <w:rPr>
          <w:sz w:val="30"/>
          <w:szCs w:val="30"/>
          <w:lang w:val="en-US"/>
        </w:rPr>
        <w:t>VX</w:t>
      </w:r>
      <w:r w:rsidRPr="00981C80">
        <w:rPr>
          <w:sz w:val="30"/>
          <w:szCs w:val="30"/>
        </w:rPr>
        <w:t xml:space="preserve"> на местности (кожно–резорбтивное действие): летом – от 7 до 15 суток, зимой – на весь период до наступления тепла. Защита от </w:t>
      </w:r>
      <w:r w:rsidRPr="00981C80">
        <w:rPr>
          <w:sz w:val="30"/>
          <w:szCs w:val="30"/>
          <w:lang w:val="en-US"/>
        </w:rPr>
        <w:t>VX</w:t>
      </w:r>
      <w:r w:rsidRPr="00981C80">
        <w:rPr>
          <w:sz w:val="30"/>
          <w:szCs w:val="30"/>
        </w:rPr>
        <w:t>: противогаз, общевойсковой защитный комплект, герметизированные объекты боевой техники и убежища.</w:t>
      </w:r>
    </w:p>
    <w:p w:rsidR="00AF5C43" w:rsidRPr="00981C80" w:rsidRDefault="00AF5C43" w:rsidP="00AF5C43">
      <w:pPr>
        <w:widowControl w:val="0"/>
        <w:shd w:val="clear" w:color="auto" w:fill="FFFFFF"/>
        <w:suppressAutoHyphens/>
        <w:ind w:firstLine="720"/>
        <w:jc w:val="both"/>
        <w:rPr>
          <w:sz w:val="30"/>
          <w:szCs w:val="30"/>
        </w:rPr>
      </w:pPr>
      <w:r w:rsidRPr="00981C80">
        <w:rPr>
          <w:i/>
          <w:sz w:val="30"/>
          <w:szCs w:val="30"/>
        </w:rPr>
        <w:lastRenderedPageBreak/>
        <w:t>Зоман (</w:t>
      </w:r>
      <w:r w:rsidRPr="00981C80">
        <w:rPr>
          <w:i/>
          <w:sz w:val="30"/>
          <w:szCs w:val="30"/>
          <w:lang w:val="en-US"/>
        </w:rPr>
        <w:t>GD</w:t>
      </w:r>
      <w:r w:rsidRPr="00981C80">
        <w:rPr>
          <w:i/>
          <w:sz w:val="30"/>
          <w:szCs w:val="30"/>
        </w:rPr>
        <w:t>)</w:t>
      </w:r>
      <w:r w:rsidRPr="00981C80">
        <w:rPr>
          <w:sz w:val="30"/>
          <w:szCs w:val="30"/>
        </w:rPr>
        <w:t xml:space="preserve"> по своим физико-химическим </w:t>
      </w:r>
      <w:r w:rsidRPr="00981C80">
        <w:rPr>
          <w:spacing w:val="-2"/>
          <w:sz w:val="30"/>
          <w:szCs w:val="30"/>
        </w:rPr>
        <w:t>свойствам занимает</w:t>
      </w:r>
      <w:r w:rsidRPr="00981C80">
        <w:rPr>
          <w:spacing w:val="-2"/>
          <w:sz w:val="30"/>
          <w:szCs w:val="30"/>
        </w:rPr>
        <w:br/>
        <w:t xml:space="preserve">промежуточное положение между зарином и </w:t>
      </w:r>
      <w:r w:rsidRPr="00981C80">
        <w:rPr>
          <w:spacing w:val="-2"/>
          <w:sz w:val="30"/>
          <w:szCs w:val="30"/>
          <w:lang w:val="en-US"/>
        </w:rPr>
        <w:t>VX</w:t>
      </w:r>
      <w:r w:rsidRPr="00981C80">
        <w:rPr>
          <w:spacing w:val="-2"/>
          <w:sz w:val="30"/>
          <w:szCs w:val="30"/>
        </w:rPr>
        <w:t>. Зоман</w:t>
      </w:r>
      <w:r w:rsidRPr="00981C80">
        <w:rPr>
          <w:sz w:val="30"/>
          <w:szCs w:val="30"/>
        </w:rPr>
        <w:t xml:space="preserve"> – это </w:t>
      </w:r>
      <w:proofErr w:type="gramStart"/>
      <w:r w:rsidRPr="00981C80">
        <w:rPr>
          <w:sz w:val="30"/>
          <w:szCs w:val="30"/>
        </w:rPr>
        <w:t>бесцветная</w:t>
      </w:r>
      <w:proofErr w:type="gramEnd"/>
      <w:r w:rsidRPr="00981C80">
        <w:rPr>
          <w:sz w:val="30"/>
          <w:szCs w:val="30"/>
        </w:rPr>
        <w:br/>
        <w:t xml:space="preserve">или слегка окрашенная жидкостью с запахом </w:t>
      </w:r>
      <w:proofErr w:type="spellStart"/>
      <w:r w:rsidRPr="00981C80">
        <w:rPr>
          <w:sz w:val="30"/>
          <w:szCs w:val="30"/>
        </w:rPr>
        <w:t>камфоры</w:t>
      </w:r>
      <w:proofErr w:type="spellEnd"/>
      <w:r w:rsidRPr="00981C80">
        <w:rPr>
          <w:sz w:val="30"/>
          <w:szCs w:val="30"/>
        </w:rPr>
        <w:t>. Растворимость</w:t>
      </w:r>
      <w:r w:rsidRPr="00981C80">
        <w:rPr>
          <w:sz w:val="30"/>
          <w:szCs w:val="30"/>
        </w:rPr>
        <w:br/>
        <w:t xml:space="preserve">в воде незначительная (1,5 %), в органических растворителях – хорошая. </w:t>
      </w:r>
    </w:p>
    <w:p w:rsidR="00AF5C43" w:rsidRPr="00981C80" w:rsidRDefault="00AF5C43" w:rsidP="00AF5C43">
      <w:pPr>
        <w:widowControl w:val="0"/>
        <w:shd w:val="clear" w:color="auto" w:fill="FFFFFF"/>
        <w:suppressAutoHyphens/>
        <w:ind w:firstLine="709"/>
        <w:jc w:val="both"/>
        <w:rPr>
          <w:b/>
          <w:sz w:val="30"/>
          <w:szCs w:val="30"/>
        </w:rPr>
      </w:pPr>
      <w:proofErr w:type="gramStart"/>
      <w:r w:rsidRPr="00981C80">
        <w:rPr>
          <w:sz w:val="30"/>
          <w:szCs w:val="30"/>
        </w:rPr>
        <w:t>Нервно-паралитические</w:t>
      </w:r>
      <w:proofErr w:type="gramEnd"/>
      <w:r w:rsidRPr="00981C80">
        <w:rPr>
          <w:sz w:val="30"/>
          <w:szCs w:val="30"/>
        </w:rPr>
        <w:t xml:space="preserve"> ОВ способны поражать человека при любом</w:t>
      </w:r>
      <w:r w:rsidRPr="00981C80">
        <w:rPr>
          <w:sz w:val="30"/>
          <w:szCs w:val="30"/>
        </w:rPr>
        <w:br/>
        <w:t xml:space="preserve">способе поступления в организм. </w:t>
      </w:r>
    </w:p>
    <w:p w:rsidR="00AF5C43" w:rsidRPr="00981C80" w:rsidRDefault="00AF5C43" w:rsidP="00AF5C43">
      <w:pPr>
        <w:widowControl w:val="0"/>
        <w:shd w:val="clear" w:color="auto" w:fill="FFFFFF"/>
        <w:suppressAutoHyphens/>
        <w:ind w:firstLine="709"/>
        <w:jc w:val="both"/>
        <w:rPr>
          <w:sz w:val="30"/>
          <w:szCs w:val="30"/>
        </w:rPr>
      </w:pPr>
      <w:r w:rsidRPr="00981C80">
        <w:rPr>
          <w:sz w:val="30"/>
          <w:szCs w:val="30"/>
        </w:rPr>
        <w:t xml:space="preserve">При попадании в организм, ОВ </w:t>
      </w:r>
      <w:proofErr w:type="gramStart"/>
      <w:r w:rsidRPr="00981C80">
        <w:rPr>
          <w:sz w:val="30"/>
          <w:szCs w:val="30"/>
        </w:rPr>
        <w:t>нервно-паралитического</w:t>
      </w:r>
      <w:proofErr w:type="gramEnd"/>
      <w:r w:rsidRPr="00981C80">
        <w:rPr>
          <w:sz w:val="30"/>
          <w:szCs w:val="30"/>
        </w:rPr>
        <w:t xml:space="preserve"> действия</w:t>
      </w:r>
      <w:r w:rsidRPr="00981C80">
        <w:rPr>
          <w:sz w:val="30"/>
          <w:szCs w:val="30"/>
        </w:rPr>
        <w:br/>
        <w:t>поражают нервную систему. Характерная особенность начальной стадии</w:t>
      </w:r>
      <w:r w:rsidRPr="00981C80">
        <w:rPr>
          <w:sz w:val="30"/>
          <w:szCs w:val="30"/>
        </w:rPr>
        <w:br/>
        <w:t>поражения – это сужение зрачков глаз (</w:t>
      </w:r>
      <w:proofErr w:type="spellStart"/>
      <w:r w:rsidRPr="00981C80">
        <w:rPr>
          <w:sz w:val="30"/>
          <w:szCs w:val="30"/>
        </w:rPr>
        <w:t>миоз</w:t>
      </w:r>
      <w:proofErr w:type="spellEnd"/>
      <w:r w:rsidRPr="00981C80">
        <w:rPr>
          <w:sz w:val="30"/>
          <w:szCs w:val="30"/>
        </w:rPr>
        <w:t>).</w:t>
      </w:r>
    </w:p>
    <w:p w:rsidR="00AF5C43" w:rsidRPr="00981C80" w:rsidRDefault="00AF5C43" w:rsidP="00AF5C43">
      <w:pPr>
        <w:widowControl w:val="0"/>
        <w:shd w:val="clear" w:color="auto" w:fill="FFFFFF"/>
        <w:suppressAutoHyphens/>
        <w:ind w:firstLine="709"/>
        <w:jc w:val="both"/>
        <w:rPr>
          <w:sz w:val="30"/>
          <w:szCs w:val="30"/>
        </w:rPr>
      </w:pPr>
      <w:r w:rsidRPr="00981C80">
        <w:rPr>
          <w:sz w:val="30"/>
          <w:szCs w:val="30"/>
        </w:rPr>
        <w:t>При ингаляционном поражении в легкой степени наблюдаются</w:t>
      </w:r>
      <w:r w:rsidRPr="00981C80">
        <w:rPr>
          <w:sz w:val="30"/>
          <w:szCs w:val="30"/>
        </w:rPr>
        <w:br/>
        <w:t>ухудшение зрения, сужение зрачков глаз, затруднение дыхания, чувство</w:t>
      </w:r>
      <w:r w:rsidRPr="00981C80">
        <w:rPr>
          <w:sz w:val="30"/>
          <w:szCs w:val="30"/>
        </w:rPr>
        <w:br/>
        <w:t>тяжести в груди (загрудинный эффект), усиливается выделение слюны</w:t>
      </w:r>
      <w:r w:rsidRPr="00981C80">
        <w:rPr>
          <w:sz w:val="30"/>
          <w:szCs w:val="30"/>
        </w:rPr>
        <w:br/>
        <w:t xml:space="preserve">и слизи из носа. Эти явления сопровождаются сильными головными болями и могут сохраняться от 2 до 3 суток. При воздействии на организм смертельных концентраций ОВ возникают сильный </w:t>
      </w:r>
      <w:proofErr w:type="spellStart"/>
      <w:r w:rsidRPr="00981C80">
        <w:rPr>
          <w:sz w:val="30"/>
          <w:szCs w:val="30"/>
        </w:rPr>
        <w:t>миоз</w:t>
      </w:r>
      <w:proofErr w:type="spellEnd"/>
      <w:r w:rsidRPr="00981C80">
        <w:rPr>
          <w:sz w:val="30"/>
          <w:szCs w:val="30"/>
        </w:rPr>
        <w:t>, удушье, обильное слюноотделение и потоотделение, появляются чувство страха, рвота и понос, судороги, которые могут продолжаться несколько часов, потеря сознания. Смерть наступает  от паралича дыхания и сердца.</w:t>
      </w:r>
    </w:p>
    <w:p w:rsidR="00AF5C43" w:rsidRPr="00981C80" w:rsidRDefault="00AF5C43" w:rsidP="00AF5C43">
      <w:pPr>
        <w:widowControl w:val="0"/>
        <w:shd w:val="clear" w:color="auto" w:fill="FFFFFF"/>
        <w:suppressAutoHyphens/>
        <w:ind w:firstLine="709"/>
        <w:jc w:val="both"/>
        <w:rPr>
          <w:sz w:val="30"/>
          <w:szCs w:val="30"/>
        </w:rPr>
      </w:pPr>
      <w:r w:rsidRPr="00981C80">
        <w:rPr>
          <w:sz w:val="30"/>
          <w:szCs w:val="30"/>
        </w:rPr>
        <w:t>При действии через кожу картина поражения в основном аналогична</w:t>
      </w:r>
      <w:r w:rsidRPr="00981C80">
        <w:rPr>
          <w:sz w:val="30"/>
          <w:szCs w:val="30"/>
        </w:rPr>
        <w:br/>
      </w:r>
      <w:proofErr w:type="gramStart"/>
      <w:r w:rsidRPr="00981C80">
        <w:rPr>
          <w:sz w:val="30"/>
          <w:szCs w:val="30"/>
        </w:rPr>
        <w:t>ингаляционной</w:t>
      </w:r>
      <w:proofErr w:type="gramEnd"/>
      <w:r w:rsidRPr="00981C80">
        <w:rPr>
          <w:sz w:val="30"/>
          <w:szCs w:val="30"/>
        </w:rPr>
        <w:t>. Отличие только в том, что симптомы проявляются</w:t>
      </w:r>
      <w:r w:rsidRPr="00981C80">
        <w:rPr>
          <w:sz w:val="30"/>
          <w:szCs w:val="30"/>
        </w:rPr>
        <w:br/>
        <w:t xml:space="preserve">через некоторое время (от нескольких минут до нескольких часов). </w:t>
      </w:r>
      <w:r w:rsidRPr="00981C80">
        <w:rPr>
          <w:sz w:val="30"/>
          <w:szCs w:val="30"/>
        </w:rPr>
        <w:br/>
        <w:t>При этом появляется мышечное подергивание в месте попадания ОВ, затем судороги, мышечная слабость и паралич.</w:t>
      </w:r>
    </w:p>
    <w:p w:rsidR="00AF5C43" w:rsidRPr="00981C80" w:rsidRDefault="00AF5C43" w:rsidP="00FB6F75">
      <w:pPr>
        <w:widowControl w:val="0"/>
        <w:shd w:val="clear" w:color="auto" w:fill="FFFFFF"/>
        <w:suppressAutoHyphens/>
        <w:ind w:firstLine="720"/>
        <w:jc w:val="both"/>
        <w:rPr>
          <w:sz w:val="30"/>
          <w:szCs w:val="30"/>
        </w:rPr>
      </w:pPr>
      <w:r w:rsidRPr="00981C80">
        <w:rPr>
          <w:i/>
          <w:sz w:val="30"/>
          <w:szCs w:val="30"/>
        </w:rPr>
        <w:t>Первая помощь.</w:t>
      </w:r>
      <w:r w:rsidRPr="00981C80">
        <w:rPr>
          <w:sz w:val="30"/>
          <w:szCs w:val="30"/>
        </w:rPr>
        <w:t xml:space="preserve"> </w:t>
      </w:r>
      <w:proofErr w:type="gramStart"/>
      <w:r w:rsidRPr="00981C80">
        <w:rPr>
          <w:sz w:val="30"/>
          <w:szCs w:val="30"/>
        </w:rPr>
        <w:t>Пораженному</w:t>
      </w:r>
      <w:proofErr w:type="gramEnd"/>
      <w:r w:rsidRPr="00981C80">
        <w:rPr>
          <w:sz w:val="30"/>
          <w:szCs w:val="30"/>
        </w:rPr>
        <w:t xml:space="preserve"> необходимо надеть противогаз</w:t>
      </w:r>
      <w:r w:rsidRPr="00981C80">
        <w:rPr>
          <w:sz w:val="30"/>
          <w:szCs w:val="30"/>
        </w:rPr>
        <w:br/>
        <w:t xml:space="preserve">(при попадании аэрозоля или капельно-жидкого ОВ на кожу лица противогаз надевается только после обработки лица жидкостью из ИПП). Ввести антидот и удалить </w:t>
      </w:r>
      <w:proofErr w:type="gramStart"/>
      <w:r w:rsidRPr="00981C80">
        <w:rPr>
          <w:sz w:val="30"/>
          <w:szCs w:val="30"/>
        </w:rPr>
        <w:t>пораженного</w:t>
      </w:r>
      <w:proofErr w:type="gramEnd"/>
      <w:r w:rsidRPr="00981C80">
        <w:rPr>
          <w:sz w:val="30"/>
          <w:szCs w:val="30"/>
        </w:rPr>
        <w:t xml:space="preserve"> из зараженной атмосферы. </w:t>
      </w:r>
      <w:r w:rsidRPr="00981C80">
        <w:rPr>
          <w:sz w:val="30"/>
          <w:szCs w:val="30"/>
        </w:rPr>
        <w:br/>
        <w:t xml:space="preserve">Если в течение 10 мин судороги не сняты, антидот ввести повторно. </w:t>
      </w:r>
      <w:r w:rsidRPr="00981C80">
        <w:rPr>
          <w:sz w:val="30"/>
          <w:szCs w:val="30"/>
        </w:rPr>
        <w:br/>
        <w:t xml:space="preserve">В случае остановки дыхания следует произвести искусственное дыхание. При попадании ОВ на тело, необходимо немедленно обработать зараженные места с помощью ИПП. При попадании ОВ в желудок вызывается рвота, по возможности промывается желудок 1 % раствором питьевой соды или чистой водой, пораженные глаза промываются 2 % раствором питьевой соды или чистой водой. </w:t>
      </w:r>
    </w:p>
    <w:p w:rsidR="00AF5C43" w:rsidRPr="00981C80" w:rsidRDefault="00AF5C43" w:rsidP="00FB6F75">
      <w:pPr>
        <w:widowControl w:val="0"/>
        <w:suppressAutoHyphens/>
        <w:jc w:val="center"/>
        <w:rPr>
          <w:b/>
          <w:sz w:val="30"/>
          <w:szCs w:val="30"/>
        </w:rPr>
      </w:pPr>
      <w:r w:rsidRPr="00981C80">
        <w:rPr>
          <w:b/>
          <w:sz w:val="30"/>
          <w:szCs w:val="30"/>
        </w:rPr>
        <w:t>Отравляющие вещества кожно-нарывного действия</w:t>
      </w:r>
      <w:r w:rsidR="00FB6F75" w:rsidRPr="00981C80">
        <w:rPr>
          <w:b/>
          <w:sz w:val="30"/>
          <w:szCs w:val="30"/>
        </w:rPr>
        <w:t>.</w:t>
      </w:r>
    </w:p>
    <w:p w:rsidR="00AF5C43" w:rsidRPr="00981C80" w:rsidRDefault="00AF5C43" w:rsidP="00FB6F75">
      <w:pPr>
        <w:widowControl w:val="0"/>
        <w:shd w:val="clear" w:color="auto" w:fill="FFFFFF"/>
        <w:suppressAutoHyphens/>
        <w:ind w:firstLine="709"/>
        <w:jc w:val="both"/>
        <w:rPr>
          <w:sz w:val="30"/>
          <w:szCs w:val="30"/>
        </w:rPr>
      </w:pPr>
      <w:r w:rsidRPr="00981C80">
        <w:rPr>
          <w:sz w:val="30"/>
          <w:szCs w:val="30"/>
        </w:rPr>
        <w:t>Основным ОВ кожно-нарывного действия является иприт.</w:t>
      </w:r>
    </w:p>
    <w:p w:rsidR="00AF5C43" w:rsidRPr="00981C80" w:rsidRDefault="00AF5C43" w:rsidP="00FB6F75">
      <w:pPr>
        <w:widowControl w:val="0"/>
        <w:shd w:val="clear" w:color="auto" w:fill="FFFFFF"/>
        <w:suppressAutoHyphens/>
        <w:ind w:firstLine="720"/>
        <w:jc w:val="both"/>
        <w:rPr>
          <w:sz w:val="30"/>
          <w:szCs w:val="30"/>
        </w:rPr>
      </w:pPr>
      <w:proofErr w:type="gramStart"/>
      <w:r w:rsidRPr="00981C80">
        <w:rPr>
          <w:i/>
          <w:sz w:val="30"/>
          <w:szCs w:val="30"/>
        </w:rPr>
        <w:t>Иприт (HD)</w:t>
      </w:r>
      <w:r w:rsidRPr="00981C80">
        <w:rPr>
          <w:sz w:val="30"/>
          <w:szCs w:val="30"/>
        </w:rPr>
        <w:t xml:space="preserve"> представляет собой слегка желтоватую (перегнанный)</w:t>
      </w:r>
      <w:r w:rsidRPr="00981C80">
        <w:rPr>
          <w:sz w:val="30"/>
          <w:szCs w:val="30"/>
        </w:rPr>
        <w:br/>
        <w:t>или темно-бурую жидкость с запахом чеснока или горчицы, хорошо</w:t>
      </w:r>
      <w:r w:rsidRPr="00981C80">
        <w:rPr>
          <w:sz w:val="30"/>
          <w:szCs w:val="30"/>
        </w:rPr>
        <w:br/>
        <w:t>растворимую в  органических растворителях и плохо растворимую</w:t>
      </w:r>
      <w:r w:rsidRPr="00981C80">
        <w:rPr>
          <w:sz w:val="30"/>
          <w:szCs w:val="30"/>
        </w:rPr>
        <w:br/>
        <w:t>в воде.</w:t>
      </w:r>
      <w:proofErr w:type="gramEnd"/>
      <w:r w:rsidRPr="00981C80">
        <w:rPr>
          <w:sz w:val="30"/>
          <w:szCs w:val="30"/>
        </w:rPr>
        <w:t xml:space="preserve"> Иприт тяжелее воды, замерзает при температуре около 14</w:t>
      </w:r>
      <w:proofErr w:type="gramStart"/>
      <w:r w:rsidRPr="00981C80">
        <w:rPr>
          <w:sz w:val="30"/>
          <w:szCs w:val="30"/>
        </w:rPr>
        <w:t>°С</w:t>
      </w:r>
      <w:proofErr w:type="gramEnd"/>
      <w:r w:rsidRPr="00981C80">
        <w:rPr>
          <w:sz w:val="30"/>
          <w:szCs w:val="30"/>
        </w:rPr>
        <w:t>, легко</w:t>
      </w:r>
      <w:r w:rsidRPr="00981C80">
        <w:rPr>
          <w:sz w:val="30"/>
          <w:szCs w:val="30"/>
        </w:rPr>
        <w:br/>
        <w:t>впитывается в различные лакокрасочные покрытия, резинотехнические</w:t>
      </w:r>
      <w:r w:rsidRPr="00981C80">
        <w:rPr>
          <w:sz w:val="30"/>
          <w:szCs w:val="30"/>
        </w:rPr>
        <w:br/>
        <w:t xml:space="preserve">и пористые материалы, что приводит к их глубинному заражению. </w:t>
      </w:r>
      <w:r w:rsidRPr="00981C80">
        <w:rPr>
          <w:sz w:val="30"/>
          <w:szCs w:val="30"/>
        </w:rPr>
        <w:br/>
      </w:r>
      <w:r w:rsidRPr="00981C80">
        <w:rPr>
          <w:sz w:val="30"/>
          <w:szCs w:val="30"/>
        </w:rPr>
        <w:lastRenderedPageBreak/>
        <w:t xml:space="preserve">На воздухе иприт испаряется медленно. Основное боевое состояние иприта </w:t>
      </w:r>
      <w:proofErr w:type="gramStart"/>
      <w:r w:rsidRPr="00981C80">
        <w:rPr>
          <w:sz w:val="30"/>
          <w:szCs w:val="30"/>
        </w:rPr>
        <w:t>капельно-жидкое</w:t>
      </w:r>
      <w:proofErr w:type="gramEnd"/>
      <w:r w:rsidRPr="00981C80">
        <w:rPr>
          <w:sz w:val="30"/>
          <w:szCs w:val="30"/>
        </w:rPr>
        <w:t xml:space="preserve"> или аэрозольное. В боевых условиях иприт может быть применен артиллерией (минометами), авиацией с помощью бомб и выливных приборов, а также фугасами. Поражение личного состава достигается путем заражения приземного слоя воздуха парами </w:t>
      </w:r>
      <w:r w:rsidRPr="00981C80">
        <w:rPr>
          <w:sz w:val="30"/>
          <w:szCs w:val="30"/>
        </w:rPr>
        <w:br/>
        <w:t>и аэрозолями иприта, заражением аэрозолями и каплями иприта открытых участков кожи, обмундирования, снаряжения, вооружения и военной техники и участков местности.</w:t>
      </w:r>
    </w:p>
    <w:p w:rsidR="00AF5C43" w:rsidRPr="00981C80" w:rsidRDefault="00AF5C43" w:rsidP="00AF5C43">
      <w:pPr>
        <w:widowControl w:val="0"/>
        <w:shd w:val="clear" w:color="auto" w:fill="FFFFFF"/>
        <w:suppressAutoHyphens/>
        <w:ind w:firstLine="709"/>
        <w:jc w:val="both"/>
        <w:rPr>
          <w:sz w:val="30"/>
          <w:szCs w:val="30"/>
        </w:rPr>
      </w:pPr>
      <w:r w:rsidRPr="00981C80">
        <w:rPr>
          <w:sz w:val="30"/>
          <w:szCs w:val="30"/>
        </w:rPr>
        <w:t>Глубина распространения паров иприта составляет от 1 до 20 км</w:t>
      </w:r>
      <w:r w:rsidRPr="00981C80">
        <w:rPr>
          <w:sz w:val="30"/>
          <w:szCs w:val="30"/>
        </w:rPr>
        <w:br/>
        <w:t xml:space="preserve">для открытых участков местности. Иприт способен заражать местность летом до 2 суток, зимой до 2 – 3 недель. Техника, зараженная ипритом, представляет опасность для незащищенного средствами защиты личного состава и подлежит дегазации. Иприт заражает непроточные водоемы </w:t>
      </w:r>
      <w:r w:rsidRPr="00981C80">
        <w:rPr>
          <w:sz w:val="30"/>
          <w:szCs w:val="30"/>
        </w:rPr>
        <w:br/>
        <w:t xml:space="preserve">на 2 – 3 месяца. </w:t>
      </w:r>
    </w:p>
    <w:p w:rsidR="00AF5C43" w:rsidRPr="00981C80" w:rsidRDefault="00AF5C43" w:rsidP="00AF5C43">
      <w:pPr>
        <w:widowControl w:val="0"/>
        <w:shd w:val="clear" w:color="auto" w:fill="FFFFFF"/>
        <w:suppressAutoHyphens/>
        <w:ind w:firstLine="709"/>
        <w:jc w:val="both"/>
        <w:rPr>
          <w:sz w:val="30"/>
          <w:szCs w:val="30"/>
        </w:rPr>
      </w:pPr>
      <w:r w:rsidRPr="00981C80">
        <w:rPr>
          <w:sz w:val="30"/>
          <w:szCs w:val="30"/>
        </w:rPr>
        <w:t>Для защиты от иприта используются противогаз и общевойсковой</w:t>
      </w:r>
      <w:r w:rsidRPr="00981C80">
        <w:rPr>
          <w:sz w:val="30"/>
          <w:szCs w:val="30"/>
        </w:rPr>
        <w:br/>
        <w:t>защитный комплект, а также вооружение и военная техника убежища,</w:t>
      </w:r>
      <w:r w:rsidRPr="00981C80">
        <w:rPr>
          <w:sz w:val="30"/>
          <w:szCs w:val="30"/>
        </w:rPr>
        <w:br/>
        <w:t>оборудованные фильтровентиляционными установками, перекрытые щели, траншеи и ходы сообщения.</w:t>
      </w:r>
    </w:p>
    <w:p w:rsidR="00AF5C43" w:rsidRPr="00981C80" w:rsidRDefault="00AF5C43" w:rsidP="004F7039">
      <w:pPr>
        <w:widowControl w:val="0"/>
        <w:shd w:val="clear" w:color="auto" w:fill="FFFFFF"/>
        <w:suppressAutoHyphens/>
        <w:spacing w:line="233" w:lineRule="auto"/>
        <w:ind w:firstLine="709"/>
        <w:jc w:val="both"/>
        <w:rPr>
          <w:sz w:val="30"/>
          <w:szCs w:val="30"/>
        </w:rPr>
      </w:pPr>
      <w:r w:rsidRPr="00981C80">
        <w:rPr>
          <w:sz w:val="30"/>
          <w:szCs w:val="30"/>
        </w:rPr>
        <w:t xml:space="preserve">Иприт обладает поражающим действием при любых путях проникновения в организм. Поражения слизистых оболочек глаз, носоглотки и верхних дыхательных путей проявляются даже </w:t>
      </w:r>
      <w:r w:rsidRPr="00981C80">
        <w:rPr>
          <w:sz w:val="30"/>
          <w:szCs w:val="30"/>
        </w:rPr>
        <w:br/>
        <w:t xml:space="preserve">при незначительных концентрациях иприта. При более высоких концентрациях наряду с местными поражениями происходит общее отравление организма. Иприт имеет скрытый период действия (2 – 8 ч) </w:t>
      </w:r>
      <w:r w:rsidRPr="00981C80">
        <w:rPr>
          <w:sz w:val="30"/>
          <w:szCs w:val="30"/>
        </w:rPr>
        <w:br/>
        <w:t xml:space="preserve">и обладает </w:t>
      </w:r>
      <w:proofErr w:type="spellStart"/>
      <w:r w:rsidRPr="00981C80">
        <w:rPr>
          <w:sz w:val="30"/>
          <w:szCs w:val="30"/>
        </w:rPr>
        <w:t>кумулятивностью</w:t>
      </w:r>
      <w:proofErr w:type="spellEnd"/>
      <w:r w:rsidRPr="00981C80">
        <w:rPr>
          <w:sz w:val="30"/>
          <w:szCs w:val="30"/>
        </w:rPr>
        <w:t>. В момент контакта с ипритом раздражение кожи и болевые эффекты отсутствуют. Пораженные ипритом места предрасположены к инфекции. Поражение кожи начинается</w:t>
      </w:r>
      <w:r w:rsidRPr="00981C80">
        <w:rPr>
          <w:sz w:val="30"/>
          <w:szCs w:val="30"/>
        </w:rPr>
        <w:br/>
        <w:t xml:space="preserve">с покраснения, которое проявляется через 2 – 6 ч после воздействия иприта. Через сутки на месте покраснения образуются мелкие пузыри, наполненные желтой прозрачной жидкостью. В последующем происходит слияние пузырей. Через 2 – 3 дня пузыри </w:t>
      </w:r>
      <w:proofErr w:type="gramStart"/>
      <w:r w:rsidRPr="00981C80">
        <w:rPr>
          <w:sz w:val="30"/>
          <w:szCs w:val="30"/>
        </w:rPr>
        <w:t>лопаются</w:t>
      </w:r>
      <w:proofErr w:type="gramEnd"/>
      <w:r w:rsidRPr="00981C80">
        <w:rPr>
          <w:sz w:val="30"/>
          <w:szCs w:val="30"/>
        </w:rPr>
        <w:t xml:space="preserve"> и образуется незаживающая 20 – 30 суток язва. Если в язву попадает инфекция, </w:t>
      </w:r>
      <w:r w:rsidRPr="00981C80">
        <w:rPr>
          <w:sz w:val="30"/>
          <w:szCs w:val="30"/>
        </w:rPr>
        <w:br/>
        <w:t xml:space="preserve">то заживление наступает через 2 – 3 месяца. При вдыхании паров </w:t>
      </w:r>
      <w:r w:rsidRPr="00981C80">
        <w:rPr>
          <w:sz w:val="30"/>
          <w:szCs w:val="30"/>
        </w:rPr>
        <w:br/>
        <w:t xml:space="preserve">или аэрозоля иприта первые признаки поражения проявляются через несколько часов в виде сухости и жжения в носоглотке, затем наступает сильный отек слизистой носоглотки, сопровождающийся гнойными выделениями. В тяжелых случаях развивается воспаление легких, смерть наступает на 3 – 4-й день от удушья. Особенно чувствительны к парам иприта глаза. При воздействии паров иприта на глаза появляется ощущение песка в глазах, слезотечение, светобоязнь, затем происходят покраснение и отек слизистой оболочки глаз и век, сопровождающийся обильным выделением гноя. Попадание в глаза </w:t>
      </w:r>
      <w:proofErr w:type="gramStart"/>
      <w:r w:rsidRPr="00981C80">
        <w:rPr>
          <w:sz w:val="30"/>
          <w:szCs w:val="30"/>
        </w:rPr>
        <w:t>капельно-жидкого</w:t>
      </w:r>
      <w:proofErr w:type="gramEnd"/>
      <w:r w:rsidRPr="00981C80">
        <w:rPr>
          <w:sz w:val="30"/>
          <w:szCs w:val="30"/>
        </w:rPr>
        <w:t xml:space="preserve"> иприта </w:t>
      </w:r>
      <w:r w:rsidRPr="00981C80">
        <w:rPr>
          <w:sz w:val="30"/>
          <w:szCs w:val="30"/>
        </w:rPr>
        <w:lastRenderedPageBreak/>
        <w:t xml:space="preserve">может привести к слепоте. При попадании иприта в желудочно–кишечный тракт через 30 – 60 мин появляются резкие боли в желудке, слюнотечение, тошнота, рвота, в дальнейшем развивается диарея (иногда с кровью). </w:t>
      </w:r>
    </w:p>
    <w:p w:rsidR="00AF5C43" w:rsidRPr="00981C80" w:rsidRDefault="00AF5C43" w:rsidP="004F7039">
      <w:pPr>
        <w:widowControl w:val="0"/>
        <w:shd w:val="clear" w:color="auto" w:fill="FFFFFF"/>
        <w:suppressAutoHyphens/>
        <w:spacing w:line="233" w:lineRule="auto"/>
        <w:ind w:firstLine="720"/>
        <w:jc w:val="both"/>
        <w:rPr>
          <w:sz w:val="30"/>
          <w:szCs w:val="30"/>
        </w:rPr>
      </w:pPr>
      <w:r w:rsidRPr="00981C80">
        <w:rPr>
          <w:i/>
          <w:sz w:val="30"/>
          <w:szCs w:val="30"/>
        </w:rPr>
        <w:t>Первая помощь.</w:t>
      </w:r>
      <w:r w:rsidRPr="00981C80">
        <w:rPr>
          <w:sz w:val="30"/>
          <w:szCs w:val="30"/>
        </w:rPr>
        <w:t xml:space="preserve"> Капли иприта на коже необходимо немедленно</w:t>
      </w:r>
      <w:r w:rsidRPr="00981C80">
        <w:rPr>
          <w:sz w:val="30"/>
          <w:szCs w:val="30"/>
        </w:rPr>
        <w:br/>
      </w:r>
      <w:proofErr w:type="spellStart"/>
      <w:r w:rsidRPr="00981C80">
        <w:rPr>
          <w:sz w:val="30"/>
          <w:szCs w:val="30"/>
        </w:rPr>
        <w:t>продегазировать</w:t>
      </w:r>
      <w:proofErr w:type="spellEnd"/>
      <w:r w:rsidRPr="00981C80">
        <w:rPr>
          <w:sz w:val="30"/>
          <w:szCs w:val="30"/>
        </w:rPr>
        <w:t xml:space="preserve"> с помощью ИПП. Глаза и нос следует обильно промыть,</w:t>
      </w:r>
      <w:r w:rsidRPr="00981C80">
        <w:rPr>
          <w:sz w:val="30"/>
          <w:szCs w:val="30"/>
        </w:rPr>
        <w:br/>
        <w:t xml:space="preserve">а рот и горло прополоскать 2 % раствором питьевой соды или чистой водой. При отравлении водой или пищей, зараженной ипритом, необходимо вызвать рвоту, а затем ввести кашицу, приготовленную </w:t>
      </w:r>
      <w:r w:rsidRPr="00981C80">
        <w:rPr>
          <w:sz w:val="30"/>
          <w:szCs w:val="30"/>
        </w:rPr>
        <w:br/>
        <w:t>из расчета 25 г активированного угля на 100 мл воды.</w:t>
      </w:r>
    </w:p>
    <w:p w:rsidR="00AF5C43" w:rsidRPr="00981C80" w:rsidRDefault="00AF5C43" w:rsidP="004F7039">
      <w:pPr>
        <w:widowControl w:val="0"/>
        <w:suppressAutoHyphens/>
        <w:spacing w:line="233" w:lineRule="auto"/>
        <w:jc w:val="center"/>
        <w:rPr>
          <w:b/>
          <w:sz w:val="30"/>
          <w:szCs w:val="30"/>
        </w:rPr>
      </w:pPr>
      <w:r w:rsidRPr="00981C80">
        <w:rPr>
          <w:b/>
          <w:sz w:val="30"/>
          <w:szCs w:val="30"/>
        </w:rPr>
        <w:t xml:space="preserve">Отравляющие вещества </w:t>
      </w:r>
      <w:proofErr w:type="spellStart"/>
      <w:r w:rsidRPr="00981C80">
        <w:rPr>
          <w:b/>
          <w:sz w:val="30"/>
          <w:szCs w:val="30"/>
        </w:rPr>
        <w:t>общеядовитого</w:t>
      </w:r>
      <w:proofErr w:type="spellEnd"/>
      <w:r w:rsidRPr="00981C80">
        <w:rPr>
          <w:b/>
          <w:sz w:val="30"/>
          <w:szCs w:val="30"/>
        </w:rPr>
        <w:t xml:space="preserve"> действия</w:t>
      </w:r>
      <w:r w:rsidR="00FB6F75" w:rsidRPr="00981C80">
        <w:rPr>
          <w:b/>
          <w:sz w:val="30"/>
          <w:szCs w:val="30"/>
        </w:rPr>
        <w:t>.</w:t>
      </w:r>
    </w:p>
    <w:p w:rsidR="00AF5C43" w:rsidRPr="00981C80" w:rsidRDefault="00AF5C43" w:rsidP="004F7039">
      <w:pPr>
        <w:widowControl w:val="0"/>
        <w:shd w:val="clear" w:color="auto" w:fill="FFFFFF"/>
        <w:suppressAutoHyphens/>
        <w:spacing w:line="233" w:lineRule="auto"/>
        <w:ind w:firstLine="709"/>
        <w:jc w:val="both"/>
        <w:rPr>
          <w:sz w:val="30"/>
          <w:szCs w:val="30"/>
        </w:rPr>
      </w:pPr>
      <w:r w:rsidRPr="00981C80">
        <w:rPr>
          <w:sz w:val="30"/>
          <w:szCs w:val="30"/>
        </w:rPr>
        <w:t xml:space="preserve">Отравляющие вещества </w:t>
      </w:r>
      <w:proofErr w:type="spellStart"/>
      <w:r w:rsidRPr="00981C80">
        <w:rPr>
          <w:sz w:val="30"/>
          <w:szCs w:val="30"/>
        </w:rPr>
        <w:t>общеядовитого</w:t>
      </w:r>
      <w:proofErr w:type="spellEnd"/>
      <w:r w:rsidRPr="00981C80">
        <w:rPr>
          <w:sz w:val="30"/>
          <w:szCs w:val="30"/>
        </w:rPr>
        <w:t xml:space="preserve"> действия, попадая </w:t>
      </w:r>
      <w:r w:rsidRPr="00981C80">
        <w:rPr>
          <w:sz w:val="30"/>
          <w:szCs w:val="30"/>
        </w:rPr>
        <w:br/>
        <w:t xml:space="preserve">в организм, нарушают передачу кислорода из крови к тканям. Это одни </w:t>
      </w:r>
      <w:r w:rsidRPr="00981C80">
        <w:rPr>
          <w:sz w:val="30"/>
          <w:szCs w:val="30"/>
        </w:rPr>
        <w:br/>
        <w:t xml:space="preserve">из </w:t>
      </w:r>
      <w:proofErr w:type="gramStart"/>
      <w:r w:rsidRPr="00981C80">
        <w:rPr>
          <w:sz w:val="30"/>
          <w:szCs w:val="30"/>
        </w:rPr>
        <w:t>самых</w:t>
      </w:r>
      <w:proofErr w:type="gramEnd"/>
      <w:r w:rsidRPr="00981C80">
        <w:rPr>
          <w:sz w:val="30"/>
          <w:szCs w:val="30"/>
        </w:rPr>
        <w:t xml:space="preserve"> быстродействующих ОВ, к ним относятся синильная кислота </w:t>
      </w:r>
      <w:r w:rsidRPr="00981C80">
        <w:rPr>
          <w:sz w:val="30"/>
          <w:szCs w:val="30"/>
        </w:rPr>
        <w:br/>
        <w:t xml:space="preserve">и хлорциан. </w:t>
      </w:r>
    </w:p>
    <w:p w:rsidR="00AF5C43" w:rsidRPr="00981C80" w:rsidRDefault="00AF5C43" w:rsidP="004F7039">
      <w:pPr>
        <w:widowControl w:val="0"/>
        <w:shd w:val="clear" w:color="auto" w:fill="FFFFFF"/>
        <w:suppressAutoHyphens/>
        <w:spacing w:line="233" w:lineRule="auto"/>
        <w:ind w:firstLine="720"/>
        <w:jc w:val="both"/>
        <w:rPr>
          <w:sz w:val="30"/>
          <w:szCs w:val="30"/>
        </w:rPr>
      </w:pPr>
      <w:r w:rsidRPr="00981C80">
        <w:rPr>
          <w:bCs/>
          <w:i/>
          <w:sz w:val="30"/>
          <w:szCs w:val="30"/>
        </w:rPr>
        <w:t>Синильная кислота (АС)</w:t>
      </w:r>
      <w:r w:rsidRPr="00981C80">
        <w:rPr>
          <w:sz w:val="30"/>
          <w:szCs w:val="30"/>
        </w:rPr>
        <w:t xml:space="preserve"> – бесцветная быстро испаряющаяся жидкость с запахом горького миндаля. На открытой местности быстро улетучивается (через 10 – 15 мин), не заражает местность и технику. Температура замерзания синильной кислоты минус 14</w:t>
      </w:r>
      <w:proofErr w:type="gramStart"/>
      <w:r w:rsidRPr="00981C80">
        <w:rPr>
          <w:sz w:val="30"/>
          <w:szCs w:val="30"/>
        </w:rPr>
        <w:t>°С</w:t>
      </w:r>
      <w:proofErr w:type="gramEnd"/>
      <w:r w:rsidRPr="00981C80">
        <w:rPr>
          <w:sz w:val="30"/>
          <w:szCs w:val="30"/>
        </w:rPr>
        <w:t xml:space="preserve">, поэтому </w:t>
      </w:r>
      <w:r w:rsidRPr="00981C80">
        <w:rPr>
          <w:sz w:val="30"/>
          <w:szCs w:val="30"/>
        </w:rPr>
        <w:br/>
        <w:t xml:space="preserve">в холодное время применяется в смеси с хлорцианом или другими ОВ. Синильная кислота может применяться химических авиабомб крупного калибра. Поражение наступает при вдыхании зараженного воздуха (возможно поражение через кожу при длительном действии очень высоких концентраций). Средства защиты от синильной </w:t>
      </w:r>
      <w:r w:rsidRPr="00981C80">
        <w:rPr>
          <w:spacing w:val="-6"/>
          <w:sz w:val="30"/>
          <w:szCs w:val="30"/>
        </w:rPr>
        <w:t>кислоты – противогаз, убежища и техника, оснащенные фильтровентиляционными</w:t>
      </w:r>
      <w:r w:rsidRPr="00981C80">
        <w:rPr>
          <w:sz w:val="30"/>
          <w:szCs w:val="30"/>
        </w:rPr>
        <w:t xml:space="preserve"> установками. При поражении синильной кислотой появляются неприятный металлический привкус и жжение во рту, онемение кончика языка, покалывание в области глаз, царапание в горле, состояние беспокойства, слабость и головокружение, затем – чувство страха, расширяются зрачки, пульс становится редким, а дыхание неравномерным. Пораженный теряет сознание и начинается приступ судорог, за которыми наступает паралич. Смерть наступает от остановки дыхания. При действии очень высоких концентраций возникает </w:t>
      </w:r>
      <w:r w:rsidRPr="00981C80">
        <w:rPr>
          <w:sz w:val="30"/>
          <w:szCs w:val="30"/>
        </w:rPr>
        <w:br/>
        <w:t xml:space="preserve">так называемая молниеносная форма поражения: пораженный сразу же теряет сознание, дыхание частое и поверхностное, судороги, паралич </w:t>
      </w:r>
      <w:r w:rsidRPr="00981C80">
        <w:rPr>
          <w:sz w:val="30"/>
          <w:szCs w:val="30"/>
        </w:rPr>
        <w:br/>
        <w:t>и смерть. При поражении синильной кислотой наблюдается розовая окраска лица и слизистых оболочек. Синильная кислота кумулятивным действием не обладает.</w:t>
      </w:r>
    </w:p>
    <w:p w:rsidR="00AF5C43" w:rsidRPr="00981C80" w:rsidRDefault="00AF5C43" w:rsidP="004F7039">
      <w:pPr>
        <w:widowControl w:val="0"/>
        <w:shd w:val="clear" w:color="auto" w:fill="FFFFFF"/>
        <w:suppressAutoHyphens/>
        <w:spacing w:line="233" w:lineRule="auto"/>
        <w:ind w:firstLine="720"/>
        <w:jc w:val="both"/>
        <w:rPr>
          <w:sz w:val="30"/>
          <w:szCs w:val="30"/>
        </w:rPr>
      </w:pPr>
      <w:r w:rsidRPr="00981C80">
        <w:rPr>
          <w:bCs/>
          <w:i/>
          <w:sz w:val="30"/>
          <w:szCs w:val="30"/>
        </w:rPr>
        <w:t>Хлорциан (СК)</w:t>
      </w:r>
      <w:r w:rsidRPr="00981C80">
        <w:rPr>
          <w:sz w:val="30"/>
          <w:szCs w:val="30"/>
        </w:rPr>
        <w:t xml:space="preserve"> – бесцветная более летучая, чем синильная кислота,</w:t>
      </w:r>
      <w:r w:rsidRPr="00981C80">
        <w:rPr>
          <w:sz w:val="30"/>
          <w:szCs w:val="30"/>
        </w:rPr>
        <w:br/>
        <w:t>жидкость с резким неприятным запахом. По своим токсическим свойствам хлорциан похож на синильную кислоту, но в отличие от нее раздражает</w:t>
      </w:r>
      <w:r w:rsidRPr="00981C80">
        <w:rPr>
          <w:sz w:val="30"/>
          <w:szCs w:val="30"/>
        </w:rPr>
        <w:br/>
        <w:t xml:space="preserve">верхние дыхательные пути и глаза. </w:t>
      </w:r>
    </w:p>
    <w:p w:rsidR="00AF5C43" w:rsidRPr="00981C80" w:rsidRDefault="00AF5C43" w:rsidP="00F75E6D">
      <w:pPr>
        <w:widowControl w:val="0"/>
        <w:shd w:val="clear" w:color="auto" w:fill="FFFFFF"/>
        <w:suppressAutoHyphens/>
        <w:spacing w:line="238" w:lineRule="auto"/>
        <w:ind w:firstLine="720"/>
        <w:jc w:val="both"/>
        <w:rPr>
          <w:sz w:val="30"/>
          <w:szCs w:val="30"/>
        </w:rPr>
      </w:pPr>
      <w:r w:rsidRPr="00981C80">
        <w:rPr>
          <w:i/>
          <w:sz w:val="30"/>
          <w:szCs w:val="30"/>
        </w:rPr>
        <w:t>Первая помощь</w:t>
      </w:r>
      <w:r w:rsidRPr="00981C80">
        <w:rPr>
          <w:b/>
          <w:sz w:val="30"/>
          <w:szCs w:val="30"/>
        </w:rPr>
        <w:t>.</w:t>
      </w:r>
      <w:r w:rsidRPr="00981C80">
        <w:rPr>
          <w:sz w:val="30"/>
          <w:szCs w:val="30"/>
        </w:rPr>
        <w:t xml:space="preserve"> </w:t>
      </w:r>
      <w:proofErr w:type="gramStart"/>
      <w:r w:rsidRPr="00981C80">
        <w:rPr>
          <w:sz w:val="30"/>
          <w:szCs w:val="30"/>
        </w:rPr>
        <w:t xml:space="preserve">При поражении </w:t>
      </w:r>
      <w:proofErr w:type="spellStart"/>
      <w:r w:rsidRPr="00981C80">
        <w:rPr>
          <w:sz w:val="30"/>
          <w:szCs w:val="30"/>
        </w:rPr>
        <w:t>общеядовитым</w:t>
      </w:r>
      <w:proofErr w:type="spellEnd"/>
      <w:r w:rsidRPr="00981C80">
        <w:rPr>
          <w:sz w:val="30"/>
          <w:szCs w:val="30"/>
        </w:rPr>
        <w:t xml:space="preserve"> ОВ на пораженного надеть противогаз, раздавить ампулу с антидотом и ввести </w:t>
      </w:r>
      <w:r w:rsidRPr="00981C80">
        <w:rPr>
          <w:sz w:val="30"/>
          <w:szCs w:val="30"/>
        </w:rPr>
        <w:br/>
      </w:r>
      <w:r w:rsidRPr="00981C80">
        <w:rPr>
          <w:sz w:val="30"/>
          <w:szCs w:val="30"/>
        </w:rPr>
        <w:lastRenderedPageBreak/>
        <w:t xml:space="preserve">ее в </w:t>
      </w:r>
      <w:proofErr w:type="spellStart"/>
      <w:r w:rsidRPr="00981C80">
        <w:rPr>
          <w:sz w:val="30"/>
          <w:szCs w:val="30"/>
        </w:rPr>
        <w:t>подмасочное</w:t>
      </w:r>
      <w:proofErr w:type="spellEnd"/>
      <w:r w:rsidRPr="00981C80">
        <w:rPr>
          <w:sz w:val="30"/>
          <w:szCs w:val="30"/>
        </w:rPr>
        <w:t xml:space="preserve"> пространство лицевой части противогаза.</w:t>
      </w:r>
      <w:proofErr w:type="gramEnd"/>
      <w:r w:rsidRPr="00981C80">
        <w:rPr>
          <w:sz w:val="30"/>
          <w:szCs w:val="30"/>
        </w:rPr>
        <w:t xml:space="preserve"> </w:t>
      </w:r>
      <w:r w:rsidRPr="00981C80">
        <w:rPr>
          <w:sz w:val="30"/>
          <w:szCs w:val="30"/>
        </w:rPr>
        <w:br/>
        <w:t xml:space="preserve">При необходимости, сделать искусственное дыхание. При сохранении симптомов поражения антидот может быть введен повторно. </w:t>
      </w:r>
    </w:p>
    <w:p w:rsidR="00AF5C43" w:rsidRPr="00981C80" w:rsidRDefault="00AF5C43" w:rsidP="00F75E6D">
      <w:pPr>
        <w:widowControl w:val="0"/>
        <w:suppressAutoHyphens/>
        <w:spacing w:line="228" w:lineRule="auto"/>
        <w:jc w:val="center"/>
        <w:rPr>
          <w:b/>
          <w:sz w:val="30"/>
          <w:szCs w:val="30"/>
        </w:rPr>
      </w:pPr>
      <w:r w:rsidRPr="00981C80">
        <w:rPr>
          <w:b/>
          <w:sz w:val="30"/>
          <w:szCs w:val="30"/>
        </w:rPr>
        <w:t>Отравляющие вещества удушающего действия</w:t>
      </w:r>
      <w:r w:rsidR="00F75E6D" w:rsidRPr="00981C80">
        <w:rPr>
          <w:b/>
          <w:sz w:val="30"/>
          <w:szCs w:val="30"/>
        </w:rPr>
        <w:t>.</w:t>
      </w:r>
    </w:p>
    <w:p w:rsidR="00AF5C43" w:rsidRPr="00981C80" w:rsidRDefault="00AF5C43" w:rsidP="00F75E6D">
      <w:pPr>
        <w:widowControl w:val="0"/>
        <w:shd w:val="clear" w:color="auto" w:fill="FFFFFF"/>
        <w:suppressAutoHyphens/>
        <w:spacing w:line="235" w:lineRule="auto"/>
        <w:ind w:firstLine="720"/>
        <w:jc w:val="both"/>
        <w:rPr>
          <w:sz w:val="30"/>
          <w:szCs w:val="30"/>
        </w:rPr>
      </w:pPr>
      <w:r w:rsidRPr="00981C80">
        <w:rPr>
          <w:i/>
          <w:sz w:val="30"/>
          <w:szCs w:val="30"/>
        </w:rPr>
        <w:t>Фосген (С</w:t>
      </w:r>
      <w:proofErr w:type="gramStart"/>
      <w:r w:rsidRPr="00981C80">
        <w:rPr>
          <w:i/>
          <w:sz w:val="30"/>
          <w:szCs w:val="30"/>
        </w:rPr>
        <w:t>G</w:t>
      </w:r>
      <w:proofErr w:type="gramEnd"/>
      <w:r w:rsidRPr="00981C80">
        <w:rPr>
          <w:i/>
          <w:sz w:val="30"/>
          <w:szCs w:val="30"/>
        </w:rPr>
        <w:t>)</w:t>
      </w:r>
      <w:r w:rsidRPr="00981C80">
        <w:rPr>
          <w:sz w:val="30"/>
          <w:szCs w:val="30"/>
        </w:rPr>
        <w:t xml:space="preserve"> при обычных условиях – бесцветный газ, тяжелее воздуха в 3,5 раза, с характерным запахом прелого сена или гнилых фруктов. В воде растворяется плохо, но легко ею разлагается. Боевое состояние – пар. Стойкость на местности 30 – 50 мин, возможен застой паров в траншеях, оврагах от 2 до 3 ч. Глубина распространения зараженного воздуха от 2 до 3 км.</w:t>
      </w:r>
    </w:p>
    <w:p w:rsidR="00AF5C43" w:rsidRPr="00981C80" w:rsidRDefault="00AF5C43" w:rsidP="00AF5C43">
      <w:pPr>
        <w:widowControl w:val="0"/>
        <w:shd w:val="clear" w:color="auto" w:fill="FFFFFF"/>
        <w:suppressAutoHyphens/>
        <w:spacing w:line="235" w:lineRule="auto"/>
        <w:ind w:firstLine="720"/>
        <w:jc w:val="both"/>
        <w:rPr>
          <w:sz w:val="30"/>
          <w:szCs w:val="30"/>
        </w:rPr>
      </w:pPr>
      <w:r w:rsidRPr="00981C80">
        <w:rPr>
          <w:sz w:val="30"/>
          <w:szCs w:val="30"/>
        </w:rPr>
        <w:t>Фосген поражает организм только при вдыхании его паров, при этом ощущается слабое раздражение слизистой оболочки глаз, слезотечение, неприятный сладковатый вкус во рту, легкое головокружение, общая слабость, кашель, стеснение в груди, тошнота (рвота). После выхода из зараженной атмосферы эти явления проходят, и в течение 4 – 5 ч пораженный находится в стадии мнимого благополучия. Затем вследствие отека легких наступает резкое ухудшение состояния: учащается дыхание, появляются сильный кашель с обильным выделением пенистой мокроты, головная боль, одышка, посинение губ, век, носа, учащение пульса, боль</w:t>
      </w:r>
      <w:r w:rsidRPr="00981C80">
        <w:rPr>
          <w:sz w:val="30"/>
          <w:szCs w:val="30"/>
        </w:rPr>
        <w:br/>
        <w:t>в области сердца, слабость и удушье. Температура тела поднимается</w:t>
      </w:r>
      <w:r w:rsidRPr="00981C80">
        <w:rPr>
          <w:sz w:val="30"/>
          <w:szCs w:val="30"/>
        </w:rPr>
        <w:br/>
        <w:t>до 38 – 39</w:t>
      </w:r>
      <w:proofErr w:type="gramStart"/>
      <w:r w:rsidRPr="00981C80">
        <w:rPr>
          <w:sz w:val="30"/>
          <w:szCs w:val="30"/>
        </w:rPr>
        <w:t>°С</w:t>
      </w:r>
      <w:proofErr w:type="gramEnd"/>
      <w:r w:rsidRPr="00981C80">
        <w:rPr>
          <w:sz w:val="30"/>
          <w:szCs w:val="30"/>
        </w:rPr>
        <w:t>, отек легких длится несколько суток и обычно заканчивается смертельным исходом.</w:t>
      </w:r>
    </w:p>
    <w:p w:rsidR="00AF5C43" w:rsidRPr="00981C80" w:rsidRDefault="00AF5C43" w:rsidP="00AF5C43">
      <w:pPr>
        <w:widowControl w:val="0"/>
        <w:shd w:val="clear" w:color="auto" w:fill="FFFFFF"/>
        <w:suppressAutoHyphens/>
        <w:ind w:firstLine="720"/>
        <w:jc w:val="both"/>
        <w:rPr>
          <w:sz w:val="30"/>
          <w:szCs w:val="30"/>
        </w:rPr>
      </w:pPr>
      <w:r w:rsidRPr="00981C80">
        <w:rPr>
          <w:sz w:val="30"/>
          <w:szCs w:val="30"/>
        </w:rPr>
        <w:t xml:space="preserve">Защита от фосгена – противогаз, убежище и техника, </w:t>
      </w:r>
      <w:proofErr w:type="gramStart"/>
      <w:r w:rsidRPr="00981C80">
        <w:rPr>
          <w:sz w:val="30"/>
          <w:szCs w:val="30"/>
        </w:rPr>
        <w:t>оснащенные</w:t>
      </w:r>
      <w:proofErr w:type="gramEnd"/>
      <w:r w:rsidRPr="00981C80">
        <w:rPr>
          <w:sz w:val="30"/>
          <w:szCs w:val="30"/>
        </w:rPr>
        <w:t xml:space="preserve"> фильтровентиляционными установками. </w:t>
      </w:r>
    </w:p>
    <w:p w:rsidR="00AF5C43" w:rsidRPr="00981C80" w:rsidRDefault="00AF5C43" w:rsidP="00F75E6D">
      <w:pPr>
        <w:widowControl w:val="0"/>
        <w:shd w:val="clear" w:color="auto" w:fill="FFFFFF"/>
        <w:suppressAutoHyphens/>
        <w:ind w:firstLine="720"/>
        <w:jc w:val="both"/>
        <w:rPr>
          <w:sz w:val="30"/>
          <w:szCs w:val="30"/>
        </w:rPr>
      </w:pPr>
      <w:r w:rsidRPr="00981C80">
        <w:rPr>
          <w:i/>
          <w:sz w:val="30"/>
          <w:szCs w:val="30"/>
        </w:rPr>
        <w:t>Первая помощь.</w:t>
      </w:r>
      <w:r w:rsidRPr="00981C80">
        <w:rPr>
          <w:sz w:val="30"/>
          <w:szCs w:val="30"/>
        </w:rPr>
        <w:t xml:space="preserve"> </w:t>
      </w:r>
      <w:proofErr w:type="gramStart"/>
      <w:r w:rsidRPr="00981C80">
        <w:rPr>
          <w:sz w:val="30"/>
          <w:szCs w:val="30"/>
        </w:rPr>
        <w:t xml:space="preserve">На пораженного надеть противогаз, вывести </w:t>
      </w:r>
      <w:r w:rsidRPr="00981C80">
        <w:rPr>
          <w:sz w:val="30"/>
          <w:szCs w:val="30"/>
        </w:rPr>
        <w:br/>
        <w:t>из зараженной атмосферы, предоставить полный покой, облегчить дыхание (снять поясной ремень, расстегнуть пуговицы), укрыть от холода, дать горячее питье и как можно быстрее доставить в медицинский пункт.</w:t>
      </w:r>
      <w:proofErr w:type="gramEnd"/>
    </w:p>
    <w:p w:rsidR="00AF5C43" w:rsidRPr="00981C80" w:rsidRDefault="00AF5C43" w:rsidP="00F75E6D">
      <w:pPr>
        <w:widowControl w:val="0"/>
        <w:suppressAutoHyphens/>
        <w:jc w:val="center"/>
        <w:rPr>
          <w:b/>
          <w:sz w:val="30"/>
          <w:szCs w:val="30"/>
        </w:rPr>
      </w:pPr>
      <w:r w:rsidRPr="00981C80">
        <w:rPr>
          <w:b/>
          <w:sz w:val="30"/>
          <w:szCs w:val="30"/>
        </w:rPr>
        <w:t>Отравляющие вещества психохимического действия</w:t>
      </w:r>
      <w:r w:rsidR="00F75E6D" w:rsidRPr="00981C80">
        <w:rPr>
          <w:b/>
          <w:sz w:val="30"/>
          <w:szCs w:val="30"/>
        </w:rPr>
        <w:t>.</w:t>
      </w:r>
    </w:p>
    <w:p w:rsidR="00AF5C43" w:rsidRPr="00981C80" w:rsidRDefault="00AF5C43" w:rsidP="00F75E6D">
      <w:pPr>
        <w:widowControl w:val="0"/>
        <w:shd w:val="clear" w:color="auto" w:fill="FFFFFF"/>
        <w:suppressAutoHyphens/>
        <w:ind w:firstLine="720"/>
        <w:jc w:val="both"/>
        <w:rPr>
          <w:sz w:val="30"/>
          <w:szCs w:val="30"/>
        </w:rPr>
      </w:pPr>
      <w:r w:rsidRPr="00981C80">
        <w:rPr>
          <w:sz w:val="30"/>
          <w:szCs w:val="30"/>
        </w:rPr>
        <w:t>Представителем ОВ психохимического действия является психотропное вещество Би-Зет.</w:t>
      </w:r>
    </w:p>
    <w:p w:rsidR="00AF5C43" w:rsidRPr="00981C80" w:rsidRDefault="00AF5C43" w:rsidP="00F75E6D">
      <w:pPr>
        <w:widowControl w:val="0"/>
        <w:shd w:val="clear" w:color="auto" w:fill="FFFFFF"/>
        <w:suppressAutoHyphens/>
        <w:ind w:firstLine="720"/>
        <w:jc w:val="both"/>
        <w:rPr>
          <w:sz w:val="30"/>
          <w:szCs w:val="30"/>
        </w:rPr>
      </w:pPr>
      <w:r w:rsidRPr="00981C80">
        <w:rPr>
          <w:bCs/>
          <w:i/>
          <w:sz w:val="30"/>
          <w:szCs w:val="30"/>
        </w:rPr>
        <w:t>Би-Зет (</w:t>
      </w:r>
      <w:r w:rsidRPr="00981C80">
        <w:rPr>
          <w:bCs/>
          <w:i/>
          <w:sz w:val="30"/>
          <w:szCs w:val="30"/>
          <w:lang w:val="en-US"/>
        </w:rPr>
        <w:t>BZ</w:t>
      </w:r>
      <w:r w:rsidRPr="00981C80">
        <w:rPr>
          <w:bCs/>
          <w:i/>
          <w:sz w:val="30"/>
          <w:szCs w:val="30"/>
        </w:rPr>
        <w:t>)</w:t>
      </w:r>
      <w:r w:rsidRPr="00981C80">
        <w:rPr>
          <w:sz w:val="30"/>
          <w:szCs w:val="30"/>
        </w:rPr>
        <w:t xml:space="preserve"> – белое кристаллическое вещество без запаха, нерастворимое в воде, хорошо растворяется в хлороформе, дихлорэтане </w:t>
      </w:r>
      <w:r w:rsidRPr="00981C80">
        <w:rPr>
          <w:sz w:val="30"/>
          <w:szCs w:val="30"/>
        </w:rPr>
        <w:br/>
        <w:t xml:space="preserve">и подкисленной воде. Основное боевое состояние – аэрозоль. </w:t>
      </w:r>
    </w:p>
    <w:p w:rsidR="00AF5C43" w:rsidRPr="00981C80" w:rsidRDefault="00AF5C43" w:rsidP="00AF5C43">
      <w:pPr>
        <w:widowControl w:val="0"/>
        <w:shd w:val="clear" w:color="auto" w:fill="FFFFFF"/>
        <w:suppressAutoHyphens/>
        <w:ind w:firstLine="709"/>
        <w:jc w:val="both"/>
        <w:rPr>
          <w:sz w:val="30"/>
          <w:szCs w:val="30"/>
        </w:rPr>
      </w:pPr>
      <w:proofErr w:type="gramStart"/>
      <w:r w:rsidRPr="00981C80">
        <w:rPr>
          <w:sz w:val="30"/>
          <w:szCs w:val="30"/>
          <w:lang w:val="en-US"/>
        </w:rPr>
        <w:t>BZ</w:t>
      </w:r>
      <w:r w:rsidRPr="00981C80">
        <w:rPr>
          <w:sz w:val="30"/>
          <w:szCs w:val="30"/>
        </w:rPr>
        <w:t xml:space="preserve"> поражает организм при вдыхании зараженного воздуха и приема</w:t>
      </w:r>
      <w:r w:rsidRPr="00981C80">
        <w:rPr>
          <w:sz w:val="30"/>
          <w:szCs w:val="30"/>
        </w:rPr>
        <w:br/>
        <w:t>зараженной, пищи и воды.</w:t>
      </w:r>
      <w:proofErr w:type="gramEnd"/>
      <w:r w:rsidRPr="00981C80">
        <w:rPr>
          <w:sz w:val="30"/>
          <w:szCs w:val="30"/>
        </w:rPr>
        <w:t xml:space="preserve"> Действие </w:t>
      </w:r>
      <w:r w:rsidRPr="00981C80">
        <w:rPr>
          <w:sz w:val="30"/>
          <w:szCs w:val="30"/>
          <w:lang w:val="en-US"/>
        </w:rPr>
        <w:t>BZ</w:t>
      </w:r>
      <w:r w:rsidRPr="00981C80">
        <w:rPr>
          <w:sz w:val="30"/>
          <w:szCs w:val="30"/>
        </w:rPr>
        <w:t xml:space="preserve"> начинает проявляться</w:t>
      </w:r>
      <w:r w:rsidRPr="00981C80">
        <w:rPr>
          <w:sz w:val="30"/>
          <w:szCs w:val="30"/>
        </w:rPr>
        <w:br/>
        <w:t xml:space="preserve">через 0,5 – 3 ч. При действии малых концентраций наступают сонливость и снижение боеспособности. При действии больших концентраций </w:t>
      </w:r>
      <w:r w:rsidRPr="00981C80">
        <w:rPr>
          <w:sz w:val="30"/>
          <w:szCs w:val="30"/>
        </w:rPr>
        <w:br/>
        <w:t xml:space="preserve">на начальном этапе в течение нескольких часов наблюдаются учащенное сердцебиение, сухость кожи и сухость во рту, расширение зрачков </w:t>
      </w:r>
      <w:r w:rsidRPr="00981C80">
        <w:rPr>
          <w:sz w:val="30"/>
          <w:szCs w:val="30"/>
        </w:rPr>
        <w:br/>
        <w:t xml:space="preserve">и снижение боеспособности. В последующие 8 ч наступают оцепенение </w:t>
      </w:r>
      <w:r w:rsidRPr="00981C80">
        <w:rPr>
          <w:sz w:val="30"/>
          <w:szCs w:val="30"/>
        </w:rPr>
        <w:br/>
        <w:t xml:space="preserve">и заторможенность речи. Затем следует период возбуждения, </w:t>
      </w:r>
      <w:r w:rsidRPr="00981C80">
        <w:rPr>
          <w:sz w:val="30"/>
          <w:szCs w:val="30"/>
        </w:rPr>
        <w:lastRenderedPageBreak/>
        <w:t xml:space="preserve">продолжающийся до 4 ч. Через 2 – 3 суток после воздействия ОВ начинается постепенное возвращение к нормальному состоянию. </w:t>
      </w:r>
    </w:p>
    <w:p w:rsidR="00AF5C43" w:rsidRPr="00981C80" w:rsidRDefault="00AF5C43" w:rsidP="00AF5C43">
      <w:pPr>
        <w:widowControl w:val="0"/>
        <w:shd w:val="clear" w:color="auto" w:fill="FFFFFF"/>
        <w:suppressAutoHyphens/>
        <w:ind w:firstLine="709"/>
        <w:jc w:val="both"/>
        <w:rPr>
          <w:sz w:val="30"/>
          <w:szCs w:val="30"/>
        </w:rPr>
      </w:pPr>
      <w:r w:rsidRPr="00981C80">
        <w:rPr>
          <w:sz w:val="30"/>
          <w:szCs w:val="30"/>
        </w:rPr>
        <w:t xml:space="preserve">Защита от </w:t>
      </w:r>
      <w:r w:rsidRPr="00981C80">
        <w:rPr>
          <w:sz w:val="30"/>
          <w:szCs w:val="30"/>
          <w:lang w:val="en-US"/>
        </w:rPr>
        <w:t>BZ</w:t>
      </w:r>
      <w:r w:rsidRPr="00981C80">
        <w:rPr>
          <w:sz w:val="30"/>
          <w:szCs w:val="30"/>
        </w:rPr>
        <w:t xml:space="preserve"> – противогаз, техника и убежища, оснащенные</w:t>
      </w:r>
      <w:r w:rsidRPr="00981C80">
        <w:rPr>
          <w:sz w:val="30"/>
          <w:szCs w:val="30"/>
        </w:rPr>
        <w:br/>
        <w:t>фильтровентиляционными установками.</w:t>
      </w:r>
    </w:p>
    <w:p w:rsidR="00AF5C43" w:rsidRPr="00981C80" w:rsidRDefault="00AF5C43" w:rsidP="00F75E6D">
      <w:pPr>
        <w:widowControl w:val="0"/>
        <w:shd w:val="clear" w:color="auto" w:fill="FFFFFF"/>
        <w:suppressAutoHyphens/>
        <w:ind w:firstLine="720"/>
        <w:jc w:val="both"/>
        <w:rPr>
          <w:sz w:val="30"/>
          <w:szCs w:val="30"/>
        </w:rPr>
      </w:pPr>
      <w:proofErr w:type="gramStart"/>
      <w:r w:rsidRPr="00981C80">
        <w:rPr>
          <w:i/>
          <w:sz w:val="30"/>
          <w:szCs w:val="30"/>
        </w:rPr>
        <w:t>Первая помощь:</w:t>
      </w:r>
      <w:r w:rsidRPr="00981C80">
        <w:rPr>
          <w:sz w:val="30"/>
          <w:szCs w:val="30"/>
        </w:rPr>
        <w:t xml:space="preserve"> на пораженного надеть противогаз и удалить </w:t>
      </w:r>
      <w:r w:rsidRPr="00981C80">
        <w:rPr>
          <w:sz w:val="30"/>
          <w:szCs w:val="30"/>
        </w:rPr>
        <w:br/>
        <w:t>из очага поражения.</w:t>
      </w:r>
      <w:proofErr w:type="gramEnd"/>
      <w:r w:rsidRPr="00981C80">
        <w:rPr>
          <w:sz w:val="30"/>
          <w:szCs w:val="30"/>
        </w:rPr>
        <w:t xml:space="preserve"> При выходе на незараженную местность следует произвести частичную санитарную обработку открытых участков тела </w:t>
      </w:r>
      <w:r w:rsidRPr="00981C80">
        <w:rPr>
          <w:sz w:val="30"/>
          <w:szCs w:val="30"/>
        </w:rPr>
        <w:br/>
        <w:t>с помощью ИПП, вытрясти обмундирование, глаза и носоглотку промыть чистой водой.</w:t>
      </w:r>
    </w:p>
    <w:p w:rsidR="00AF5C43" w:rsidRPr="00981C80" w:rsidRDefault="00AF5C43" w:rsidP="00F75E6D">
      <w:pPr>
        <w:widowControl w:val="0"/>
        <w:suppressAutoHyphens/>
        <w:jc w:val="center"/>
        <w:rPr>
          <w:b/>
          <w:sz w:val="30"/>
          <w:szCs w:val="30"/>
        </w:rPr>
      </w:pPr>
      <w:r w:rsidRPr="00981C80">
        <w:rPr>
          <w:b/>
          <w:sz w:val="30"/>
          <w:szCs w:val="30"/>
        </w:rPr>
        <w:t>Отравляющие вещества раздражающего действия (ирританты)</w:t>
      </w:r>
      <w:r w:rsidR="00F75E6D" w:rsidRPr="00981C80">
        <w:rPr>
          <w:b/>
          <w:sz w:val="30"/>
          <w:szCs w:val="30"/>
        </w:rPr>
        <w:t>.</w:t>
      </w:r>
    </w:p>
    <w:p w:rsidR="00AF5C43" w:rsidRPr="00981C80" w:rsidRDefault="00AF5C43" w:rsidP="00F75E6D">
      <w:pPr>
        <w:widowControl w:val="0"/>
        <w:shd w:val="clear" w:color="auto" w:fill="FFFFFF"/>
        <w:suppressAutoHyphens/>
        <w:ind w:firstLine="709"/>
        <w:jc w:val="both"/>
        <w:rPr>
          <w:sz w:val="30"/>
          <w:szCs w:val="30"/>
        </w:rPr>
      </w:pPr>
      <w:r w:rsidRPr="00981C80">
        <w:rPr>
          <w:sz w:val="30"/>
          <w:szCs w:val="30"/>
        </w:rPr>
        <w:t>Ирританты – вещества раздражающего (стерниты) и слезоточивого (лакриматоры) действия, относящиеся к химическим средствам борьбы</w:t>
      </w:r>
      <w:r w:rsidRPr="00981C80">
        <w:rPr>
          <w:sz w:val="30"/>
          <w:szCs w:val="30"/>
        </w:rPr>
        <w:br/>
        <w:t>с беспорядками, способами быстро вызвать в организме человека раздражение органов чувств или физические расстройства, которые исчезают в течение короткого промежутка времени после прекращения воздействия.</w:t>
      </w:r>
    </w:p>
    <w:p w:rsidR="00AF5C43" w:rsidRPr="00981C80" w:rsidRDefault="00AF5C43" w:rsidP="00AF5C43">
      <w:pPr>
        <w:widowControl w:val="0"/>
        <w:suppressAutoHyphens/>
        <w:ind w:firstLine="720"/>
        <w:jc w:val="both"/>
        <w:rPr>
          <w:b/>
          <w:sz w:val="30"/>
          <w:szCs w:val="30"/>
        </w:rPr>
      </w:pPr>
      <w:r w:rsidRPr="00981C80">
        <w:rPr>
          <w:sz w:val="30"/>
          <w:szCs w:val="30"/>
        </w:rPr>
        <w:t>Основными веществами этого класса являются Си-Эс, Си-Ар</w:t>
      </w:r>
      <w:r w:rsidRPr="00981C80">
        <w:rPr>
          <w:sz w:val="30"/>
          <w:szCs w:val="30"/>
        </w:rPr>
        <w:br/>
        <w:t>и хлорацетофенон.</w:t>
      </w:r>
    </w:p>
    <w:p w:rsidR="00AF5C43" w:rsidRPr="00981C80" w:rsidRDefault="00AF5C43" w:rsidP="00AF5C43">
      <w:pPr>
        <w:widowControl w:val="0"/>
        <w:shd w:val="clear" w:color="auto" w:fill="FFFFFF"/>
        <w:suppressAutoHyphens/>
        <w:ind w:firstLine="720"/>
        <w:jc w:val="both"/>
        <w:rPr>
          <w:sz w:val="30"/>
          <w:szCs w:val="30"/>
        </w:rPr>
      </w:pPr>
      <w:r w:rsidRPr="00981C80">
        <w:rPr>
          <w:bCs/>
          <w:i/>
          <w:sz w:val="30"/>
          <w:szCs w:val="30"/>
        </w:rPr>
        <w:t>Си-Эс (</w:t>
      </w:r>
      <w:r w:rsidRPr="00981C80">
        <w:rPr>
          <w:bCs/>
          <w:i/>
          <w:sz w:val="30"/>
          <w:szCs w:val="30"/>
          <w:lang w:val="en-US"/>
        </w:rPr>
        <w:t>CS</w:t>
      </w:r>
      <w:r w:rsidRPr="00981C80">
        <w:rPr>
          <w:bCs/>
          <w:i/>
          <w:sz w:val="30"/>
          <w:szCs w:val="30"/>
        </w:rPr>
        <w:t>)</w:t>
      </w:r>
      <w:r w:rsidRPr="00981C80">
        <w:rPr>
          <w:sz w:val="30"/>
          <w:szCs w:val="30"/>
        </w:rPr>
        <w:t xml:space="preserve"> – белое, твердое, </w:t>
      </w:r>
      <w:proofErr w:type="spellStart"/>
      <w:r w:rsidRPr="00981C80">
        <w:rPr>
          <w:sz w:val="30"/>
          <w:szCs w:val="30"/>
        </w:rPr>
        <w:t>малолетучее</w:t>
      </w:r>
      <w:proofErr w:type="spellEnd"/>
      <w:r w:rsidRPr="00981C80">
        <w:rPr>
          <w:sz w:val="30"/>
          <w:szCs w:val="30"/>
        </w:rPr>
        <w:t xml:space="preserve"> кристаллическое вещество</w:t>
      </w:r>
      <w:r w:rsidRPr="00981C80">
        <w:rPr>
          <w:sz w:val="30"/>
          <w:szCs w:val="30"/>
        </w:rPr>
        <w:br/>
        <w:t xml:space="preserve">с запахом перца. Плохо растворяется в воде, умеренно – в спирте, </w:t>
      </w:r>
      <w:r w:rsidRPr="00981C80">
        <w:rPr>
          <w:sz w:val="30"/>
          <w:szCs w:val="30"/>
        </w:rPr>
        <w:br/>
        <w:t xml:space="preserve">хорошо – в ацетоне, хлороформе. Боевое состояние – аэрозоль. Применяется в зарядах химических авиационных бомб, артиллерийских снарядов, генераторов аэрозолей и дымовых гранат. </w:t>
      </w:r>
      <w:proofErr w:type="gramStart"/>
      <w:r w:rsidRPr="00981C80">
        <w:rPr>
          <w:sz w:val="30"/>
          <w:szCs w:val="30"/>
        </w:rPr>
        <w:t>Возможно</w:t>
      </w:r>
      <w:proofErr w:type="gramEnd"/>
      <w:r w:rsidRPr="00981C80">
        <w:rPr>
          <w:sz w:val="30"/>
          <w:szCs w:val="30"/>
        </w:rPr>
        <w:t xml:space="preserve"> использование в виде длительно действующих рецептур </w:t>
      </w:r>
      <w:r w:rsidRPr="00981C80">
        <w:rPr>
          <w:sz w:val="30"/>
          <w:szCs w:val="30"/>
          <w:lang w:val="en-US"/>
        </w:rPr>
        <w:t>CS</w:t>
      </w:r>
      <w:r w:rsidRPr="00981C80">
        <w:rPr>
          <w:sz w:val="30"/>
          <w:szCs w:val="30"/>
        </w:rPr>
        <w:t xml:space="preserve">-1 и </w:t>
      </w:r>
      <w:r w:rsidRPr="00981C80">
        <w:rPr>
          <w:sz w:val="30"/>
          <w:szCs w:val="30"/>
          <w:lang w:val="en-US"/>
        </w:rPr>
        <w:t>CS</w:t>
      </w:r>
      <w:r w:rsidRPr="00981C80">
        <w:rPr>
          <w:sz w:val="30"/>
          <w:szCs w:val="30"/>
        </w:rPr>
        <w:t>-2.</w:t>
      </w:r>
    </w:p>
    <w:p w:rsidR="00AF5C43" w:rsidRPr="00981C80" w:rsidRDefault="00AF5C43" w:rsidP="00AF5C43">
      <w:pPr>
        <w:widowControl w:val="0"/>
        <w:shd w:val="clear" w:color="auto" w:fill="FFFFFF"/>
        <w:suppressAutoHyphens/>
        <w:ind w:firstLine="709"/>
        <w:jc w:val="both"/>
        <w:rPr>
          <w:sz w:val="30"/>
          <w:szCs w:val="30"/>
        </w:rPr>
      </w:pPr>
      <w:proofErr w:type="gramStart"/>
      <w:r w:rsidRPr="00981C80">
        <w:rPr>
          <w:sz w:val="30"/>
          <w:szCs w:val="30"/>
          <w:lang w:val="en-US"/>
        </w:rPr>
        <w:t>CS</w:t>
      </w:r>
      <w:r w:rsidRPr="00981C80">
        <w:rPr>
          <w:sz w:val="30"/>
          <w:szCs w:val="30"/>
        </w:rPr>
        <w:t xml:space="preserve"> в малых концентрациях оказывает раздражающее действие </w:t>
      </w:r>
      <w:r w:rsidRPr="00981C80">
        <w:rPr>
          <w:sz w:val="30"/>
          <w:szCs w:val="30"/>
        </w:rPr>
        <w:br/>
        <w:t>на глаза и верхние дыхательные пути, а в больших концентрациях вызывает ожоги открытых участков кожи, в некоторых случаях – паралич дыхания, сердца и смерть.</w:t>
      </w:r>
      <w:proofErr w:type="gramEnd"/>
    </w:p>
    <w:p w:rsidR="00AF5C43" w:rsidRPr="00981C80" w:rsidRDefault="00AF5C43" w:rsidP="00AF5C43">
      <w:pPr>
        <w:widowControl w:val="0"/>
        <w:shd w:val="clear" w:color="auto" w:fill="FFFFFF"/>
        <w:suppressAutoHyphens/>
        <w:ind w:firstLine="709"/>
        <w:jc w:val="both"/>
        <w:rPr>
          <w:sz w:val="30"/>
          <w:szCs w:val="30"/>
        </w:rPr>
      </w:pPr>
      <w:r w:rsidRPr="00981C80">
        <w:rPr>
          <w:sz w:val="30"/>
          <w:szCs w:val="30"/>
        </w:rPr>
        <w:t>Признаки поражения: сильное жжение и боль в глазах, сильное</w:t>
      </w:r>
      <w:r w:rsidRPr="00981C80">
        <w:rPr>
          <w:sz w:val="30"/>
          <w:szCs w:val="30"/>
        </w:rPr>
        <w:br/>
        <w:t>слезотечение, непроизвольное смыкание век, чихание, насморк (иногда</w:t>
      </w:r>
      <w:r w:rsidRPr="00981C80">
        <w:rPr>
          <w:sz w:val="30"/>
          <w:szCs w:val="30"/>
        </w:rPr>
        <w:br/>
        <w:t xml:space="preserve">с кровью), болезненное жжение во рту, носоглотке, в верхних дыхательных путях, кашель и боль в груди. При выходе из зараженной атмосферы или после надевания противогаза симптомы продолжают </w:t>
      </w:r>
      <w:r w:rsidRPr="00981C80">
        <w:rPr>
          <w:spacing w:val="-8"/>
          <w:sz w:val="30"/>
          <w:szCs w:val="30"/>
        </w:rPr>
        <w:t>нарастать в течение 15 – 20 мин, а затем постепенно в течение 1 – 3 ч затихают.</w:t>
      </w:r>
    </w:p>
    <w:p w:rsidR="00AF5C43" w:rsidRPr="00981C80" w:rsidRDefault="00AF5C43" w:rsidP="00AF5C43">
      <w:pPr>
        <w:widowControl w:val="0"/>
        <w:shd w:val="clear" w:color="auto" w:fill="FFFFFF"/>
        <w:suppressAutoHyphens/>
        <w:ind w:firstLine="720"/>
        <w:jc w:val="both"/>
        <w:rPr>
          <w:sz w:val="30"/>
          <w:szCs w:val="30"/>
        </w:rPr>
      </w:pPr>
      <w:r w:rsidRPr="00981C80">
        <w:rPr>
          <w:bCs/>
          <w:i/>
          <w:sz w:val="30"/>
          <w:szCs w:val="30"/>
        </w:rPr>
        <w:t>Си-Ар (</w:t>
      </w:r>
      <w:r w:rsidRPr="00981C80">
        <w:rPr>
          <w:bCs/>
          <w:i/>
          <w:sz w:val="30"/>
          <w:szCs w:val="30"/>
          <w:lang w:val="en-US"/>
        </w:rPr>
        <w:t>CR</w:t>
      </w:r>
      <w:r w:rsidRPr="00981C80">
        <w:rPr>
          <w:bCs/>
          <w:i/>
          <w:sz w:val="30"/>
          <w:szCs w:val="30"/>
        </w:rPr>
        <w:t>)</w:t>
      </w:r>
      <w:r w:rsidRPr="00981C80">
        <w:rPr>
          <w:sz w:val="30"/>
          <w:szCs w:val="30"/>
        </w:rPr>
        <w:t xml:space="preserve"> – кристаллическое вещество желтого цвета. В воде</w:t>
      </w:r>
      <w:r w:rsidRPr="00981C80">
        <w:rPr>
          <w:sz w:val="30"/>
          <w:szCs w:val="30"/>
        </w:rPr>
        <w:br/>
        <w:t>растворяется плохо, а в органических растворителях – хорошо. Боевое</w:t>
      </w:r>
      <w:r w:rsidRPr="00981C80">
        <w:rPr>
          <w:sz w:val="30"/>
          <w:szCs w:val="30"/>
        </w:rPr>
        <w:br/>
        <w:t xml:space="preserve">применение аналогично </w:t>
      </w:r>
      <w:r w:rsidRPr="00981C80">
        <w:rPr>
          <w:sz w:val="30"/>
          <w:szCs w:val="30"/>
          <w:lang w:val="en-US"/>
        </w:rPr>
        <w:t>CS</w:t>
      </w:r>
      <w:r w:rsidRPr="00981C80">
        <w:rPr>
          <w:sz w:val="30"/>
          <w:szCs w:val="30"/>
        </w:rPr>
        <w:t xml:space="preserve">. Токсическое действие </w:t>
      </w:r>
      <w:r w:rsidRPr="00981C80">
        <w:rPr>
          <w:sz w:val="30"/>
          <w:szCs w:val="30"/>
          <w:lang w:val="en-US"/>
        </w:rPr>
        <w:t>CR</w:t>
      </w:r>
      <w:r w:rsidRPr="00981C80">
        <w:rPr>
          <w:sz w:val="30"/>
          <w:szCs w:val="30"/>
        </w:rPr>
        <w:t xml:space="preserve"> подобно </w:t>
      </w:r>
      <w:r w:rsidRPr="00981C80">
        <w:rPr>
          <w:sz w:val="30"/>
          <w:szCs w:val="30"/>
          <w:lang w:val="en-US"/>
        </w:rPr>
        <w:t>CS</w:t>
      </w:r>
      <w:r w:rsidRPr="00981C80">
        <w:rPr>
          <w:sz w:val="30"/>
          <w:szCs w:val="30"/>
        </w:rPr>
        <w:t>,</w:t>
      </w:r>
      <w:r w:rsidRPr="00981C80">
        <w:rPr>
          <w:sz w:val="30"/>
          <w:szCs w:val="30"/>
        </w:rPr>
        <w:br/>
        <w:t>но оказывает более сильное раздражающее действие на глаза и верхние</w:t>
      </w:r>
      <w:r w:rsidRPr="00981C80">
        <w:rPr>
          <w:sz w:val="30"/>
          <w:szCs w:val="30"/>
        </w:rPr>
        <w:br/>
        <w:t>дыхательные пути.</w:t>
      </w:r>
    </w:p>
    <w:p w:rsidR="00AF5C43" w:rsidRPr="00981C80" w:rsidRDefault="00AF5C43" w:rsidP="004F7039">
      <w:pPr>
        <w:widowControl w:val="0"/>
        <w:shd w:val="clear" w:color="auto" w:fill="FFFFFF"/>
        <w:suppressAutoHyphens/>
        <w:spacing w:line="245" w:lineRule="auto"/>
        <w:ind w:firstLine="709"/>
        <w:jc w:val="both"/>
        <w:rPr>
          <w:sz w:val="30"/>
          <w:szCs w:val="30"/>
        </w:rPr>
      </w:pPr>
      <w:r w:rsidRPr="00981C80">
        <w:rPr>
          <w:sz w:val="30"/>
          <w:szCs w:val="30"/>
        </w:rPr>
        <w:t xml:space="preserve">При воздействии </w:t>
      </w:r>
      <w:proofErr w:type="gramStart"/>
      <w:r w:rsidRPr="00981C80">
        <w:rPr>
          <w:sz w:val="30"/>
          <w:szCs w:val="30"/>
        </w:rPr>
        <w:t>раздражающих</w:t>
      </w:r>
      <w:proofErr w:type="gramEnd"/>
      <w:r w:rsidRPr="00981C80">
        <w:rPr>
          <w:sz w:val="30"/>
          <w:szCs w:val="30"/>
        </w:rPr>
        <w:t xml:space="preserve"> ОВ необходимо надеть противогаз.</w:t>
      </w:r>
      <w:r w:rsidRPr="00981C80">
        <w:rPr>
          <w:sz w:val="30"/>
          <w:szCs w:val="30"/>
        </w:rPr>
        <w:br/>
        <w:t xml:space="preserve">При сильном раздражении верхних дыхательных путей (сильный кашель, жжение, боль в носоглотке) раздавить ампулу с </w:t>
      </w:r>
      <w:proofErr w:type="spellStart"/>
      <w:r w:rsidRPr="00981C80">
        <w:rPr>
          <w:sz w:val="30"/>
          <w:szCs w:val="30"/>
        </w:rPr>
        <w:t>противодымной</w:t>
      </w:r>
      <w:proofErr w:type="spellEnd"/>
      <w:r w:rsidRPr="00981C80">
        <w:rPr>
          <w:sz w:val="30"/>
          <w:szCs w:val="30"/>
        </w:rPr>
        <w:t xml:space="preserve"> смесью</w:t>
      </w:r>
      <w:r w:rsidRPr="00981C80">
        <w:rPr>
          <w:sz w:val="30"/>
          <w:szCs w:val="30"/>
        </w:rPr>
        <w:br/>
      </w:r>
      <w:r w:rsidRPr="00981C80">
        <w:rPr>
          <w:sz w:val="30"/>
          <w:szCs w:val="30"/>
        </w:rPr>
        <w:lastRenderedPageBreak/>
        <w:t xml:space="preserve">и ввести ее под шлем-маску противогаза. После выхода из зараженной атмосферы прополоскать рот, носоглотку, промыть глаза 2% раствором питьевой соды или чистой водой. Удалить ОВ с обмундирования </w:t>
      </w:r>
      <w:r w:rsidRPr="00981C80">
        <w:rPr>
          <w:sz w:val="30"/>
          <w:szCs w:val="30"/>
        </w:rPr>
        <w:br/>
        <w:t xml:space="preserve">и снаряжения </w:t>
      </w:r>
      <w:proofErr w:type="spellStart"/>
      <w:r w:rsidRPr="00981C80">
        <w:rPr>
          <w:sz w:val="30"/>
          <w:szCs w:val="30"/>
        </w:rPr>
        <w:t>вытряхиванием</w:t>
      </w:r>
      <w:proofErr w:type="spellEnd"/>
      <w:r w:rsidRPr="00981C80">
        <w:rPr>
          <w:sz w:val="30"/>
          <w:szCs w:val="30"/>
        </w:rPr>
        <w:t xml:space="preserve"> или чисткой. Противогаз, убежища и боевая техника, оборудованные фильтровентиляционными установками, надежно защищают от ОВ раздражающего действия.</w:t>
      </w:r>
    </w:p>
    <w:p w:rsidR="00AF5C43" w:rsidRPr="00981C80" w:rsidRDefault="00AF5C43" w:rsidP="004F7039">
      <w:pPr>
        <w:widowControl w:val="0"/>
        <w:suppressAutoHyphens/>
        <w:spacing w:line="245" w:lineRule="auto"/>
        <w:jc w:val="center"/>
        <w:rPr>
          <w:b/>
          <w:sz w:val="30"/>
          <w:szCs w:val="30"/>
        </w:rPr>
      </w:pPr>
      <w:r w:rsidRPr="00981C80">
        <w:rPr>
          <w:b/>
          <w:sz w:val="30"/>
          <w:szCs w:val="30"/>
        </w:rPr>
        <w:t>Токсины и фитотоксиканты</w:t>
      </w:r>
      <w:r w:rsidR="00F75E6D" w:rsidRPr="00981C80">
        <w:rPr>
          <w:b/>
          <w:sz w:val="30"/>
          <w:szCs w:val="30"/>
        </w:rPr>
        <w:t>.</w:t>
      </w:r>
    </w:p>
    <w:p w:rsidR="00AF5C43" w:rsidRPr="00981C80" w:rsidRDefault="00AF5C43" w:rsidP="004F7039">
      <w:pPr>
        <w:widowControl w:val="0"/>
        <w:shd w:val="clear" w:color="auto" w:fill="FFFFFF"/>
        <w:suppressAutoHyphens/>
        <w:spacing w:line="245" w:lineRule="auto"/>
        <w:ind w:firstLine="709"/>
        <w:jc w:val="both"/>
        <w:rPr>
          <w:sz w:val="30"/>
          <w:szCs w:val="30"/>
        </w:rPr>
      </w:pPr>
      <w:r w:rsidRPr="00981C80">
        <w:rPr>
          <w:sz w:val="30"/>
          <w:szCs w:val="30"/>
        </w:rPr>
        <w:t>Токсинами называются химические вещества белковой природы</w:t>
      </w:r>
      <w:r w:rsidRPr="00981C80">
        <w:rPr>
          <w:sz w:val="30"/>
          <w:szCs w:val="30"/>
        </w:rPr>
        <w:br/>
        <w:t>микробного, растительного или животного происхождения, способные</w:t>
      </w:r>
      <w:r w:rsidRPr="00981C80">
        <w:rPr>
          <w:sz w:val="30"/>
          <w:szCs w:val="30"/>
        </w:rPr>
        <w:br/>
        <w:t xml:space="preserve">при попадании в организм человека или животного вызывать </w:t>
      </w:r>
      <w:r w:rsidRPr="00981C80">
        <w:rPr>
          <w:sz w:val="30"/>
          <w:szCs w:val="30"/>
        </w:rPr>
        <w:br/>
        <w:t>их заболевание и гибель.</w:t>
      </w:r>
    </w:p>
    <w:p w:rsidR="00AF5C43" w:rsidRPr="00981C80" w:rsidRDefault="00AF5C43" w:rsidP="004F7039">
      <w:pPr>
        <w:widowControl w:val="0"/>
        <w:shd w:val="clear" w:color="auto" w:fill="FFFFFF"/>
        <w:suppressAutoHyphens/>
        <w:spacing w:line="245" w:lineRule="auto"/>
        <w:ind w:firstLine="709"/>
        <w:jc w:val="both"/>
        <w:rPr>
          <w:sz w:val="30"/>
          <w:szCs w:val="30"/>
        </w:rPr>
      </w:pPr>
      <w:r w:rsidRPr="00981C80">
        <w:rPr>
          <w:bCs/>
          <w:i/>
          <w:sz w:val="30"/>
          <w:szCs w:val="30"/>
        </w:rPr>
        <w:t xml:space="preserve">Вещество </w:t>
      </w:r>
      <w:r w:rsidRPr="00981C80">
        <w:rPr>
          <w:bCs/>
          <w:i/>
          <w:sz w:val="30"/>
          <w:szCs w:val="30"/>
          <w:lang w:val="en-US"/>
        </w:rPr>
        <w:t>XR</w:t>
      </w:r>
      <w:r w:rsidRPr="00981C80">
        <w:rPr>
          <w:sz w:val="30"/>
          <w:szCs w:val="30"/>
        </w:rPr>
        <w:t xml:space="preserve"> – ботулинический токсин бактериального происхождения; попадая в организм, вызывает тяжелое поражение нервной системы. Относится к классу </w:t>
      </w:r>
      <w:proofErr w:type="gramStart"/>
      <w:r w:rsidRPr="00981C80">
        <w:rPr>
          <w:sz w:val="30"/>
          <w:szCs w:val="30"/>
        </w:rPr>
        <w:t>смертельных</w:t>
      </w:r>
      <w:proofErr w:type="gramEnd"/>
      <w:r w:rsidRPr="00981C80">
        <w:rPr>
          <w:sz w:val="30"/>
          <w:szCs w:val="30"/>
        </w:rPr>
        <w:t xml:space="preserve"> ОВ. </w:t>
      </w:r>
      <w:proofErr w:type="gramStart"/>
      <w:r w:rsidRPr="00981C80">
        <w:rPr>
          <w:sz w:val="30"/>
          <w:szCs w:val="30"/>
          <w:lang w:val="en-US"/>
        </w:rPr>
        <w:t>XR</w:t>
      </w:r>
      <w:r w:rsidRPr="00981C80">
        <w:rPr>
          <w:sz w:val="30"/>
          <w:szCs w:val="30"/>
        </w:rPr>
        <w:t xml:space="preserve"> представляет собой мелкий порошок от белого до желтовато-коричневого цвета, легко растворяется в воде.</w:t>
      </w:r>
      <w:proofErr w:type="gramEnd"/>
      <w:r w:rsidRPr="00981C80">
        <w:rPr>
          <w:sz w:val="30"/>
          <w:szCs w:val="30"/>
        </w:rPr>
        <w:t xml:space="preserve"> Распыляется в виде аэрозолей авиацией, артиллерией или ракетными средствами, легко проникает в организм человека через слизистые поверхности дыхательных путей, пищеварительный тракт</w:t>
      </w:r>
      <w:r w:rsidRPr="00981C80">
        <w:rPr>
          <w:sz w:val="30"/>
          <w:szCs w:val="30"/>
        </w:rPr>
        <w:br/>
        <w:t xml:space="preserve">и глаза. Имеет скрытый период действия от 3 ч до 2 суток. Признаки поражения появляются внезапно и начинаются ощущением сильной </w:t>
      </w:r>
      <w:r w:rsidRPr="00981C80">
        <w:rPr>
          <w:spacing w:val="-2"/>
          <w:sz w:val="30"/>
          <w:szCs w:val="30"/>
        </w:rPr>
        <w:t>слабости, общей подавленности, тошнотой, рвотой, запорами. Через 3 – 4 ч</w:t>
      </w:r>
      <w:r w:rsidRPr="00981C80">
        <w:rPr>
          <w:sz w:val="30"/>
          <w:szCs w:val="30"/>
        </w:rPr>
        <w:t xml:space="preserve"> после начала развития симптомов поражения появляется головокружение, часто двоение в глазах, зрачки расширяются и перестают реагировать на свет. Кожа становится сухой, ощущаются сухость во рту и чувство жажды, сильные боли в желудке. </w:t>
      </w:r>
      <w:proofErr w:type="gramStart"/>
      <w:r w:rsidRPr="00981C80">
        <w:rPr>
          <w:sz w:val="30"/>
          <w:szCs w:val="30"/>
        </w:rPr>
        <w:t>Возникают затруднения в глотании пищи и воды, речь становится невнятной, голос – слабым.</w:t>
      </w:r>
      <w:proofErr w:type="gramEnd"/>
      <w:r w:rsidRPr="00981C80">
        <w:rPr>
          <w:sz w:val="30"/>
          <w:szCs w:val="30"/>
        </w:rPr>
        <w:t xml:space="preserve"> </w:t>
      </w:r>
      <w:r w:rsidRPr="00981C80">
        <w:rPr>
          <w:sz w:val="30"/>
          <w:szCs w:val="30"/>
        </w:rPr>
        <w:br/>
      </w:r>
      <w:r w:rsidRPr="00981C80">
        <w:rPr>
          <w:spacing w:val="-8"/>
          <w:sz w:val="30"/>
          <w:szCs w:val="30"/>
        </w:rPr>
        <w:t xml:space="preserve">При </w:t>
      </w:r>
      <w:proofErr w:type="spellStart"/>
      <w:r w:rsidRPr="00981C80">
        <w:rPr>
          <w:spacing w:val="-8"/>
          <w:sz w:val="30"/>
          <w:szCs w:val="30"/>
        </w:rPr>
        <w:t>несмертельном</w:t>
      </w:r>
      <w:proofErr w:type="spellEnd"/>
      <w:r w:rsidRPr="00981C80">
        <w:rPr>
          <w:spacing w:val="-8"/>
          <w:sz w:val="30"/>
          <w:szCs w:val="30"/>
        </w:rPr>
        <w:t xml:space="preserve"> отравлении выздоровление наступает через 2 – 6 месяцев.</w:t>
      </w:r>
    </w:p>
    <w:p w:rsidR="00AF5C43" w:rsidRPr="00981C80" w:rsidRDefault="00AF5C43" w:rsidP="004F7039">
      <w:pPr>
        <w:widowControl w:val="0"/>
        <w:shd w:val="clear" w:color="auto" w:fill="FFFFFF"/>
        <w:suppressAutoHyphens/>
        <w:spacing w:line="245" w:lineRule="auto"/>
        <w:ind w:firstLine="709"/>
        <w:jc w:val="both"/>
        <w:rPr>
          <w:sz w:val="30"/>
          <w:szCs w:val="30"/>
        </w:rPr>
      </w:pPr>
      <w:r w:rsidRPr="00981C80">
        <w:rPr>
          <w:bCs/>
          <w:i/>
          <w:sz w:val="30"/>
          <w:szCs w:val="30"/>
        </w:rPr>
        <w:t xml:space="preserve">Вещество </w:t>
      </w:r>
      <w:r w:rsidRPr="00981C80">
        <w:rPr>
          <w:bCs/>
          <w:i/>
          <w:sz w:val="30"/>
          <w:szCs w:val="30"/>
          <w:lang w:val="en-US"/>
        </w:rPr>
        <w:t>PG</w:t>
      </w:r>
      <w:r w:rsidRPr="00981C80">
        <w:rPr>
          <w:sz w:val="30"/>
          <w:szCs w:val="30"/>
        </w:rPr>
        <w:t xml:space="preserve"> – </w:t>
      </w:r>
      <w:proofErr w:type="gramStart"/>
      <w:r w:rsidRPr="00981C80">
        <w:rPr>
          <w:sz w:val="30"/>
          <w:szCs w:val="30"/>
        </w:rPr>
        <w:t>стафилококковый</w:t>
      </w:r>
      <w:proofErr w:type="gramEnd"/>
      <w:r w:rsidRPr="00981C80">
        <w:rPr>
          <w:sz w:val="30"/>
          <w:szCs w:val="30"/>
        </w:rPr>
        <w:t xml:space="preserve"> </w:t>
      </w:r>
      <w:proofErr w:type="spellStart"/>
      <w:r w:rsidRPr="00981C80">
        <w:rPr>
          <w:sz w:val="30"/>
          <w:szCs w:val="30"/>
        </w:rPr>
        <w:t>энтеротоксин</w:t>
      </w:r>
      <w:proofErr w:type="spellEnd"/>
      <w:r w:rsidRPr="00981C80">
        <w:rPr>
          <w:sz w:val="30"/>
          <w:szCs w:val="30"/>
        </w:rPr>
        <w:t xml:space="preserve"> – применяется </w:t>
      </w:r>
      <w:r w:rsidRPr="00981C80">
        <w:rPr>
          <w:sz w:val="30"/>
          <w:szCs w:val="30"/>
        </w:rPr>
        <w:br/>
        <w:t xml:space="preserve">в виде аэрозолей. В организм попадает с вдыхаемым воздухом, зараженной водой и пищей. Имеет скрытый период действия в несколько минут. Симптомы поражения сходны с пищевым отравлением. Начальные признаки поражения: слюнотечение, тошнота, рвота. Сильная резь </w:t>
      </w:r>
      <w:r w:rsidRPr="00981C80">
        <w:rPr>
          <w:sz w:val="30"/>
          <w:szCs w:val="30"/>
        </w:rPr>
        <w:br/>
        <w:t xml:space="preserve">в животе и водянистая диарея. Высшая степень слабости. </w:t>
      </w:r>
    </w:p>
    <w:p w:rsidR="00AF5C43" w:rsidRPr="00981C80" w:rsidRDefault="00AF5C43" w:rsidP="004F7039">
      <w:pPr>
        <w:widowControl w:val="0"/>
        <w:shd w:val="clear" w:color="auto" w:fill="FFFFFF"/>
        <w:suppressAutoHyphens/>
        <w:spacing w:line="245" w:lineRule="auto"/>
        <w:ind w:firstLine="709"/>
        <w:jc w:val="both"/>
        <w:rPr>
          <w:sz w:val="30"/>
          <w:szCs w:val="30"/>
        </w:rPr>
      </w:pPr>
      <w:r w:rsidRPr="00981C80">
        <w:rPr>
          <w:sz w:val="30"/>
          <w:szCs w:val="30"/>
        </w:rPr>
        <w:t xml:space="preserve">Защитой от токсинов </w:t>
      </w:r>
      <w:r w:rsidRPr="00981C80">
        <w:rPr>
          <w:sz w:val="30"/>
          <w:szCs w:val="30"/>
          <w:lang w:val="en-US"/>
        </w:rPr>
        <w:t>XR</w:t>
      </w:r>
      <w:r w:rsidRPr="00981C80">
        <w:rPr>
          <w:sz w:val="30"/>
          <w:szCs w:val="30"/>
        </w:rPr>
        <w:t xml:space="preserve"> и </w:t>
      </w:r>
      <w:r w:rsidRPr="00981C80">
        <w:rPr>
          <w:sz w:val="30"/>
          <w:szCs w:val="30"/>
          <w:lang w:val="en-US"/>
        </w:rPr>
        <w:t>PG</w:t>
      </w:r>
      <w:r w:rsidRPr="00981C80">
        <w:rPr>
          <w:sz w:val="30"/>
          <w:szCs w:val="30"/>
        </w:rPr>
        <w:t xml:space="preserve"> являются противогаз или респиратор, </w:t>
      </w:r>
      <w:r w:rsidRPr="00981C80">
        <w:rPr>
          <w:spacing w:val="-4"/>
          <w:sz w:val="30"/>
          <w:szCs w:val="30"/>
        </w:rPr>
        <w:t>вооружение, военная техника и убежища, оснащенные фильтровентиляционными</w:t>
      </w:r>
      <w:r w:rsidRPr="00981C80">
        <w:rPr>
          <w:sz w:val="30"/>
          <w:szCs w:val="30"/>
        </w:rPr>
        <w:t xml:space="preserve"> установками.</w:t>
      </w:r>
    </w:p>
    <w:p w:rsidR="00AF5C43" w:rsidRPr="00981C80" w:rsidRDefault="00AF5C43" w:rsidP="004F7039">
      <w:pPr>
        <w:widowControl w:val="0"/>
        <w:shd w:val="clear" w:color="auto" w:fill="FFFFFF"/>
        <w:suppressAutoHyphens/>
        <w:spacing w:line="245" w:lineRule="auto"/>
        <w:ind w:firstLine="709"/>
        <w:jc w:val="both"/>
        <w:rPr>
          <w:sz w:val="30"/>
          <w:szCs w:val="30"/>
        </w:rPr>
      </w:pPr>
      <w:r w:rsidRPr="00981C80">
        <w:rPr>
          <w:i/>
          <w:sz w:val="30"/>
          <w:szCs w:val="30"/>
        </w:rPr>
        <w:t xml:space="preserve">Первая помощь при поражении токсинами: </w:t>
      </w:r>
      <w:r w:rsidRPr="00981C80">
        <w:rPr>
          <w:sz w:val="30"/>
          <w:szCs w:val="30"/>
        </w:rPr>
        <w:t>прекратить поступление</w:t>
      </w:r>
      <w:r w:rsidRPr="00981C80">
        <w:rPr>
          <w:sz w:val="30"/>
          <w:szCs w:val="30"/>
        </w:rPr>
        <w:br/>
        <w:t>токсина в организм (надеть противогаз или респиратор при нахождении</w:t>
      </w:r>
      <w:r w:rsidRPr="00981C80">
        <w:rPr>
          <w:sz w:val="30"/>
          <w:szCs w:val="30"/>
        </w:rPr>
        <w:br/>
        <w:t>в зараженной атмосфере, промыть желудок при отравлении зараженной водой или пищей), доставить на медицинский пункт и оказать квалифицированную медицинскую помощь.</w:t>
      </w:r>
    </w:p>
    <w:p w:rsidR="00AF5C43" w:rsidRPr="00981C80" w:rsidRDefault="00AF5C43" w:rsidP="004F7039">
      <w:pPr>
        <w:widowControl w:val="0"/>
        <w:shd w:val="clear" w:color="auto" w:fill="FFFFFF"/>
        <w:suppressAutoHyphens/>
        <w:spacing w:line="230" w:lineRule="auto"/>
        <w:ind w:firstLine="709"/>
        <w:jc w:val="both"/>
        <w:rPr>
          <w:sz w:val="30"/>
          <w:szCs w:val="30"/>
        </w:rPr>
      </w:pPr>
      <w:r w:rsidRPr="00981C80">
        <w:rPr>
          <w:i/>
          <w:sz w:val="30"/>
          <w:szCs w:val="30"/>
        </w:rPr>
        <w:lastRenderedPageBreak/>
        <w:t>Фитотоксиканты</w:t>
      </w:r>
      <w:r w:rsidRPr="00981C80">
        <w:rPr>
          <w:b/>
          <w:i/>
          <w:sz w:val="30"/>
          <w:szCs w:val="30"/>
        </w:rPr>
        <w:t xml:space="preserve"> </w:t>
      </w:r>
      <w:r w:rsidRPr="00981C80">
        <w:rPr>
          <w:sz w:val="30"/>
          <w:szCs w:val="30"/>
        </w:rPr>
        <w:t xml:space="preserve">– химические вещества, вызывающие поражение растительности. Растения, обработанные </w:t>
      </w:r>
      <w:proofErr w:type="spellStart"/>
      <w:r w:rsidRPr="00981C80">
        <w:rPr>
          <w:sz w:val="30"/>
          <w:szCs w:val="30"/>
        </w:rPr>
        <w:t>фитотоксикантами</w:t>
      </w:r>
      <w:proofErr w:type="spellEnd"/>
      <w:r w:rsidRPr="00981C80">
        <w:rPr>
          <w:sz w:val="30"/>
          <w:szCs w:val="30"/>
        </w:rPr>
        <w:t xml:space="preserve">, теряют листву, засыхают и погибают. Для военных целей применяются специальные высокотоксичные рецептуры химических веществ, к ним относятся: «оранжевая», «белая» и «синяя». </w:t>
      </w:r>
    </w:p>
    <w:p w:rsidR="00AF5C43" w:rsidRPr="00981C80" w:rsidRDefault="00AF5C43" w:rsidP="004F7039">
      <w:pPr>
        <w:widowControl w:val="0"/>
        <w:shd w:val="clear" w:color="auto" w:fill="FFFFFF"/>
        <w:suppressAutoHyphens/>
        <w:spacing w:line="230" w:lineRule="auto"/>
        <w:ind w:firstLine="709"/>
        <w:jc w:val="both"/>
        <w:rPr>
          <w:sz w:val="30"/>
          <w:szCs w:val="30"/>
        </w:rPr>
      </w:pPr>
      <w:r w:rsidRPr="00981C80">
        <w:rPr>
          <w:sz w:val="30"/>
          <w:szCs w:val="30"/>
        </w:rPr>
        <w:t xml:space="preserve">При применении «оранжевой» рецептуры спустя неделю происходит полная гибель растительности. </w:t>
      </w:r>
    </w:p>
    <w:p w:rsidR="00AF5C43" w:rsidRPr="00981C80" w:rsidRDefault="00AF5C43" w:rsidP="004F7039">
      <w:pPr>
        <w:widowControl w:val="0"/>
        <w:shd w:val="clear" w:color="auto" w:fill="FFFFFF"/>
        <w:suppressAutoHyphens/>
        <w:spacing w:line="230" w:lineRule="auto"/>
        <w:ind w:firstLine="709"/>
        <w:jc w:val="both"/>
        <w:rPr>
          <w:sz w:val="30"/>
          <w:szCs w:val="30"/>
        </w:rPr>
      </w:pPr>
      <w:r w:rsidRPr="00981C80">
        <w:rPr>
          <w:sz w:val="30"/>
          <w:szCs w:val="30"/>
        </w:rPr>
        <w:t>В случае применения «белой» и «синей» рецептур через 2 – 3 дня</w:t>
      </w:r>
      <w:r w:rsidRPr="00981C80">
        <w:rPr>
          <w:sz w:val="30"/>
          <w:szCs w:val="30"/>
        </w:rPr>
        <w:br/>
        <w:t xml:space="preserve">происходит полное опадание и уничтожение листьев, а через 10 дней – гибель растительности. </w:t>
      </w:r>
    </w:p>
    <w:p w:rsidR="00AF5C43" w:rsidRPr="00981C80" w:rsidRDefault="00AF5C43" w:rsidP="004F7039">
      <w:pPr>
        <w:widowControl w:val="0"/>
        <w:shd w:val="clear" w:color="auto" w:fill="FFFFFF"/>
        <w:suppressAutoHyphens/>
        <w:spacing w:line="230" w:lineRule="auto"/>
        <w:ind w:firstLine="709"/>
        <w:jc w:val="both"/>
        <w:rPr>
          <w:sz w:val="30"/>
          <w:szCs w:val="30"/>
        </w:rPr>
      </w:pPr>
      <w:r w:rsidRPr="00981C80">
        <w:rPr>
          <w:sz w:val="30"/>
          <w:szCs w:val="30"/>
        </w:rPr>
        <w:t>При применении «оранжевой» и «белой» рецептур растительность</w:t>
      </w:r>
      <w:r w:rsidRPr="00981C80">
        <w:rPr>
          <w:sz w:val="30"/>
          <w:szCs w:val="30"/>
        </w:rPr>
        <w:br/>
        <w:t>не восстанавливается в течение всего сезона, а при применении «синей»</w:t>
      </w:r>
      <w:r w:rsidRPr="00981C80">
        <w:rPr>
          <w:sz w:val="30"/>
          <w:szCs w:val="30"/>
        </w:rPr>
        <w:br/>
        <w:t>рецептуры происходит полная стерилизация почвы и растительность</w:t>
      </w:r>
      <w:r w:rsidRPr="00981C80">
        <w:rPr>
          <w:sz w:val="30"/>
          <w:szCs w:val="30"/>
        </w:rPr>
        <w:br/>
        <w:t>не восстанавливается в течение ряда лет.</w:t>
      </w:r>
    </w:p>
    <w:p w:rsidR="00AF5C43" w:rsidRPr="00981C80" w:rsidRDefault="00AF5C43" w:rsidP="004F7039">
      <w:pPr>
        <w:widowControl w:val="0"/>
        <w:shd w:val="clear" w:color="auto" w:fill="FFFFFF"/>
        <w:suppressAutoHyphens/>
        <w:spacing w:line="230" w:lineRule="auto"/>
        <w:ind w:firstLine="709"/>
        <w:jc w:val="both"/>
        <w:rPr>
          <w:sz w:val="30"/>
          <w:szCs w:val="30"/>
        </w:rPr>
      </w:pPr>
      <w:r w:rsidRPr="00981C80">
        <w:rPr>
          <w:sz w:val="30"/>
          <w:szCs w:val="30"/>
        </w:rPr>
        <w:t>Эти вещества разбрызгиваются из специальных устройств самолетов</w:t>
      </w:r>
      <w:r w:rsidRPr="00981C80">
        <w:rPr>
          <w:sz w:val="30"/>
          <w:szCs w:val="30"/>
        </w:rPr>
        <w:br/>
        <w:t>и вертолетов.</w:t>
      </w:r>
    </w:p>
    <w:p w:rsidR="00F75E6D" w:rsidRPr="00981C80" w:rsidRDefault="00F75E6D" w:rsidP="004F7039">
      <w:pPr>
        <w:widowControl w:val="0"/>
        <w:shd w:val="clear" w:color="auto" w:fill="FFFFFF"/>
        <w:suppressAutoHyphens/>
        <w:spacing w:line="230" w:lineRule="auto"/>
        <w:ind w:firstLine="709"/>
        <w:jc w:val="center"/>
        <w:rPr>
          <w:b/>
          <w:sz w:val="30"/>
          <w:szCs w:val="30"/>
        </w:rPr>
      </w:pPr>
      <w:r w:rsidRPr="00981C80">
        <w:rPr>
          <w:rFonts w:eastAsia="Calibri"/>
          <w:b/>
          <w:bCs/>
          <w:sz w:val="30"/>
          <w:szCs w:val="30"/>
          <w:lang w:eastAsia="en-US"/>
        </w:rPr>
        <w:t>Биологическое оружие и защита от него.</w:t>
      </w:r>
    </w:p>
    <w:p w:rsidR="00AF5C43" w:rsidRPr="00981C80" w:rsidRDefault="00AF5C43" w:rsidP="004F7039">
      <w:pPr>
        <w:pStyle w:val="11"/>
        <w:tabs>
          <w:tab w:val="num" w:pos="284"/>
        </w:tabs>
        <w:suppressAutoHyphens/>
        <w:spacing w:line="230" w:lineRule="auto"/>
        <w:ind w:firstLine="720"/>
        <w:jc w:val="both"/>
        <w:rPr>
          <w:sz w:val="30"/>
          <w:szCs w:val="30"/>
        </w:rPr>
      </w:pPr>
      <w:r w:rsidRPr="00981C80">
        <w:rPr>
          <w:i/>
          <w:sz w:val="30"/>
          <w:szCs w:val="30"/>
        </w:rPr>
        <w:t>Биологическое оружие</w:t>
      </w:r>
      <w:r w:rsidR="00F75E6D" w:rsidRPr="00981C80">
        <w:rPr>
          <w:i/>
          <w:sz w:val="30"/>
          <w:szCs w:val="30"/>
        </w:rPr>
        <w:t xml:space="preserve"> (БО)</w:t>
      </w:r>
      <w:r w:rsidRPr="00981C80">
        <w:rPr>
          <w:noProof/>
          <w:sz w:val="30"/>
          <w:szCs w:val="30"/>
        </w:rPr>
        <w:t xml:space="preserve"> </w:t>
      </w:r>
      <w:r w:rsidRPr="00981C80">
        <w:rPr>
          <w:b/>
          <w:noProof/>
          <w:sz w:val="30"/>
          <w:szCs w:val="30"/>
        </w:rPr>
        <w:t>–</w:t>
      </w:r>
      <w:r w:rsidRPr="00981C80">
        <w:rPr>
          <w:sz w:val="30"/>
          <w:szCs w:val="30"/>
        </w:rPr>
        <w:t xml:space="preserve"> один из видов оружия массового</w:t>
      </w:r>
      <w:r w:rsidRPr="00981C80">
        <w:rPr>
          <w:sz w:val="30"/>
          <w:szCs w:val="30"/>
        </w:rPr>
        <w:br/>
        <w:t>поражения, действие которого основано на использовании поражающих свойств биологических средств. Оно включает биологические боеприпасы</w:t>
      </w:r>
      <w:r w:rsidRPr="00981C80">
        <w:rPr>
          <w:sz w:val="30"/>
          <w:szCs w:val="30"/>
        </w:rPr>
        <w:br/>
        <w:t xml:space="preserve">и </w:t>
      </w:r>
      <w:proofErr w:type="gramStart"/>
      <w:r w:rsidRPr="00981C80">
        <w:rPr>
          <w:sz w:val="30"/>
          <w:szCs w:val="30"/>
        </w:rPr>
        <w:t>приборы, снаряженные биологическими средствами и предназначено</w:t>
      </w:r>
      <w:proofErr w:type="gramEnd"/>
      <w:r w:rsidRPr="00981C80">
        <w:rPr>
          <w:sz w:val="30"/>
          <w:szCs w:val="30"/>
        </w:rPr>
        <w:br/>
        <w:t xml:space="preserve">для массового поражения людей, сельскохозяйственных животных </w:t>
      </w:r>
      <w:r w:rsidRPr="00981C80">
        <w:rPr>
          <w:sz w:val="30"/>
          <w:szCs w:val="30"/>
        </w:rPr>
        <w:br/>
        <w:t>и растений.</w:t>
      </w:r>
    </w:p>
    <w:p w:rsidR="00AF5C43" w:rsidRPr="00981C80" w:rsidRDefault="00AF5C43" w:rsidP="004F7039">
      <w:pPr>
        <w:pStyle w:val="11"/>
        <w:tabs>
          <w:tab w:val="num" w:pos="284"/>
        </w:tabs>
        <w:suppressAutoHyphens/>
        <w:spacing w:line="230" w:lineRule="auto"/>
        <w:ind w:firstLine="720"/>
        <w:jc w:val="both"/>
        <w:rPr>
          <w:sz w:val="30"/>
          <w:szCs w:val="30"/>
        </w:rPr>
      </w:pPr>
      <w:r w:rsidRPr="00981C80">
        <w:rPr>
          <w:sz w:val="30"/>
          <w:szCs w:val="30"/>
        </w:rPr>
        <w:t>К биологическим средствам относятся специально отобранные микробы (бактерии, вирусы, риккетсии, грибки) и вырабатываемые некоторыми микробами или искусственно созданные токсины.</w:t>
      </w:r>
    </w:p>
    <w:p w:rsidR="00AF5C43" w:rsidRPr="00981C80" w:rsidRDefault="00AF5C43" w:rsidP="004F7039">
      <w:pPr>
        <w:pStyle w:val="11"/>
        <w:tabs>
          <w:tab w:val="num" w:pos="284"/>
        </w:tabs>
        <w:suppressAutoHyphens/>
        <w:spacing w:line="230" w:lineRule="auto"/>
        <w:ind w:firstLine="720"/>
        <w:jc w:val="both"/>
        <w:rPr>
          <w:sz w:val="30"/>
          <w:szCs w:val="30"/>
        </w:rPr>
      </w:pPr>
      <w:r w:rsidRPr="00981C80">
        <w:rPr>
          <w:sz w:val="30"/>
          <w:szCs w:val="30"/>
        </w:rPr>
        <w:t>Биологические боеприпасы и приборы</w:t>
      </w:r>
      <w:r w:rsidRPr="00981C80">
        <w:rPr>
          <w:noProof/>
          <w:sz w:val="30"/>
          <w:szCs w:val="30"/>
        </w:rPr>
        <w:t xml:space="preserve"> –</w:t>
      </w:r>
      <w:r w:rsidRPr="00981C80">
        <w:rPr>
          <w:sz w:val="30"/>
          <w:szCs w:val="30"/>
        </w:rPr>
        <w:t xml:space="preserve"> это специальные устройства, предназначенные для размещения биологических средств, </w:t>
      </w:r>
      <w:r w:rsidRPr="00981C80">
        <w:rPr>
          <w:sz w:val="30"/>
          <w:szCs w:val="30"/>
        </w:rPr>
        <w:br/>
        <w:t xml:space="preserve">их распыления при срабатывании этих устройств с целью заражения приземного слоя воздуха </w:t>
      </w:r>
      <w:r w:rsidRPr="00981C80">
        <w:rPr>
          <w:spacing w:val="-2"/>
          <w:sz w:val="30"/>
          <w:szCs w:val="30"/>
        </w:rPr>
        <w:t>аэрозолем биологических средств</w:t>
      </w:r>
      <w:r w:rsidRPr="00981C80">
        <w:rPr>
          <w:noProof/>
          <w:spacing w:val="-2"/>
          <w:sz w:val="30"/>
          <w:szCs w:val="30"/>
        </w:rPr>
        <w:t>.</w:t>
      </w:r>
      <w:r w:rsidRPr="00981C80">
        <w:rPr>
          <w:spacing w:val="-2"/>
          <w:sz w:val="30"/>
          <w:szCs w:val="30"/>
        </w:rPr>
        <w:t xml:space="preserve"> Кроме того, могут существовать специальные</w:t>
      </w:r>
      <w:r w:rsidRPr="00981C80">
        <w:rPr>
          <w:sz w:val="30"/>
          <w:szCs w:val="30"/>
        </w:rPr>
        <w:t xml:space="preserve"> устройства для содержания зараженных насекомых</w:t>
      </w:r>
      <w:r w:rsidRPr="00981C80">
        <w:rPr>
          <w:noProof/>
          <w:sz w:val="30"/>
          <w:szCs w:val="30"/>
        </w:rPr>
        <w:t xml:space="preserve"> –</w:t>
      </w:r>
      <w:r w:rsidRPr="00981C80">
        <w:rPr>
          <w:sz w:val="30"/>
          <w:szCs w:val="30"/>
        </w:rPr>
        <w:t xml:space="preserve"> переносчиков и их распространения после срабатывания (раскрытия) в районе цели.</w:t>
      </w:r>
    </w:p>
    <w:p w:rsidR="00AF5C43" w:rsidRPr="00981C80" w:rsidRDefault="00AF5C43" w:rsidP="004F7039">
      <w:pPr>
        <w:pStyle w:val="11"/>
        <w:tabs>
          <w:tab w:val="num" w:pos="284"/>
        </w:tabs>
        <w:suppressAutoHyphens/>
        <w:spacing w:line="230" w:lineRule="auto"/>
        <w:ind w:firstLine="720"/>
        <w:jc w:val="both"/>
        <w:rPr>
          <w:sz w:val="30"/>
          <w:szCs w:val="30"/>
        </w:rPr>
      </w:pPr>
      <w:r w:rsidRPr="00981C80">
        <w:rPr>
          <w:sz w:val="30"/>
          <w:szCs w:val="30"/>
        </w:rPr>
        <w:t>Заражение людей и животных может происходить через вдыхаемый</w:t>
      </w:r>
      <w:r w:rsidRPr="00981C80">
        <w:rPr>
          <w:sz w:val="30"/>
          <w:szCs w:val="30"/>
        </w:rPr>
        <w:br/>
        <w:t>воздух, принимаемые воду и пищу, укусы зараженных насекомых (блох,</w:t>
      </w:r>
      <w:r w:rsidRPr="00981C80">
        <w:rPr>
          <w:sz w:val="30"/>
          <w:szCs w:val="30"/>
        </w:rPr>
        <w:br/>
        <w:t xml:space="preserve">комаров, вшей, клещей), а также при общении здоровых людей </w:t>
      </w:r>
      <w:r w:rsidRPr="00981C80">
        <w:rPr>
          <w:sz w:val="30"/>
          <w:szCs w:val="30"/>
        </w:rPr>
        <w:br/>
        <w:t>с больными.</w:t>
      </w:r>
    </w:p>
    <w:p w:rsidR="00AF5C43" w:rsidRPr="00981C80" w:rsidRDefault="00AF5C43" w:rsidP="004F7039">
      <w:pPr>
        <w:pStyle w:val="11"/>
        <w:tabs>
          <w:tab w:val="num" w:pos="284"/>
        </w:tabs>
        <w:suppressAutoHyphens/>
        <w:spacing w:line="230" w:lineRule="auto"/>
        <w:ind w:firstLine="720"/>
        <w:jc w:val="both"/>
        <w:rPr>
          <w:sz w:val="30"/>
          <w:szCs w:val="30"/>
        </w:rPr>
      </w:pPr>
      <w:r w:rsidRPr="00981C80">
        <w:rPr>
          <w:sz w:val="30"/>
          <w:szCs w:val="30"/>
        </w:rPr>
        <w:t xml:space="preserve">Поражение растений происходит в результате </w:t>
      </w:r>
      <w:proofErr w:type="spellStart"/>
      <w:r w:rsidRPr="00981C80">
        <w:rPr>
          <w:sz w:val="30"/>
          <w:szCs w:val="30"/>
        </w:rPr>
        <w:t>выседания</w:t>
      </w:r>
      <w:proofErr w:type="spellEnd"/>
      <w:r w:rsidRPr="00981C80">
        <w:rPr>
          <w:sz w:val="30"/>
          <w:szCs w:val="30"/>
        </w:rPr>
        <w:t xml:space="preserve"> на них БС</w:t>
      </w:r>
      <w:r w:rsidRPr="00981C80">
        <w:rPr>
          <w:sz w:val="30"/>
          <w:szCs w:val="30"/>
        </w:rPr>
        <w:br/>
        <w:t xml:space="preserve">из проходящего аэрозольного облака. </w:t>
      </w:r>
    </w:p>
    <w:p w:rsidR="00AF5C43" w:rsidRPr="00981C80" w:rsidRDefault="00AF5C43" w:rsidP="004F7039">
      <w:pPr>
        <w:pStyle w:val="11"/>
        <w:tabs>
          <w:tab w:val="num" w:pos="284"/>
        </w:tabs>
        <w:suppressAutoHyphens/>
        <w:spacing w:line="242" w:lineRule="auto"/>
        <w:ind w:firstLine="720"/>
        <w:jc w:val="both"/>
        <w:rPr>
          <w:sz w:val="30"/>
          <w:szCs w:val="30"/>
        </w:rPr>
      </w:pPr>
      <w:r w:rsidRPr="00981C80">
        <w:rPr>
          <w:sz w:val="30"/>
          <w:szCs w:val="30"/>
        </w:rPr>
        <w:t>Одной из особенностей биологических средств является наличие</w:t>
      </w:r>
      <w:r w:rsidRPr="00981C80">
        <w:rPr>
          <w:sz w:val="30"/>
          <w:szCs w:val="30"/>
        </w:rPr>
        <w:br/>
        <w:t xml:space="preserve">скрытого (инкубационного) периода, в течение которого пораженные </w:t>
      </w:r>
      <w:r w:rsidRPr="00981C80">
        <w:rPr>
          <w:sz w:val="30"/>
          <w:szCs w:val="30"/>
        </w:rPr>
        <w:br/>
        <w:t xml:space="preserve">не имеют признаков болезни, а потом внезапно она проявляется </w:t>
      </w:r>
      <w:r w:rsidRPr="00981C80">
        <w:rPr>
          <w:sz w:val="30"/>
          <w:szCs w:val="30"/>
        </w:rPr>
        <w:br/>
        <w:t>в различной степенью тяжести, вплоть до смертельных исходов.</w:t>
      </w:r>
    </w:p>
    <w:p w:rsidR="00AF5C43" w:rsidRPr="00981C80" w:rsidRDefault="00AF5C43" w:rsidP="004F7039">
      <w:pPr>
        <w:pStyle w:val="11"/>
        <w:tabs>
          <w:tab w:val="num" w:pos="284"/>
        </w:tabs>
        <w:suppressAutoHyphens/>
        <w:spacing w:line="242" w:lineRule="auto"/>
        <w:ind w:firstLine="720"/>
        <w:jc w:val="both"/>
        <w:rPr>
          <w:sz w:val="30"/>
          <w:szCs w:val="30"/>
        </w:rPr>
      </w:pPr>
      <w:r w:rsidRPr="00981C80">
        <w:rPr>
          <w:sz w:val="30"/>
          <w:szCs w:val="30"/>
        </w:rPr>
        <w:lastRenderedPageBreak/>
        <w:t>В качестве биологических средств могут быть использованы следующие возбудители болезней.</w:t>
      </w:r>
    </w:p>
    <w:p w:rsidR="00AF5C43" w:rsidRPr="00981C80" w:rsidRDefault="00AF5C43" w:rsidP="004F7039">
      <w:pPr>
        <w:pStyle w:val="11"/>
        <w:tabs>
          <w:tab w:val="num" w:pos="0"/>
        </w:tabs>
        <w:suppressAutoHyphens/>
        <w:spacing w:line="242" w:lineRule="auto"/>
        <w:ind w:firstLine="720"/>
        <w:jc w:val="both"/>
        <w:rPr>
          <w:sz w:val="30"/>
          <w:szCs w:val="30"/>
        </w:rPr>
      </w:pPr>
      <w:proofErr w:type="gramStart"/>
      <w:r w:rsidRPr="00981C80">
        <w:rPr>
          <w:sz w:val="30"/>
          <w:szCs w:val="30"/>
        </w:rPr>
        <w:t>Для поражения людей:</w:t>
      </w:r>
      <w:r w:rsidRPr="00981C80">
        <w:rPr>
          <w:noProof/>
          <w:sz w:val="30"/>
          <w:szCs w:val="30"/>
        </w:rPr>
        <w:t xml:space="preserve"> </w:t>
      </w:r>
      <w:r w:rsidRPr="00981C80">
        <w:rPr>
          <w:sz w:val="30"/>
          <w:szCs w:val="30"/>
        </w:rPr>
        <w:t xml:space="preserve">бактерии чумы, туляремии, бруцеллеза, сибирской язвы, холеры, сапа; вирусы натуральной оспы, желтой лихорадки, венесуэльского </w:t>
      </w:r>
      <w:proofErr w:type="spellStart"/>
      <w:r w:rsidRPr="00981C80">
        <w:rPr>
          <w:sz w:val="30"/>
          <w:szCs w:val="30"/>
        </w:rPr>
        <w:t>энцефаломиелита</w:t>
      </w:r>
      <w:proofErr w:type="spellEnd"/>
      <w:r w:rsidRPr="00981C80">
        <w:rPr>
          <w:sz w:val="30"/>
          <w:szCs w:val="30"/>
        </w:rPr>
        <w:t xml:space="preserve"> лошадей; риккетсии сыпного тифа, пятнистой </w:t>
      </w:r>
      <w:r w:rsidRPr="00981C80">
        <w:rPr>
          <w:spacing w:val="-6"/>
          <w:sz w:val="30"/>
          <w:szCs w:val="30"/>
        </w:rPr>
        <w:t xml:space="preserve">лихорадки Скалистых гор, </w:t>
      </w:r>
      <w:proofErr w:type="spellStart"/>
      <w:r w:rsidRPr="00981C80">
        <w:rPr>
          <w:spacing w:val="-6"/>
          <w:sz w:val="30"/>
          <w:szCs w:val="30"/>
        </w:rPr>
        <w:t>Ку-лихорадки</w:t>
      </w:r>
      <w:proofErr w:type="spellEnd"/>
      <w:r w:rsidRPr="00981C80">
        <w:rPr>
          <w:spacing w:val="-6"/>
          <w:sz w:val="30"/>
          <w:szCs w:val="30"/>
        </w:rPr>
        <w:t xml:space="preserve">; грибки </w:t>
      </w:r>
      <w:proofErr w:type="spellStart"/>
      <w:r w:rsidRPr="00981C80">
        <w:rPr>
          <w:spacing w:val="-6"/>
          <w:sz w:val="30"/>
          <w:szCs w:val="30"/>
        </w:rPr>
        <w:t>кокцидиомикоза</w:t>
      </w:r>
      <w:proofErr w:type="spellEnd"/>
      <w:r w:rsidRPr="00981C80">
        <w:rPr>
          <w:spacing w:val="-6"/>
          <w:sz w:val="30"/>
          <w:szCs w:val="30"/>
        </w:rPr>
        <w:t xml:space="preserve">, </w:t>
      </w:r>
      <w:proofErr w:type="spellStart"/>
      <w:r w:rsidRPr="00981C80">
        <w:rPr>
          <w:spacing w:val="-6"/>
          <w:sz w:val="30"/>
          <w:szCs w:val="30"/>
        </w:rPr>
        <w:t>покардиоза</w:t>
      </w:r>
      <w:proofErr w:type="spellEnd"/>
      <w:r w:rsidRPr="00981C80">
        <w:rPr>
          <w:spacing w:val="-6"/>
          <w:sz w:val="30"/>
          <w:szCs w:val="30"/>
        </w:rPr>
        <w:t xml:space="preserve"> и др.</w:t>
      </w:r>
      <w:proofErr w:type="gramEnd"/>
    </w:p>
    <w:p w:rsidR="00AF5C43" w:rsidRPr="00981C80" w:rsidRDefault="00AF5C43" w:rsidP="004F7039">
      <w:pPr>
        <w:pStyle w:val="11"/>
        <w:tabs>
          <w:tab w:val="num" w:pos="284"/>
        </w:tabs>
        <w:suppressAutoHyphens/>
        <w:spacing w:line="242" w:lineRule="auto"/>
        <w:ind w:firstLine="720"/>
        <w:jc w:val="both"/>
        <w:rPr>
          <w:sz w:val="30"/>
          <w:szCs w:val="30"/>
        </w:rPr>
      </w:pPr>
      <w:r w:rsidRPr="00981C80">
        <w:rPr>
          <w:sz w:val="30"/>
          <w:szCs w:val="30"/>
        </w:rPr>
        <w:t>Для поражения животных: возбудители ящура, чумы крупного рогатого скота, чумы свиней, туляремии, сибирской язвы, сапа, африканской лихорадки свиней, ложного бешенства и др.</w:t>
      </w:r>
    </w:p>
    <w:p w:rsidR="00AF5C43" w:rsidRPr="00981C80" w:rsidRDefault="00AF5C43" w:rsidP="004F7039">
      <w:pPr>
        <w:pStyle w:val="11"/>
        <w:tabs>
          <w:tab w:val="num" w:pos="284"/>
        </w:tabs>
        <w:suppressAutoHyphens/>
        <w:spacing w:line="242" w:lineRule="auto"/>
        <w:ind w:firstLine="720"/>
        <w:jc w:val="both"/>
        <w:rPr>
          <w:sz w:val="30"/>
          <w:szCs w:val="30"/>
        </w:rPr>
      </w:pPr>
      <w:r w:rsidRPr="00981C80">
        <w:rPr>
          <w:sz w:val="30"/>
          <w:szCs w:val="30"/>
        </w:rPr>
        <w:t>Для уничтожения растений</w:t>
      </w:r>
      <w:r w:rsidRPr="00981C80">
        <w:rPr>
          <w:noProof/>
          <w:sz w:val="30"/>
          <w:szCs w:val="30"/>
        </w:rPr>
        <w:t xml:space="preserve">: </w:t>
      </w:r>
      <w:r w:rsidRPr="00981C80">
        <w:rPr>
          <w:sz w:val="30"/>
          <w:szCs w:val="30"/>
        </w:rPr>
        <w:t xml:space="preserve">возбудители хлебных злаков, фитофтороза картофеля, </w:t>
      </w:r>
      <w:proofErr w:type="spellStart"/>
      <w:r w:rsidRPr="00981C80">
        <w:rPr>
          <w:sz w:val="30"/>
          <w:szCs w:val="30"/>
        </w:rPr>
        <w:t>пирикуляриоза</w:t>
      </w:r>
      <w:proofErr w:type="spellEnd"/>
      <w:r w:rsidRPr="00981C80">
        <w:rPr>
          <w:sz w:val="30"/>
          <w:szCs w:val="30"/>
        </w:rPr>
        <w:t xml:space="preserve"> риса, позднего увядания кукурузы и других культур; насекомые</w:t>
      </w:r>
      <w:r w:rsidRPr="00981C80">
        <w:rPr>
          <w:noProof/>
          <w:sz w:val="30"/>
          <w:szCs w:val="30"/>
        </w:rPr>
        <w:t xml:space="preserve"> – </w:t>
      </w:r>
      <w:r w:rsidRPr="00981C80">
        <w:rPr>
          <w:sz w:val="30"/>
          <w:szCs w:val="30"/>
        </w:rPr>
        <w:t>вредители сельскохозяйственных растений.</w:t>
      </w:r>
    </w:p>
    <w:p w:rsidR="00AF5C43" w:rsidRPr="00981C80" w:rsidRDefault="00AF5C43" w:rsidP="004F7039">
      <w:pPr>
        <w:pStyle w:val="11"/>
        <w:tabs>
          <w:tab w:val="num" w:pos="284"/>
        </w:tabs>
        <w:suppressAutoHyphens/>
        <w:spacing w:line="242" w:lineRule="auto"/>
        <w:ind w:firstLine="720"/>
        <w:jc w:val="both"/>
        <w:rPr>
          <w:i/>
          <w:sz w:val="30"/>
          <w:szCs w:val="30"/>
        </w:rPr>
      </w:pPr>
      <w:r w:rsidRPr="00981C80">
        <w:rPr>
          <w:i/>
          <w:sz w:val="30"/>
          <w:szCs w:val="30"/>
        </w:rPr>
        <w:t>Основные способы применения биологического оружия:</w:t>
      </w:r>
    </w:p>
    <w:p w:rsidR="00AF5C43" w:rsidRPr="00981C80" w:rsidRDefault="00AF5C43" w:rsidP="004F7039">
      <w:pPr>
        <w:pStyle w:val="11"/>
        <w:tabs>
          <w:tab w:val="left" w:pos="993"/>
        </w:tabs>
        <w:suppressAutoHyphens/>
        <w:spacing w:line="242" w:lineRule="auto"/>
        <w:ind w:firstLine="720"/>
        <w:jc w:val="both"/>
        <w:rPr>
          <w:sz w:val="30"/>
          <w:szCs w:val="30"/>
        </w:rPr>
      </w:pPr>
      <w:r w:rsidRPr="00981C80">
        <w:rPr>
          <w:sz w:val="30"/>
          <w:szCs w:val="30"/>
        </w:rPr>
        <w:t>распыление биологических средств из боеприпасов кассетного</w:t>
      </w:r>
      <w:r w:rsidRPr="00981C80">
        <w:rPr>
          <w:sz w:val="30"/>
          <w:szCs w:val="30"/>
        </w:rPr>
        <w:br/>
        <w:t>и бакового типов для заражения приземного слоя воздуха биологическими средствами</w:t>
      </w:r>
      <w:r w:rsidRPr="00981C80">
        <w:rPr>
          <w:noProof/>
          <w:sz w:val="30"/>
          <w:szCs w:val="30"/>
        </w:rPr>
        <w:t xml:space="preserve"> – </w:t>
      </w:r>
      <w:r w:rsidRPr="00981C80">
        <w:rPr>
          <w:sz w:val="30"/>
          <w:szCs w:val="30"/>
        </w:rPr>
        <w:t>аэрозольный способ;</w:t>
      </w:r>
    </w:p>
    <w:p w:rsidR="00AF5C43" w:rsidRPr="00981C80" w:rsidRDefault="00AF5C43" w:rsidP="004F7039">
      <w:pPr>
        <w:pStyle w:val="11"/>
        <w:tabs>
          <w:tab w:val="left" w:pos="993"/>
        </w:tabs>
        <w:suppressAutoHyphens/>
        <w:spacing w:line="242" w:lineRule="auto"/>
        <w:ind w:firstLine="720"/>
        <w:jc w:val="both"/>
        <w:rPr>
          <w:sz w:val="30"/>
          <w:szCs w:val="30"/>
        </w:rPr>
      </w:pPr>
      <w:r w:rsidRPr="00981C80">
        <w:rPr>
          <w:sz w:val="30"/>
          <w:szCs w:val="30"/>
        </w:rPr>
        <w:t>рассеивание в районе цели специальными боеприпасами искусственно зараженных биологическими средствами кровососущих переносчиков (блох, комаров, вшей, клещей)</w:t>
      </w:r>
      <w:r w:rsidRPr="00981C80">
        <w:rPr>
          <w:noProof/>
          <w:sz w:val="30"/>
          <w:szCs w:val="30"/>
        </w:rPr>
        <w:t xml:space="preserve"> – </w:t>
      </w:r>
      <w:r w:rsidRPr="00981C80">
        <w:rPr>
          <w:sz w:val="30"/>
          <w:szCs w:val="30"/>
        </w:rPr>
        <w:t>трансмиссивный способ;</w:t>
      </w:r>
    </w:p>
    <w:p w:rsidR="00AF5C43" w:rsidRPr="00981C80" w:rsidRDefault="00AF5C43" w:rsidP="004F7039">
      <w:pPr>
        <w:pStyle w:val="11"/>
        <w:tabs>
          <w:tab w:val="left" w:pos="993"/>
        </w:tabs>
        <w:suppressAutoHyphens/>
        <w:spacing w:line="242" w:lineRule="auto"/>
        <w:ind w:firstLine="720"/>
        <w:jc w:val="both"/>
        <w:rPr>
          <w:sz w:val="30"/>
          <w:szCs w:val="30"/>
        </w:rPr>
      </w:pPr>
      <w:r w:rsidRPr="00981C80">
        <w:rPr>
          <w:sz w:val="30"/>
          <w:szCs w:val="30"/>
        </w:rPr>
        <w:t xml:space="preserve">заражение биологическими средствами воздуха, воды, пищи </w:t>
      </w:r>
      <w:r w:rsidRPr="00981C80">
        <w:rPr>
          <w:sz w:val="30"/>
          <w:szCs w:val="30"/>
        </w:rPr>
        <w:br/>
        <w:t>при помощи диверсионного снаряжения</w:t>
      </w:r>
      <w:r w:rsidRPr="00981C80">
        <w:rPr>
          <w:noProof/>
          <w:sz w:val="30"/>
          <w:szCs w:val="30"/>
        </w:rPr>
        <w:t xml:space="preserve"> –</w:t>
      </w:r>
      <w:r w:rsidRPr="00981C80">
        <w:rPr>
          <w:sz w:val="30"/>
          <w:szCs w:val="30"/>
        </w:rPr>
        <w:t xml:space="preserve"> диверсионный способ.</w:t>
      </w:r>
    </w:p>
    <w:p w:rsidR="00AF5C43" w:rsidRPr="00981C80" w:rsidRDefault="00AF5C43" w:rsidP="004F7039">
      <w:pPr>
        <w:pStyle w:val="11"/>
        <w:tabs>
          <w:tab w:val="num" w:pos="0"/>
        </w:tabs>
        <w:suppressAutoHyphens/>
        <w:spacing w:line="242" w:lineRule="auto"/>
        <w:ind w:firstLine="720"/>
        <w:jc w:val="both"/>
        <w:rPr>
          <w:sz w:val="30"/>
          <w:szCs w:val="30"/>
        </w:rPr>
      </w:pPr>
      <w:r w:rsidRPr="00981C80">
        <w:rPr>
          <w:sz w:val="30"/>
          <w:szCs w:val="30"/>
        </w:rPr>
        <w:t>Признаки применения биологического оружия могут быть двух видов: прямые и косвенные.</w:t>
      </w:r>
    </w:p>
    <w:p w:rsidR="00AF5C43" w:rsidRPr="00981C80" w:rsidRDefault="00AF5C43" w:rsidP="004F7039">
      <w:pPr>
        <w:pStyle w:val="11"/>
        <w:tabs>
          <w:tab w:val="num" w:pos="284"/>
        </w:tabs>
        <w:suppressAutoHyphens/>
        <w:spacing w:line="242" w:lineRule="auto"/>
        <w:ind w:firstLine="720"/>
        <w:jc w:val="both"/>
        <w:rPr>
          <w:sz w:val="30"/>
          <w:szCs w:val="30"/>
        </w:rPr>
      </w:pPr>
      <w:r w:rsidRPr="00981C80">
        <w:rPr>
          <w:sz w:val="30"/>
          <w:szCs w:val="30"/>
        </w:rPr>
        <w:t xml:space="preserve">К </w:t>
      </w:r>
      <w:proofErr w:type="gramStart"/>
      <w:r w:rsidRPr="00981C80">
        <w:rPr>
          <w:sz w:val="30"/>
          <w:szCs w:val="30"/>
        </w:rPr>
        <w:t>прямым</w:t>
      </w:r>
      <w:proofErr w:type="gramEnd"/>
      <w:r w:rsidRPr="00981C80">
        <w:rPr>
          <w:sz w:val="30"/>
          <w:szCs w:val="30"/>
        </w:rPr>
        <w:t xml:space="preserve"> относятся срабатывание специального прибора, подающего сигналы о применении БО.</w:t>
      </w:r>
    </w:p>
    <w:p w:rsidR="00AF5C43" w:rsidRPr="00981C80" w:rsidRDefault="00AF5C43" w:rsidP="004F7039">
      <w:pPr>
        <w:pStyle w:val="11"/>
        <w:tabs>
          <w:tab w:val="num" w:pos="284"/>
        </w:tabs>
        <w:suppressAutoHyphens/>
        <w:spacing w:line="242" w:lineRule="auto"/>
        <w:ind w:firstLine="720"/>
        <w:jc w:val="both"/>
        <w:rPr>
          <w:sz w:val="30"/>
          <w:szCs w:val="30"/>
        </w:rPr>
      </w:pPr>
      <w:r w:rsidRPr="00981C80">
        <w:rPr>
          <w:sz w:val="30"/>
          <w:szCs w:val="30"/>
        </w:rPr>
        <w:t xml:space="preserve">Косвенными признаками могут быть следующие факты: </w:t>
      </w:r>
    </w:p>
    <w:p w:rsidR="00AF5C43" w:rsidRPr="00981C80" w:rsidRDefault="00AF5C43" w:rsidP="004F7039">
      <w:pPr>
        <w:pStyle w:val="11"/>
        <w:tabs>
          <w:tab w:val="left" w:pos="0"/>
        </w:tabs>
        <w:suppressAutoHyphens/>
        <w:spacing w:line="242" w:lineRule="auto"/>
        <w:ind w:firstLine="720"/>
        <w:jc w:val="both"/>
        <w:rPr>
          <w:spacing w:val="-8"/>
          <w:sz w:val="30"/>
          <w:szCs w:val="30"/>
        </w:rPr>
      </w:pPr>
      <w:r w:rsidRPr="00981C80">
        <w:rPr>
          <w:sz w:val="30"/>
          <w:szCs w:val="30"/>
        </w:rPr>
        <w:t>при инверсии или изотермии совершен полет крылатой ракеты</w:t>
      </w:r>
      <w:r w:rsidRPr="00981C80">
        <w:rPr>
          <w:sz w:val="30"/>
          <w:szCs w:val="30"/>
        </w:rPr>
        <w:br/>
        <w:t>или самолета тактической или стратегической авиации на высоте</w:t>
      </w:r>
      <w:r w:rsidRPr="00981C80">
        <w:rPr>
          <w:noProof/>
          <w:sz w:val="30"/>
          <w:szCs w:val="30"/>
        </w:rPr>
        <w:t xml:space="preserve"> </w:t>
      </w:r>
      <w:r w:rsidRPr="00981C80">
        <w:rPr>
          <w:noProof/>
          <w:sz w:val="30"/>
          <w:szCs w:val="30"/>
        </w:rPr>
        <w:br/>
      </w:r>
      <w:r w:rsidRPr="00981C80">
        <w:rPr>
          <w:noProof/>
          <w:spacing w:val="-8"/>
          <w:sz w:val="30"/>
          <w:szCs w:val="30"/>
        </w:rPr>
        <w:t xml:space="preserve">50 – 150 </w:t>
      </w:r>
      <w:r w:rsidRPr="00981C80">
        <w:rPr>
          <w:spacing w:val="-8"/>
          <w:sz w:val="30"/>
          <w:szCs w:val="30"/>
        </w:rPr>
        <w:t>м в той стороне от расположения части (подразделения), откуда дует ветер;</w:t>
      </w:r>
    </w:p>
    <w:p w:rsidR="00AF5C43" w:rsidRPr="00981C80" w:rsidRDefault="00AF5C43" w:rsidP="004F7039">
      <w:pPr>
        <w:pStyle w:val="11"/>
        <w:tabs>
          <w:tab w:val="left" w:pos="993"/>
        </w:tabs>
        <w:suppressAutoHyphens/>
        <w:spacing w:line="242" w:lineRule="auto"/>
        <w:ind w:firstLine="720"/>
        <w:jc w:val="both"/>
        <w:rPr>
          <w:sz w:val="30"/>
          <w:szCs w:val="30"/>
        </w:rPr>
      </w:pPr>
      <w:r w:rsidRPr="00981C80">
        <w:rPr>
          <w:sz w:val="30"/>
          <w:szCs w:val="30"/>
        </w:rPr>
        <w:t>за низко летящим самолетом или крылатой ракетой возникает</w:t>
      </w:r>
      <w:r w:rsidRPr="00981C80">
        <w:rPr>
          <w:sz w:val="30"/>
          <w:szCs w:val="30"/>
        </w:rPr>
        <w:br/>
        <w:t>разреженный шлейф аэрозольного облака в виде тумана или дыма (хорошо заметного ночью в луче прожектора)</w:t>
      </w:r>
      <w:r w:rsidRPr="00981C80">
        <w:rPr>
          <w:noProof/>
          <w:sz w:val="30"/>
          <w:szCs w:val="30"/>
        </w:rPr>
        <w:t xml:space="preserve">; </w:t>
      </w:r>
    </w:p>
    <w:p w:rsidR="00AF5C43" w:rsidRPr="00981C80" w:rsidRDefault="00AF5C43" w:rsidP="004F7039">
      <w:pPr>
        <w:pStyle w:val="11"/>
        <w:tabs>
          <w:tab w:val="left" w:pos="993"/>
        </w:tabs>
        <w:suppressAutoHyphens/>
        <w:spacing w:line="242" w:lineRule="auto"/>
        <w:ind w:firstLine="720"/>
        <w:jc w:val="both"/>
        <w:rPr>
          <w:sz w:val="30"/>
          <w:szCs w:val="30"/>
        </w:rPr>
      </w:pPr>
      <w:r w:rsidRPr="00981C80">
        <w:rPr>
          <w:sz w:val="30"/>
          <w:szCs w:val="30"/>
        </w:rPr>
        <w:t>в расположении части (подразделения) или на некотором удалении</w:t>
      </w:r>
      <w:r w:rsidRPr="00981C80">
        <w:rPr>
          <w:sz w:val="30"/>
          <w:szCs w:val="30"/>
        </w:rPr>
        <w:br/>
        <w:t xml:space="preserve">(вне зависимости от направления ветра) произошли многочисленные «глухие» взрывы в виде хлопков с образованием разреженных аэрозольных облаков тумана или дыма, которые быстро рассеиваются </w:t>
      </w:r>
      <w:r w:rsidRPr="00981C80">
        <w:rPr>
          <w:sz w:val="30"/>
          <w:szCs w:val="30"/>
        </w:rPr>
        <w:br/>
        <w:t>по направлению ветра; при этом никаких признаков поражения по типу химического оружия (мгновенное проявление отравлений) не замечается;</w:t>
      </w:r>
    </w:p>
    <w:p w:rsidR="00AF5C43" w:rsidRPr="00981C80" w:rsidRDefault="00AF5C43" w:rsidP="00F75E6D">
      <w:pPr>
        <w:pStyle w:val="11"/>
        <w:tabs>
          <w:tab w:val="left" w:pos="993"/>
        </w:tabs>
        <w:suppressAutoHyphens/>
        <w:spacing w:line="235" w:lineRule="auto"/>
        <w:ind w:firstLine="720"/>
        <w:jc w:val="both"/>
        <w:rPr>
          <w:sz w:val="30"/>
          <w:szCs w:val="30"/>
        </w:rPr>
      </w:pPr>
      <w:r w:rsidRPr="00981C80">
        <w:rPr>
          <w:sz w:val="30"/>
          <w:szCs w:val="30"/>
        </w:rPr>
        <w:lastRenderedPageBreak/>
        <w:t xml:space="preserve">найдены невзорвавшиеся </w:t>
      </w:r>
      <w:proofErr w:type="spellStart"/>
      <w:r w:rsidRPr="00981C80">
        <w:rPr>
          <w:sz w:val="30"/>
          <w:szCs w:val="30"/>
        </w:rPr>
        <w:t>бомбочки</w:t>
      </w:r>
      <w:proofErr w:type="spellEnd"/>
      <w:r w:rsidRPr="00981C80">
        <w:rPr>
          <w:sz w:val="30"/>
          <w:szCs w:val="30"/>
        </w:rPr>
        <w:t xml:space="preserve"> шарообразной формы диаметром около</w:t>
      </w:r>
      <w:r w:rsidRPr="00981C80">
        <w:rPr>
          <w:noProof/>
          <w:sz w:val="30"/>
          <w:szCs w:val="30"/>
        </w:rPr>
        <w:t xml:space="preserve"> 10</w:t>
      </w:r>
      <w:r w:rsidRPr="00981C80">
        <w:rPr>
          <w:sz w:val="30"/>
          <w:szCs w:val="30"/>
        </w:rPr>
        <w:t xml:space="preserve"> см или в виде укороченных цилиндров аналогичных размеров весом около</w:t>
      </w:r>
      <w:r w:rsidRPr="00981C80">
        <w:rPr>
          <w:noProof/>
          <w:sz w:val="30"/>
          <w:szCs w:val="30"/>
        </w:rPr>
        <w:t xml:space="preserve"> 0,5 – 1 </w:t>
      </w:r>
      <w:r w:rsidRPr="00981C80">
        <w:rPr>
          <w:sz w:val="30"/>
          <w:szCs w:val="30"/>
        </w:rPr>
        <w:t>кг;</w:t>
      </w:r>
    </w:p>
    <w:p w:rsidR="00AF5C43" w:rsidRPr="00981C80" w:rsidRDefault="00AF5C43" w:rsidP="00F75E6D">
      <w:pPr>
        <w:pStyle w:val="11"/>
        <w:tabs>
          <w:tab w:val="left" w:pos="993"/>
        </w:tabs>
        <w:suppressAutoHyphens/>
        <w:spacing w:line="235" w:lineRule="auto"/>
        <w:ind w:firstLine="720"/>
        <w:jc w:val="both"/>
        <w:rPr>
          <w:sz w:val="30"/>
          <w:szCs w:val="30"/>
        </w:rPr>
      </w:pPr>
      <w:r w:rsidRPr="00981C80">
        <w:rPr>
          <w:sz w:val="30"/>
          <w:szCs w:val="30"/>
        </w:rPr>
        <w:t>вокруг мест глухих взрывов обнаружены: тонкостенные осколки</w:t>
      </w:r>
      <w:r w:rsidRPr="00981C80">
        <w:rPr>
          <w:sz w:val="30"/>
          <w:szCs w:val="30"/>
        </w:rPr>
        <w:br/>
        <w:t xml:space="preserve">из легких металлических сплавов или пластмасс, остатки деталей резьбовых соединений, ребер (наплывов) в виде элементов крыльчатки </w:t>
      </w:r>
      <w:r w:rsidRPr="00981C80">
        <w:rPr>
          <w:sz w:val="30"/>
          <w:szCs w:val="30"/>
        </w:rPr>
        <w:br/>
        <w:t>на осколках корпусов;</w:t>
      </w:r>
    </w:p>
    <w:p w:rsidR="00AF5C43" w:rsidRPr="00981C80" w:rsidRDefault="00AF5C43" w:rsidP="00F75E6D">
      <w:pPr>
        <w:pStyle w:val="11"/>
        <w:tabs>
          <w:tab w:val="left" w:pos="993"/>
        </w:tabs>
        <w:suppressAutoHyphens/>
        <w:spacing w:line="235" w:lineRule="auto"/>
        <w:ind w:firstLine="720"/>
        <w:jc w:val="both"/>
        <w:rPr>
          <w:sz w:val="30"/>
          <w:szCs w:val="30"/>
        </w:rPr>
      </w:pPr>
      <w:r w:rsidRPr="00981C80">
        <w:rPr>
          <w:sz w:val="30"/>
          <w:szCs w:val="30"/>
        </w:rPr>
        <w:t>найдены контейнеры с теплозащитным покрытием и парашютной</w:t>
      </w:r>
      <w:r w:rsidRPr="00981C80">
        <w:rPr>
          <w:sz w:val="30"/>
          <w:szCs w:val="30"/>
        </w:rPr>
        <w:br/>
        <w:t>системой с признаками доставленных насекомых.</w:t>
      </w:r>
    </w:p>
    <w:p w:rsidR="00AF5C43" w:rsidRPr="00981C80" w:rsidRDefault="00AF5C43" w:rsidP="00F75E6D">
      <w:pPr>
        <w:pStyle w:val="11"/>
        <w:tabs>
          <w:tab w:val="num" w:pos="284"/>
        </w:tabs>
        <w:suppressAutoHyphens/>
        <w:spacing w:line="235" w:lineRule="auto"/>
        <w:ind w:firstLine="720"/>
        <w:jc w:val="both"/>
        <w:rPr>
          <w:sz w:val="30"/>
          <w:szCs w:val="30"/>
        </w:rPr>
      </w:pPr>
      <w:r w:rsidRPr="00981C80">
        <w:rPr>
          <w:sz w:val="30"/>
          <w:szCs w:val="30"/>
        </w:rPr>
        <w:t xml:space="preserve">Поражающее действие БО проявляется не сразу, а спустя определенное время (скрытый период). Наиболее часто скрытый период продолжается от 2 до 5 суток и даже нескольких недель (редко 1 сутки </w:t>
      </w:r>
      <w:r w:rsidRPr="00981C80">
        <w:rPr>
          <w:sz w:val="30"/>
          <w:szCs w:val="30"/>
        </w:rPr>
        <w:br/>
        <w:t>и меньше). В течение всего этого периода личный состав сохраняет боеспособность, иногда даже не подозревая о состоявшемся заражении.</w:t>
      </w:r>
    </w:p>
    <w:p w:rsidR="00AF5C43" w:rsidRPr="00981C80" w:rsidRDefault="00AF5C43" w:rsidP="00F75E6D">
      <w:pPr>
        <w:pStyle w:val="11"/>
        <w:tabs>
          <w:tab w:val="num" w:pos="284"/>
        </w:tabs>
        <w:suppressAutoHyphens/>
        <w:spacing w:line="235" w:lineRule="auto"/>
        <w:ind w:firstLine="720"/>
        <w:jc w:val="both"/>
        <w:rPr>
          <w:sz w:val="30"/>
          <w:szCs w:val="30"/>
        </w:rPr>
      </w:pPr>
      <w:r w:rsidRPr="00981C80">
        <w:rPr>
          <w:sz w:val="30"/>
          <w:szCs w:val="30"/>
        </w:rPr>
        <w:t xml:space="preserve">После истечения инкубационного периода появляются первые признаки заболевания: головная боль, недомогание, повышение температуры тела, рвота и т.д. При отсутствии своевременного лечения болезнь заканчивается либо смертельным исходом, либо выводом пораженного на длительный срок из боеспособного состояния. </w:t>
      </w:r>
      <w:r w:rsidRPr="00981C80">
        <w:rPr>
          <w:sz w:val="30"/>
          <w:szCs w:val="30"/>
        </w:rPr>
        <w:br/>
        <w:t xml:space="preserve">При своевременном лечении </w:t>
      </w:r>
      <w:proofErr w:type="gramStart"/>
      <w:r w:rsidRPr="00981C80">
        <w:rPr>
          <w:sz w:val="30"/>
          <w:szCs w:val="30"/>
        </w:rPr>
        <w:t>пораженные</w:t>
      </w:r>
      <w:proofErr w:type="gramEnd"/>
      <w:r w:rsidRPr="00981C80">
        <w:rPr>
          <w:sz w:val="30"/>
          <w:szCs w:val="30"/>
        </w:rPr>
        <w:t>, как правило, возвращаются</w:t>
      </w:r>
      <w:r w:rsidRPr="00981C80">
        <w:rPr>
          <w:sz w:val="30"/>
          <w:szCs w:val="30"/>
        </w:rPr>
        <w:br/>
        <w:t xml:space="preserve">в строй. </w:t>
      </w:r>
    </w:p>
    <w:p w:rsidR="00AF5C43" w:rsidRPr="00981C80" w:rsidRDefault="00AF5C43" w:rsidP="00F75E6D">
      <w:pPr>
        <w:pStyle w:val="11"/>
        <w:tabs>
          <w:tab w:val="num" w:pos="284"/>
        </w:tabs>
        <w:suppressAutoHyphens/>
        <w:spacing w:line="235" w:lineRule="auto"/>
        <w:ind w:firstLine="720"/>
        <w:jc w:val="both"/>
        <w:rPr>
          <w:spacing w:val="-2"/>
          <w:sz w:val="30"/>
          <w:szCs w:val="30"/>
        </w:rPr>
      </w:pPr>
      <w:r w:rsidRPr="00981C80">
        <w:rPr>
          <w:spacing w:val="-2"/>
          <w:sz w:val="30"/>
          <w:szCs w:val="30"/>
        </w:rPr>
        <w:t>Система защиты от БО включает в основном четыре группы мероприятий:</w:t>
      </w:r>
    </w:p>
    <w:p w:rsidR="00AF5C43" w:rsidRPr="00981C80" w:rsidRDefault="00AF5C43" w:rsidP="00F75E6D">
      <w:pPr>
        <w:pStyle w:val="11"/>
        <w:tabs>
          <w:tab w:val="left" w:pos="993"/>
        </w:tabs>
        <w:suppressAutoHyphens/>
        <w:spacing w:line="235" w:lineRule="auto"/>
        <w:ind w:firstLine="720"/>
        <w:jc w:val="both"/>
        <w:rPr>
          <w:sz w:val="30"/>
          <w:szCs w:val="30"/>
        </w:rPr>
      </w:pPr>
      <w:r w:rsidRPr="00981C80">
        <w:rPr>
          <w:sz w:val="30"/>
          <w:szCs w:val="30"/>
        </w:rPr>
        <w:t>тактические мероприятия: разведка подготовки применения БО, укрытие и маскировка войск, инженерное оборудование районов</w:t>
      </w:r>
      <w:r w:rsidRPr="00981C80">
        <w:rPr>
          <w:sz w:val="30"/>
          <w:szCs w:val="30"/>
        </w:rPr>
        <w:br/>
        <w:t>и позиций, оповещение войск;</w:t>
      </w:r>
    </w:p>
    <w:p w:rsidR="00AF5C43" w:rsidRPr="00981C80" w:rsidRDefault="00AF5C43" w:rsidP="00F75E6D">
      <w:pPr>
        <w:pStyle w:val="11"/>
        <w:tabs>
          <w:tab w:val="left" w:pos="993"/>
        </w:tabs>
        <w:suppressAutoHyphens/>
        <w:spacing w:line="235" w:lineRule="auto"/>
        <w:ind w:firstLine="720"/>
        <w:jc w:val="both"/>
        <w:rPr>
          <w:sz w:val="30"/>
          <w:szCs w:val="30"/>
        </w:rPr>
      </w:pPr>
      <w:r w:rsidRPr="00981C80">
        <w:rPr>
          <w:noProof/>
          <w:sz w:val="30"/>
          <w:szCs w:val="30"/>
        </w:rPr>
        <w:t>ф</w:t>
      </w:r>
      <w:proofErr w:type="spellStart"/>
      <w:r w:rsidRPr="00981C80">
        <w:rPr>
          <w:sz w:val="30"/>
          <w:szCs w:val="30"/>
        </w:rPr>
        <w:t>изическая</w:t>
      </w:r>
      <w:proofErr w:type="spellEnd"/>
      <w:r w:rsidRPr="00981C80">
        <w:rPr>
          <w:sz w:val="30"/>
          <w:szCs w:val="30"/>
        </w:rPr>
        <w:t xml:space="preserve"> защита личного состава: использование индивидуальных</w:t>
      </w:r>
      <w:r w:rsidRPr="00981C80">
        <w:rPr>
          <w:sz w:val="30"/>
          <w:szCs w:val="30"/>
        </w:rPr>
        <w:br/>
        <w:t>и коллективных средств защиты;</w:t>
      </w:r>
    </w:p>
    <w:p w:rsidR="00AF5C43" w:rsidRPr="00981C80" w:rsidRDefault="00AF5C43" w:rsidP="00F75E6D">
      <w:pPr>
        <w:pStyle w:val="11"/>
        <w:tabs>
          <w:tab w:val="left" w:pos="993"/>
        </w:tabs>
        <w:suppressAutoHyphens/>
        <w:spacing w:line="235" w:lineRule="auto"/>
        <w:ind w:firstLine="720"/>
        <w:jc w:val="both"/>
        <w:rPr>
          <w:sz w:val="30"/>
          <w:szCs w:val="30"/>
        </w:rPr>
      </w:pPr>
      <w:r w:rsidRPr="00981C80">
        <w:rPr>
          <w:sz w:val="30"/>
          <w:szCs w:val="30"/>
        </w:rPr>
        <w:t>медицинская защита личного состава: вакцинопрофилактика, экстренные общая и специальная профилактика, изоляционно-ограничительные мероприятия (обсервация и карантин)</w:t>
      </w:r>
      <w:r w:rsidRPr="00981C80">
        <w:rPr>
          <w:noProof/>
          <w:sz w:val="30"/>
          <w:szCs w:val="30"/>
        </w:rPr>
        <w:t>,</w:t>
      </w:r>
      <w:r w:rsidRPr="00981C80">
        <w:rPr>
          <w:sz w:val="30"/>
          <w:szCs w:val="30"/>
        </w:rPr>
        <w:t xml:space="preserve"> лечебно-эвакуационные мероприятия (в медицинские пункты и госпитали) и др.;</w:t>
      </w:r>
    </w:p>
    <w:p w:rsidR="00AF5C43" w:rsidRPr="00981C80" w:rsidRDefault="00AF5C43" w:rsidP="00F75E6D">
      <w:pPr>
        <w:pStyle w:val="11"/>
        <w:tabs>
          <w:tab w:val="left" w:pos="993"/>
        </w:tabs>
        <w:suppressAutoHyphens/>
        <w:spacing w:line="235" w:lineRule="auto"/>
        <w:ind w:firstLine="720"/>
        <w:jc w:val="both"/>
        <w:rPr>
          <w:sz w:val="30"/>
          <w:szCs w:val="30"/>
        </w:rPr>
      </w:pPr>
      <w:r w:rsidRPr="00981C80">
        <w:rPr>
          <w:sz w:val="30"/>
          <w:szCs w:val="30"/>
        </w:rPr>
        <w:t>специальная обработка войск и дезинфекционные мероприятия.</w:t>
      </w:r>
    </w:p>
    <w:p w:rsidR="00AF5C43" w:rsidRPr="00981C80" w:rsidRDefault="00AF5C43" w:rsidP="00F75E6D">
      <w:pPr>
        <w:pStyle w:val="11"/>
        <w:tabs>
          <w:tab w:val="num" w:pos="284"/>
        </w:tabs>
        <w:suppressAutoHyphens/>
        <w:spacing w:line="235" w:lineRule="auto"/>
        <w:ind w:firstLine="720"/>
        <w:jc w:val="both"/>
        <w:rPr>
          <w:sz w:val="30"/>
          <w:szCs w:val="30"/>
        </w:rPr>
      </w:pPr>
      <w:r w:rsidRPr="00981C80">
        <w:rPr>
          <w:sz w:val="30"/>
          <w:szCs w:val="30"/>
        </w:rPr>
        <w:t>После биологического нападения по приказу вышестоящего командования может вводиться вначале обсервация, а через некоторое время в случае необходимости</w:t>
      </w:r>
      <w:r w:rsidRPr="00981C80">
        <w:rPr>
          <w:noProof/>
          <w:sz w:val="30"/>
          <w:szCs w:val="30"/>
        </w:rPr>
        <w:t xml:space="preserve"> –</w:t>
      </w:r>
      <w:r w:rsidRPr="00981C80">
        <w:rPr>
          <w:sz w:val="30"/>
          <w:szCs w:val="30"/>
        </w:rPr>
        <w:t xml:space="preserve"> карантин.</w:t>
      </w:r>
    </w:p>
    <w:p w:rsidR="00AF5C43" w:rsidRPr="00981C80" w:rsidRDefault="00AF5C43" w:rsidP="00AF5C43">
      <w:pPr>
        <w:pStyle w:val="11"/>
        <w:tabs>
          <w:tab w:val="num" w:pos="284"/>
        </w:tabs>
        <w:suppressAutoHyphens/>
        <w:spacing w:line="242" w:lineRule="auto"/>
        <w:ind w:firstLine="720"/>
        <w:jc w:val="both"/>
        <w:rPr>
          <w:sz w:val="30"/>
          <w:szCs w:val="30"/>
        </w:rPr>
      </w:pPr>
      <w:r w:rsidRPr="00981C80">
        <w:rPr>
          <w:sz w:val="30"/>
          <w:szCs w:val="30"/>
        </w:rPr>
        <w:t xml:space="preserve">Обсервация предусматривает: </w:t>
      </w:r>
    </w:p>
    <w:p w:rsidR="00AF5C43" w:rsidRPr="00981C80" w:rsidRDefault="00AF5C43" w:rsidP="00AF5C43">
      <w:pPr>
        <w:pStyle w:val="11"/>
        <w:tabs>
          <w:tab w:val="num" w:pos="284"/>
        </w:tabs>
        <w:suppressAutoHyphens/>
        <w:spacing w:line="242" w:lineRule="auto"/>
        <w:ind w:firstLine="720"/>
        <w:jc w:val="both"/>
        <w:rPr>
          <w:sz w:val="30"/>
          <w:szCs w:val="30"/>
        </w:rPr>
      </w:pPr>
      <w:r w:rsidRPr="00981C80">
        <w:rPr>
          <w:sz w:val="30"/>
          <w:szCs w:val="30"/>
        </w:rPr>
        <w:t>ограничение общения с личным составом соседних частей, местным населением и движения через очаг заражения;</w:t>
      </w:r>
    </w:p>
    <w:p w:rsidR="00AF5C43" w:rsidRPr="00981C80" w:rsidRDefault="00AF5C43" w:rsidP="00AF5C43">
      <w:pPr>
        <w:pStyle w:val="11"/>
        <w:tabs>
          <w:tab w:val="num" w:pos="284"/>
        </w:tabs>
        <w:suppressAutoHyphens/>
        <w:spacing w:line="242" w:lineRule="auto"/>
        <w:ind w:firstLine="720"/>
        <w:jc w:val="both"/>
        <w:rPr>
          <w:sz w:val="30"/>
          <w:szCs w:val="30"/>
        </w:rPr>
      </w:pPr>
      <w:r w:rsidRPr="00981C80">
        <w:rPr>
          <w:sz w:val="30"/>
          <w:szCs w:val="30"/>
        </w:rPr>
        <w:t xml:space="preserve">запрещение вывоза имущества без обеззараживания и выезда личного состава из района заражения без проведения экстренной профилактики и полной санитарной обработки; </w:t>
      </w:r>
    </w:p>
    <w:p w:rsidR="00AF5C43" w:rsidRPr="00981C80" w:rsidRDefault="00AF5C43" w:rsidP="00AF5C43">
      <w:pPr>
        <w:pStyle w:val="11"/>
        <w:tabs>
          <w:tab w:val="num" w:pos="284"/>
        </w:tabs>
        <w:suppressAutoHyphens/>
        <w:spacing w:line="242" w:lineRule="auto"/>
        <w:ind w:firstLine="720"/>
        <w:jc w:val="both"/>
        <w:rPr>
          <w:sz w:val="30"/>
          <w:szCs w:val="30"/>
        </w:rPr>
      </w:pPr>
      <w:r w:rsidRPr="00981C80">
        <w:rPr>
          <w:sz w:val="30"/>
          <w:szCs w:val="30"/>
        </w:rPr>
        <w:lastRenderedPageBreak/>
        <w:t>проведение экстренной профилактики личного состава антибиотиками и другими лекарствами; наблюдение, изоляцию</w:t>
      </w:r>
      <w:r w:rsidRPr="00981C80">
        <w:rPr>
          <w:sz w:val="30"/>
          <w:szCs w:val="30"/>
        </w:rPr>
        <w:br/>
        <w:t>и госпитализацию выявленных больных, их лечение и т.д.</w:t>
      </w:r>
    </w:p>
    <w:p w:rsidR="00AF5C43" w:rsidRPr="00981C80" w:rsidRDefault="00AF5C43" w:rsidP="00AF5C43">
      <w:pPr>
        <w:pStyle w:val="11"/>
        <w:tabs>
          <w:tab w:val="num" w:pos="284"/>
        </w:tabs>
        <w:suppressAutoHyphens/>
        <w:spacing w:line="242" w:lineRule="auto"/>
        <w:ind w:firstLine="720"/>
        <w:jc w:val="both"/>
        <w:rPr>
          <w:sz w:val="30"/>
          <w:szCs w:val="30"/>
        </w:rPr>
      </w:pPr>
      <w:r w:rsidRPr="00981C80">
        <w:rPr>
          <w:sz w:val="30"/>
          <w:szCs w:val="30"/>
        </w:rPr>
        <w:t>Карантин кроме мероприятий, проводимых при обсервации, дополнительно включает: вооруженную охрану (оцепление) района заражения;  организацию комендантской службы для обеспечения правил карантина; полную изоляцию личного состава карантина от других войск и населения; размещение пораженного личного состава мелкими группами при строгом режиме поведения, питания и выполнения правил карантина.</w:t>
      </w:r>
    </w:p>
    <w:p w:rsidR="00F75E6D" w:rsidRPr="00981C80" w:rsidRDefault="00F75E6D" w:rsidP="00F75E6D">
      <w:pPr>
        <w:spacing w:line="233" w:lineRule="auto"/>
        <w:jc w:val="center"/>
        <w:rPr>
          <w:rFonts w:eastAsia="Calibri"/>
          <w:b/>
          <w:bCs/>
          <w:sz w:val="30"/>
          <w:szCs w:val="30"/>
          <w:lang w:eastAsia="en-US"/>
        </w:rPr>
      </w:pPr>
      <w:r w:rsidRPr="00981C80">
        <w:rPr>
          <w:rFonts w:eastAsia="Calibri"/>
          <w:b/>
          <w:bCs/>
          <w:sz w:val="30"/>
          <w:szCs w:val="30"/>
          <w:lang w:eastAsia="en-US"/>
        </w:rPr>
        <w:t>Общие сведения о сильнодействующих ядовитых веществах.</w:t>
      </w:r>
    </w:p>
    <w:p w:rsidR="00BE2EF0" w:rsidRPr="00981C80" w:rsidRDefault="00BE2EF0" w:rsidP="00933A1F">
      <w:pPr>
        <w:spacing w:line="223" w:lineRule="auto"/>
        <w:ind w:firstLine="709"/>
        <w:jc w:val="both"/>
        <w:rPr>
          <w:sz w:val="30"/>
          <w:szCs w:val="30"/>
        </w:rPr>
      </w:pPr>
      <w:r w:rsidRPr="00981C80">
        <w:rPr>
          <w:spacing w:val="-6"/>
          <w:sz w:val="30"/>
          <w:szCs w:val="30"/>
        </w:rPr>
        <w:t xml:space="preserve">Все предприятия, имеющие в своем производственном обороте какие - либо </w:t>
      </w:r>
      <w:proofErr w:type="spellStart"/>
      <w:r w:rsidRPr="00981C80">
        <w:rPr>
          <w:spacing w:val="-6"/>
          <w:sz w:val="30"/>
          <w:szCs w:val="30"/>
        </w:rPr>
        <w:t>токсически</w:t>
      </w:r>
      <w:proofErr w:type="spellEnd"/>
      <w:r w:rsidRPr="00981C80">
        <w:rPr>
          <w:spacing w:val="-6"/>
          <w:sz w:val="30"/>
          <w:szCs w:val="30"/>
        </w:rPr>
        <w:t xml:space="preserve"> опасные химические соединения (компоненты), называются химически опасными объектами</w:t>
      </w:r>
      <w:r w:rsidRPr="00981C80">
        <w:rPr>
          <w:sz w:val="30"/>
          <w:szCs w:val="30"/>
        </w:rPr>
        <w:t xml:space="preserve"> промышленности. </w:t>
      </w:r>
      <w:proofErr w:type="spellStart"/>
      <w:r w:rsidRPr="00981C80">
        <w:rPr>
          <w:sz w:val="30"/>
          <w:szCs w:val="30"/>
        </w:rPr>
        <w:t>Токсически</w:t>
      </w:r>
      <w:proofErr w:type="spellEnd"/>
      <w:r w:rsidRPr="00981C80">
        <w:rPr>
          <w:sz w:val="30"/>
          <w:szCs w:val="30"/>
        </w:rPr>
        <w:t xml:space="preserve"> опасные химические соединения – это соединения, которые при любом взаимодействии с организмом человека способны нарушать </w:t>
      </w:r>
      <w:r w:rsidR="00A6420F" w:rsidRPr="00981C80">
        <w:rPr>
          <w:sz w:val="30"/>
          <w:szCs w:val="30"/>
        </w:rPr>
        <w:br/>
      </w:r>
      <w:r w:rsidRPr="00981C80">
        <w:rPr>
          <w:sz w:val="30"/>
          <w:szCs w:val="30"/>
        </w:rPr>
        <w:t>его физиологические функции. Для предупреждения об опасности такие химические соединения получили общее название – сильнодействующие ядовитые вещества (СДЯВ).</w:t>
      </w:r>
    </w:p>
    <w:p w:rsidR="00BE2EF0" w:rsidRPr="00981C80" w:rsidRDefault="00BE2EF0" w:rsidP="00933A1F">
      <w:pPr>
        <w:spacing w:line="223" w:lineRule="auto"/>
        <w:ind w:firstLine="709"/>
        <w:jc w:val="both"/>
        <w:rPr>
          <w:sz w:val="30"/>
          <w:szCs w:val="30"/>
        </w:rPr>
      </w:pPr>
      <w:r w:rsidRPr="00981C80">
        <w:rPr>
          <w:i/>
          <w:sz w:val="30"/>
          <w:szCs w:val="30"/>
        </w:rPr>
        <w:t>Сильнодействующие ядовитые вещества</w:t>
      </w:r>
      <w:r w:rsidRPr="00981C80">
        <w:rPr>
          <w:sz w:val="30"/>
          <w:szCs w:val="30"/>
        </w:rPr>
        <w:t xml:space="preserve"> – это обращающиеся </w:t>
      </w:r>
      <w:r w:rsidR="004F7039" w:rsidRPr="00981C80">
        <w:rPr>
          <w:sz w:val="30"/>
          <w:szCs w:val="30"/>
        </w:rPr>
        <w:br/>
      </w:r>
      <w:r w:rsidRPr="00981C80">
        <w:rPr>
          <w:sz w:val="30"/>
          <w:szCs w:val="30"/>
        </w:rPr>
        <w:t>в больших количествах в промышленности и на транспорте токсические химические соединения, способные при разрушениях (авариях) легко переходить в атмосферу и вызывать массовые поражения незащищенного личного состава войск и населения.</w:t>
      </w:r>
    </w:p>
    <w:p w:rsidR="00BE2EF0" w:rsidRPr="00981C80" w:rsidRDefault="00BE2EF0" w:rsidP="00933A1F">
      <w:pPr>
        <w:spacing w:line="223" w:lineRule="auto"/>
        <w:ind w:firstLine="709"/>
        <w:jc w:val="both"/>
        <w:rPr>
          <w:sz w:val="30"/>
          <w:szCs w:val="30"/>
        </w:rPr>
      </w:pPr>
      <w:r w:rsidRPr="00981C80">
        <w:rPr>
          <w:sz w:val="30"/>
          <w:szCs w:val="30"/>
        </w:rPr>
        <w:t xml:space="preserve">Химически опасными объектами (ХОО) являются предприятия, производящие, использующие или хранящие СДЯВ, при авариях </w:t>
      </w:r>
      <w:r w:rsidR="004F7039" w:rsidRPr="00981C80">
        <w:rPr>
          <w:sz w:val="30"/>
          <w:szCs w:val="30"/>
        </w:rPr>
        <w:br/>
      </w:r>
      <w:r w:rsidRPr="00981C80">
        <w:rPr>
          <w:sz w:val="30"/>
          <w:szCs w:val="30"/>
        </w:rPr>
        <w:t xml:space="preserve">на </w:t>
      </w:r>
      <w:r w:rsidRPr="00981C80">
        <w:rPr>
          <w:spacing w:val="-6"/>
          <w:sz w:val="30"/>
          <w:szCs w:val="30"/>
        </w:rPr>
        <w:t>которых могут произойти массовые поражения людей, животных</w:t>
      </w:r>
      <w:r w:rsidR="004F7039" w:rsidRPr="00981C80">
        <w:rPr>
          <w:spacing w:val="-6"/>
          <w:sz w:val="30"/>
          <w:szCs w:val="30"/>
        </w:rPr>
        <w:br/>
      </w:r>
      <w:r w:rsidRPr="00981C80">
        <w:rPr>
          <w:spacing w:val="-6"/>
          <w:sz w:val="30"/>
          <w:szCs w:val="30"/>
        </w:rPr>
        <w:t xml:space="preserve">и </w:t>
      </w:r>
      <w:r w:rsidRPr="00981C80">
        <w:rPr>
          <w:spacing w:val="-4"/>
          <w:sz w:val="30"/>
          <w:szCs w:val="30"/>
        </w:rPr>
        <w:t xml:space="preserve">растений. К ним относятся предприятия химической, нефтеперерабатывающей, нефтехимической и других родственных </w:t>
      </w:r>
      <w:r w:rsidR="004F7039" w:rsidRPr="00981C80">
        <w:rPr>
          <w:spacing w:val="-4"/>
          <w:sz w:val="30"/>
          <w:szCs w:val="30"/>
        </w:rPr>
        <w:br/>
      </w:r>
      <w:r w:rsidRPr="00981C80">
        <w:rPr>
          <w:spacing w:val="-4"/>
          <w:sz w:val="30"/>
          <w:szCs w:val="30"/>
        </w:rPr>
        <w:t>им</w:t>
      </w:r>
      <w:r w:rsidRPr="00981C80">
        <w:rPr>
          <w:spacing w:val="-6"/>
          <w:sz w:val="30"/>
          <w:szCs w:val="30"/>
        </w:rPr>
        <w:t xml:space="preserve"> отраслей промышленности; предприятия, имеющие промышленные холодильные установки, в которых в качестве </w:t>
      </w:r>
      <w:proofErr w:type="spellStart"/>
      <w:r w:rsidRPr="00981C80">
        <w:rPr>
          <w:spacing w:val="-6"/>
          <w:sz w:val="30"/>
          <w:szCs w:val="30"/>
        </w:rPr>
        <w:t>хладоагента</w:t>
      </w:r>
      <w:proofErr w:type="spellEnd"/>
      <w:r w:rsidRPr="00981C80">
        <w:rPr>
          <w:spacing w:val="-6"/>
          <w:sz w:val="30"/>
          <w:szCs w:val="30"/>
        </w:rPr>
        <w:t xml:space="preserve"> используется аммиак (предприятия пищевой, мясомолочной промышленности, холодильники и продовольственные</w:t>
      </w:r>
      <w:r w:rsidRPr="00981C80">
        <w:rPr>
          <w:sz w:val="30"/>
          <w:szCs w:val="30"/>
        </w:rPr>
        <w:t xml:space="preserve"> базы); водопроводные и очистные сооружения, на которых применяется хлор; железнодорожные станции, имеющие пути отстоя подвижного состава со СДЯВ.</w:t>
      </w:r>
    </w:p>
    <w:p w:rsidR="00BE2EF0" w:rsidRPr="00981C80" w:rsidRDefault="00BE2EF0" w:rsidP="00933A1F">
      <w:pPr>
        <w:spacing w:line="223" w:lineRule="auto"/>
        <w:ind w:firstLine="709"/>
        <w:jc w:val="both"/>
        <w:rPr>
          <w:sz w:val="30"/>
          <w:szCs w:val="30"/>
        </w:rPr>
      </w:pPr>
      <w:r w:rsidRPr="00981C80">
        <w:rPr>
          <w:sz w:val="30"/>
          <w:szCs w:val="30"/>
        </w:rPr>
        <w:t xml:space="preserve">Характер аварий на ХОО во многом зависит от способов хранения СДЯВ на этих объектах. </w:t>
      </w:r>
    </w:p>
    <w:p w:rsidR="00BE2EF0" w:rsidRPr="00981C80" w:rsidRDefault="00BE2EF0" w:rsidP="00933A1F">
      <w:pPr>
        <w:spacing w:line="223" w:lineRule="auto"/>
        <w:ind w:firstLine="709"/>
        <w:jc w:val="both"/>
        <w:rPr>
          <w:sz w:val="30"/>
          <w:szCs w:val="30"/>
        </w:rPr>
      </w:pPr>
      <w:r w:rsidRPr="00981C80">
        <w:rPr>
          <w:sz w:val="30"/>
          <w:szCs w:val="30"/>
        </w:rPr>
        <w:t xml:space="preserve">Способы хранения могут быть следующими: </w:t>
      </w:r>
    </w:p>
    <w:p w:rsidR="00BE2EF0" w:rsidRPr="00981C80" w:rsidRDefault="00BE2EF0" w:rsidP="00933A1F">
      <w:pPr>
        <w:spacing w:line="223" w:lineRule="auto"/>
        <w:ind w:firstLine="709"/>
        <w:jc w:val="both"/>
        <w:rPr>
          <w:sz w:val="30"/>
          <w:szCs w:val="30"/>
        </w:rPr>
      </w:pPr>
      <w:r w:rsidRPr="00981C80">
        <w:rPr>
          <w:sz w:val="30"/>
          <w:szCs w:val="30"/>
        </w:rPr>
        <w:t xml:space="preserve">в резервуарах под высоким давлением; </w:t>
      </w:r>
    </w:p>
    <w:p w:rsidR="00BE2EF0" w:rsidRPr="00981C80" w:rsidRDefault="00BE2EF0" w:rsidP="00933A1F">
      <w:pPr>
        <w:spacing w:line="223" w:lineRule="auto"/>
        <w:ind w:firstLine="709"/>
        <w:jc w:val="both"/>
        <w:rPr>
          <w:sz w:val="30"/>
          <w:szCs w:val="30"/>
        </w:rPr>
      </w:pPr>
      <w:r w:rsidRPr="00981C80">
        <w:rPr>
          <w:sz w:val="30"/>
          <w:szCs w:val="30"/>
        </w:rPr>
        <w:t xml:space="preserve">изотермических хранилищах (в искусственно охлажденных емкостях) при давлении, близком к </w:t>
      </w:r>
      <w:proofErr w:type="gramStart"/>
      <w:r w:rsidRPr="00981C80">
        <w:rPr>
          <w:sz w:val="30"/>
          <w:szCs w:val="30"/>
        </w:rPr>
        <w:t>атмосферному</w:t>
      </w:r>
      <w:proofErr w:type="gramEnd"/>
      <w:r w:rsidRPr="00981C80">
        <w:rPr>
          <w:sz w:val="30"/>
          <w:szCs w:val="30"/>
        </w:rPr>
        <w:t xml:space="preserve">; </w:t>
      </w:r>
    </w:p>
    <w:p w:rsidR="00BE2EF0" w:rsidRPr="00981C80" w:rsidRDefault="00BE2EF0" w:rsidP="00933A1F">
      <w:pPr>
        <w:spacing w:line="223" w:lineRule="auto"/>
        <w:ind w:firstLine="709"/>
        <w:jc w:val="both"/>
        <w:rPr>
          <w:sz w:val="30"/>
          <w:szCs w:val="30"/>
        </w:rPr>
      </w:pPr>
      <w:r w:rsidRPr="00981C80">
        <w:rPr>
          <w:sz w:val="30"/>
          <w:szCs w:val="30"/>
        </w:rPr>
        <w:t xml:space="preserve">закрытых </w:t>
      </w:r>
      <w:proofErr w:type="gramStart"/>
      <w:r w:rsidRPr="00981C80">
        <w:rPr>
          <w:sz w:val="30"/>
          <w:szCs w:val="30"/>
        </w:rPr>
        <w:t>емкостях</w:t>
      </w:r>
      <w:proofErr w:type="gramEnd"/>
      <w:r w:rsidRPr="00981C80">
        <w:rPr>
          <w:sz w:val="30"/>
          <w:szCs w:val="30"/>
        </w:rPr>
        <w:t xml:space="preserve"> при температуре окружающей среды. </w:t>
      </w:r>
    </w:p>
    <w:p w:rsidR="00BE2EF0" w:rsidRPr="00981C80" w:rsidRDefault="00BE2EF0" w:rsidP="00BE2EF0">
      <w:pPr>
        <w:ind w:firstLine="709"/>
        <w:jc w:val="both"/>
        <w:rPr>
          <w:sz w:val="30"/>
          <w:szCs w:val="30"/>
        </w:rPr>
      </w:pPr>
      <w:r w:rsidRPr="00981C80">
        <w:rPr>
          <w:sz w:val="30"/>
          <w:szCs w:val="30"/>
        </w:rPr>
        <w:lastRenderedPageBreak/>
        <w:t xml:space="preserve">Наиболее опасной для людей и окружающей среды является авария на ХОО, где осуществляется хранение сжиженных газов </w:t>
      </w:r>
      <w:r w:rsidR="00933A1F" w:rsidRPr="00981C80">
        <w:rPr>
          <w:sz w:val="30"/>
          <w:szCs w:val="30"/>
        </w:rPr>
        <w:br/>
      </w:r>
      <w:r w:rsidRPr="00981C80">
        <w:rPr>
          <w:sz w:val="30"/>
          <w:szCs w:val="30"/>
        </w:rPr>
        <w:t xml:space="preserve">под высоким давлением. </w:t>
      </w:r>
    </w:p>
    <w:p w:rsidR="00BE2EF0" w:rsidRPr="00981C80" w:rsidRDefault="00BE2EF0" w:rsidP="00BE2EF0">
      <w:pPr>
        <w:ind w:firstLine="709"/>
        <w:jc w:val="both"/>
        <w:rPr>
          <w:sz w:val="30"/>
          <w:szCs w:val="30"/>
        </w:rPr>
      </w:pPr>
      <w:r w:rsidRPr="00981C80">
        <w:rPr>
          <w:sz w:val="30"/>
          <w:szCs w:val="30"/>
        </w:rPr>
        <w:t xml:space="preserve">В случае разрушения оболочки емкости, содержащей СДЯВ </w:t>
      </w:r>
      <w:r w:rsidR="00933A1F" w:rsidRPr="00981C80">
        <w:rPr>
          <w:sz w:val="30"/>
          <w:szCs w:val="30"/>
        </w:rPr>
        <w:br/>
      </w:r>
      <w:r w:rsidRPr="00981C80">
        <w:rPr>
          <w:sz w:val="30"/>
          <w:szCs w:val="30"/>
        </w:rPr>
        <w:t xml:space="preserve">под давлением, и последующего разлива большого количества жидкости </w:t>
      </w:r>
      <w:r w:rsidR="00A6420F" w:rsidRPr="00981C80">
        <w:rPr>
          <w:sz w:val="30"/>
          <w:szCs w:val="30"/>
        </w:rPr>
        <w:br/>
      </w:r>
      <w:r w:rsidRPr="00981C80">
        <w:rPr>
          <w:sz w:val="30"/>
          <w:szCs w:val="30"/>
        </w:rPr>
        <w:t>в поддон (</w:t>
      </w:r>
      <w:proofErr w:type="spellStart"/>
      <w:r w:rsidRPr="00981C80">
        <w:rPr>
          <w:sz w:val="30"/>
          <w:szCs w:val="30"/>
        </w:rPr>
        <w:t>обваловку</w:t>
      </w:r>
      <w:proofErr w:type="spellEnd"/>
      <w:r w:rsidRPr="00981C80">
        <w:rPr>
          <w:sz w:val="30"/>
          <w:szCs w:val="30"/>
        </w:rPr>
        <w:t xml:space="preserve">) его поступление в атмосферу может осуществляться в течение длительного времени. Процесс испарения можно условно разделить на три фазы. </w:t>
      </w:r>
    </w:p>
    <w:p w:rsidR="00BE2EF0" w:rsidRPr="00981C80" w:rsidRDefault="00BE2EF0" w:rsidP="00BE2EF0">
      <w:pPr>
        <w:ind w:firstLine="709"/>
        <w:jc w:val="both"/>
        <w:rPr>
          <w:sz w:val="30"/>
          <w:szCs w:val="30"/>
        </w:rPr>
      </w:pPr>
      <w:r w:rsidRPr="00981C80">
        <w:rPr>
          <w:sz w:val="30"/>
          <w:szCs w:val="30"/>
        </w:rPr>
        <w:t xml:space="preserve">Первая фаза – бурное, почти мгновенное (несколько минут) испарение за счет разности упругости насыщенных паров СДЯВ </w:t>
      </w:r>
      <w:r w:rsidR="00933A1F" w:rsidRPr="00981C80">
        <w:rPr>
          <w:sz w:val="30"/>
          <w:szCs w:val="30"/>
        </w:rPr>
        <w:br/>
      </w:r>
      <w:r w:rsidRPr="00981C80">
        <w:rPr>
          <w:sz w:val="30"/>
          <w:szCs w:val="30"/>
        </w:rPr>
        <w:t xml:space="preserve">в емкости и атмосферного воздуха. В это время в атмосферу поступает основное количество паров вещества (образуется первичное облако). </w:t>
      </w:r>
    </w:p>
    <w:p w:rsidR="00BE2EF0" w:rsidRPr="00981C80" w:rsidRDefault="00BE2EF0" w:rsidP="00BE2EF0">
      <w:pPr>
        <w:ind w:firstLine="709"/>
        <w:jc w:val="both"/>
        <w:rPr>
          <w:sz w:val="30"/>
          <w:szCs w:val="30"/>
        </w:rPr>
      </w:pPr>
      <w:r w:rsidRPr="00981C80">
        <w:rPr>
          <w:sz w:val="30"/>
          <w:szCs w:val="30"/>
        </w:rPr>
        <w:t xml:space="preserve">Вторая фаза – неустойчивое испарение СДЯВ за счет тепла подстилающей поверхности (поддона, </w:t>
      </w:r>
      <w:proofErr w:type="spellStart"/>
      <w:r w:rsidRPr="00981C80">
        <w:rPr>
          <w:sz w:val="30"/>
          <w:szCs w:val="30"/>
        </w:rPr>
        <w:t>обваловки</w:t>
      </w:r>
      <w:proofErr w:type="spellEnd"/>
      <w:r w:rsidRPr="00981C80">
        <w:rPr>
          <w:sz w:val="30"/>
          <w:szCs w:val="30"/>
        </w:rPr>
        <w:t xml:space="preserve">) и притока тепла </w:t>
      </w:r>
      <w:r w:rsidR="00933A1F" w:rsidRPr="00981C80">
        <w:rPr>
          <w:sz w:val="30"/>
          <w:szCs w:val="30"/>
        </w:rPr>
        <w:br/>
      </w:r>
      <w:r w:rsidRPr="00981C80">
        <w:rPr>
          <w:sz w:val="30"/>
          <w:szCs w:val="30"/>
        </w:rPr>
        <w:t>от окружающего воздуха. Этот период характеризуется резким падением интенсивности испарения с одновременным понижением температуры жидкого слоя ниже температуры кипения.</w:t>
      </w:r>
    </w:p>
    <w:p w:rsidR="00BE2EF0" w:rsidRPr="00981C80" w:rsidRDefault="00BE2EF0" w:rsidP="00BE2EF0">
      <w:pPr>
        <w:ind w:firstLine="709"/>
        <w:jc w:val="both"/>
        <w:rPr>
          <w:sz w:val="30"/>
          <w:szCs w:val="30"/>
        </w:rPr>
      </w:pPr>
      <w:r w:rsidRPr="00981C80">
        <w:rPr>
          <w:sz w:val="30"/>
          <w:szCs w:val="30"/>
        </w:rPr>
        <w:t xml:space="preserve">Третья фаза – стационарное испарение СДЯВ за счет тепла окружающего воздуха, которое может составлять </w:t>
      </w:r>
      <w:proofErr w:type="gramStart"/>
      <w:r w:rsidRPr="00981C80">
        <w:rPr>
          <w:sz w:val="30"/>
          <w:szCs w:val="30"/>
        </w:rPr>
        <w:t>часы</w:t>
      </w:r>
      <w:proofErr w:type="gramEnd"/>
      <w:r w:rsidRPr="00981C80">
        <w:rPr>
          <w:sz w:val="30"/>
          <w:szCs w:val="30"/>
        </w:rPr>
        <w:t xml:space="preserve"> и даже сутки (образование вторичного облака). </w:t>
      </w:r>
    </w:p>
    <w:p w:rsidR="00BE2EF0" w:rsidRPr="00981C80" w:rsidRDefault="00BE2EF0" w:rsidP="00BE2EF0">
      <w:pPr>
        <w:ind w:firstLine="709"/>
        <w:jc w:val="both"/>
        <w:rPr>
          <w:sz w:val="30"/>
          <w:szCs w:val="30"/>
        </w:rPr>
      </w:pPr>
      <w:r w:rsidRPr="00981C80">
        <w:rPr>
          <w:sz w:val="30"/>
          <w:szCs w:val="30"/>
        </w:rPr>
        <w:t xml:space="preserve">Наиболее опасной стадией аварии в этом случае являются первые </w:t>
      </w:r>
      <w:r w:rsidR="00A6420F" w:rsidRPr="00981C80">
        <w:rPr>
          <w:sz w:val="30"/>
          <w:szCs w:val="30"/>
        </w:rPr>
        <w:br/>
      </w:r>
      <w:r w:rsidRPr="00981C80">
        <w:rPr>
          <w:sz w:val="30"/>
          <w:szCs w:val="30"/>
        </w:rPr>
        <w:t>10 мин, когда испарение СДЯВ происходит интенсивно.</w:t>
      </w:r>
    </w:p>
    <w:p w:rsidR="00BE2EF0" w:rsidRPr="00981C80" w:rsidRDefault="00BE2EF0" w:rsidP="00BE2EF0">
      <w:pPr>
        <w:ind w:firstLine="709"/>
        <w:jc w:val="both"/>
        <w:rPr>
          <w:sz w:val="30"/>
          <w:szCs w:val="30"/>
        </w:rPr>
      </w:pPr>
      <w:r w:rsidRPr="00981C80">
        <w:rPr>
          <w:sz w:val="30"/>
          <w:szCs w:val="30"/>
        </w:rPr>
        <w:t xml:space="preserve">В случае разрушения оболочки изотермического хранилища </w:t>
      </w:r>
      <w:r w:rsidR="00933A1F" w:rsidRPr="00981C80">
        <w:rPr>
          <w:sz w:val="30"/>
          <w:szCs w:val="30"/>
        </w:rPr>
        <w:br/>
      </w:r>
      <w:r w:rsidRPr="00981C80">
        <w:rPr>
          <w:sz w:val="30"/>
          <w:szCs w:val="30"/>
        </w:rPr>
        <w:t>и последующего разлива большого количества СДЯВ в поддон (</w:t>
      </w:r>
      <w:proofErr w:type="spellStart"/>
      <w:r w:rsidRPr="00981C80">
        <w:rPr>
          <w:sz w:val="30"/>
          <w:szCs w:val="30"/>
        </w:rPr>
        <w:t>обваловку</w:t>
      </w:r>
      <w:proofErr w:type="spellEnd"/>
      <w:r w:rsidRPr="00981C80">
        <w:rPr>
          <w:sz w:val="30"/>
          <w:szCs w:val="30"/>
        </w:rPr>
        <w:t xml:space="preserve">) характерны фазы сначала нестационарного, а затем стационарного испарения. При этом количество вещества, переходящего </w:t>
      </w:r>
      <w:r w:rsidR="00A6420F" w:rsidRPr="00981C80">
        <w:rPr>
          <w:sz w:val="30"/>
          <w:szCs w:val="30"/>
        </w:rPr>
        <w:br/>
      </w:r>
      <w:r w:rsidRPr="00981C80">
        <w:rPr>
          <w:sz w:val="30"/>
          <w:szCs w:val="30"/>
        </w:rPr>
        <w:t xml:space="preserve">в первичное облако, не превышает 2–3% при температуре окружающего воздуха 25–30°С. </w:t>
      </w:r>
    </w:p>
    <w:p w:rsidR="00BE2EF0" w:rsidRPr="00981C80" w:rsidRDefault="00BE2EF0" w:rsidP="00BE2EF0">
      <w:pPr>
        <w:ind w:firstLine="709"/>
        <w:jc w:val="both"/>
        <w:rPr>
          <w:sz w:val="30"/>
          <w:szCs w:val="30"/>
        </w:rPr>
      </w:pPr>
      <w:r w:rsidRPr="00981C80">
        <w:rPr>
          <w:sz w:val="30"/>
          <w:szCs w:val="30"/>
        </w:rPr>
        <w:t xml:space="preserve">При вскрытии оболочек с жидкостями, кипящими при высокой температуре, образования первичного облака не происходит. Испарение жидкости осуществляется по стационарному процессу и зависит </w:t>
      </w:r>
      <w:r w:rsidR="00A6420F" w:rsidRPr="00981C80">
        <w:rPr>
          <w:sz w:val="30"/>
          <w:szCs w:val="30"/>
        </w:rPr>
        <w:br/>
      </w:r>
      <w:r w:rsidRPr="00981C80">
        <w:rPr>
          <w:sz w:val="30"/>
          <w:szCs w:val="30"/>
        </w:rPr>
        <w:t xml:space="preserve">от физико-химических свойств СДЯВ и температуры окружающего воздуха. Учитывая малые скорости испарения, СДЯВ будут представлять опасность только для людей, находящихся непосредственно в районе аварии. При аварии со сжатыми газами образуется только первичное облако. </w:t>
      </w:r>
    </w:p>
    <w:p w:rsidR="00BE2EF0" w:rsidRPr="00981C80" w:rsidRDefault="00BE2EF0" w:rsidP="00BE2EF0">
      <w:pPr>
        <w:ind w:firstLine="709"/>
        <w:jc w:val="both"/>
        <w:rPr>
          <w:sz w:val="30"/>
          <w:szCs w:val="30"/>
        </w:rPr>
      </w:pPr>
      <w:r w:rsidRPr="00981C80">
        <w:rPr>
          <w:sz w:val="30"/>
          <w:szCs w:val="30"/>
        </w:rPr>
        <w:t>Для любой аварийной ситуации характерны стадии возникнове</w:t>
      </w:r>
      <w:r w:rsidRPr="00981C80">
        <w:rPr>
          <w:sz w:val="30"/>
          <w:szCs w:val="30"/>
        </w:rPr>
        <w:softHyphen/>
        <w:t xml:space="preserve">ния, развития и спада опасности. На ХОО в разгар аварии могут действовать несколько поражающих факторов: пожар, взрыв, химическое загрязнение воздуха и местности и др., а за пределами объекта – загрязнение окружающей среды. </w:t>
      </w:r>
    </w:p>
    <w:p w:rsidR="00BE2EF0" w:rsidRPr="00981C80" w:rsidRDefault="00BE2EF0" w:rsidP="00BE2EF0">
      <w:pPr>
        <w:ind w:firstLine="709"/>
        <w:jc w:val="both"/>
        <w:rPr>
          <w:sz w:val="30"/>
          <w:szCs w:val="30"/>
        </w:rPr>
      </w:pPr>
      <w:r w:rsidRPr="00981C80">
        <w:rPr>
          <w:sz w:val="30"/>
          <w:szCs w:val="30"/>
        </w:rPr>
        <w:lastRenderedPageBreak/>
        <w:t xml:space="preserve">Химическое загрязнение местности возникает в результате выброса СДЯВ, испарения жидкой фазы СДЯВ и распространения по ветру газообразного, парообразного и аэрозольного облака СДЯВ. </w:t>
      </w:r>
    </w:p>
    <w:p w:rsidR="00BE2EF0" w:rsidRPr="00981C80" w:rsidRDefault="00BE2EF0" w:rsidP="00BE2EF0">
      <w:pPr>
        <w:ind w:firstLine="709"/>
        <w:jc w:val="both"/>
        <w:rPr>
          <w:sz w:val="30"/>
          <w:szCs w:val="30"/>
        </w:rPr>
      </w:pPr>
      <w:r w:rsidRPr="00981C80">
        <w:rPr>
          <w:sz w:val="30"/>
          <w:szCs w:val="30"/>
        </w:rPr>
        <w:t xml:space="preserve">Основными путями проникновения СДЯВ внутрь организма являются органы дыхания (ингаляционный путь) и кожа (резорбтивный путь). </w:t>
      </w:r>
    </w:p>
    <w:p w:rsidR="00BE2EF0" w:rsidRPr="00981C80" w:rsidRDefault="00BE2EF0" w:rsidP="00BE2EF0">
      <w:pPr>
        <w:ind w:firstLine="709"/>
        <w:jc w:val="both"/>
        <w:rPr>
          <w:sz w:val="30"/>
          <w:szCs w:val="30"/>
        </w:rPr>
      </w:pPr>
      <w:r w:rsidRPr="00981C80">
        <w:rPr>
          <w:sz w:val="30"/>
          <w:szCs w:val="30"/>
        </w:rPr>
        <w:t>Кроме того, возможно попадание СДЯВ в организм через раневые поверхности и желудочно-кишечный тракт (</w:t>
      </w:r>
      <w:proofErr w:type="spellStart"/>
      <w:r w:rsidRPr="00981C80">
        <w:rPr>
          <w:sz w:val="30"/>
          <w:szCs w:val="30"/>
        </w:rPr>
        <w:t>перорально</w:t>
      </w:r>
      <w:proofErr w:type="spellEnd"/>
      <w:r w:rsidRPr="00981C80">
        <w:rPr>
          <w:sz w:val="30"/>
          <w:szCs w:val="30"/>
        </w:rPr>
        <w:t xml:space="preserve">). Во всех случаях СДЯВ разносятся кровью ко всем органам и тканям, что может привести </w:t>
      </w:r>
      <w:r w:rsidR="00A6420F" w:rsidRPr="00981C80">
        <w:rPr>
          <w:sz w:val="30"/>
          <w:szCs w:val="30"/>
        </w:rPr>
        <w:br/>
      </w:r>
      <w:r w:rsidRPr="00981C80">
        <w:rPr>
          <w:sz w:val="30"/>
          <w:szCs w:val="30"/>
        </w:rPr>
        <w:t xml:space="preserve">к поражению и гибели человека. </w:t>
      </w:r>
    </w:p>
    <w:p w:rsidR="00BE2EF0" w:rsidRPr="00981C80" w:rsidRDefault="00BE2EF0" w:rsidP="00BE2EF0">
      <w:pPr>
        <w:ind w:firstLine="709"/>
        <w:jc w:val="both"/>
        <w:rPr>
          <w:i/>
          <w:sz w:val="30"/>
          <w:szCs w:val="30"/>
        </w:rPr>
      </w:pPr>
      <w:r w:rsidRPr="00981C80">
        <w:rPr>
          <w:i/>
          <w:sz w:val="30"/>
          <w:szCs w:val="30"/>
        </w:rPr>
        <w:t>Основными характеристиками СДЯВ являются:</w:t>
      </w:r>
    </w:p>
    <w:p w:rsidR="00BE2EF0" w:rsidRPr="00981C80" w:rsidRDefault="00BE2EF0" w:rsidP="00BE2EF0">
      <w:pPr>
        <w:ind w:firstLine="709"/>
        <w:jc w:val="both"/>
        <w:rPr>
          <w:sz w:val="30"/>
          <w:szCs w:val="30"/>
        </w:rPr>
      </w:pPr>
      <w:r w:rsidRPr="00981C80">
        <w:rPr>
          <w:sz w:val="30"/>
          <w:szCs w:val="30"/>
        </w:rPr>
        <w:t xml:space="preserve">токсичность – свойство СДЯВ, определяющее степень </w:t>
      </w:r>
      <w:r w:rsidR="00A6420F" w:rsidRPr="00981C80">
        <w:rPr>
          <w:sz w:val="30"/>
          <w:szCs w:val="30"/>
        </w:rPr>
        <w:br/>
      </w:r>
      <w:r w:rsidRPr="00981C80">
        <w:rPr>
          <w:sz w:val="30"/>
          <w:szCs w:val="30"/>
        </w:rPr>
        <w:t xml:space="preserve">их ядовитости. Она характеризуется пороговой концентрацией, пределом переносимости, смертельной </w:t>
      </w:r>
      <w:proofErr w:type="spellStart"/>
      <w:r w:rsidRPr="00981C80">
        <w:rPr>
          <w:sz w:val="30"/>
          <w:szCs w:val="30"/>
        </w:rPr>
        <w:t>токсодозой</w:t>
      </w:r>
      <w:proofErr w:type="spellEnd"/>
      <w:r w:rsidRPr="00981C80">
        <w:rPr>
          <w:sz w:val="30"/>
          <w:szCs w:val="30"/>
        </w:rPr>
        <w:t>;</w:t>
      </w:r>
    </w:p>
    <w:p w:rsidR="00BE2EF0" w:rsidRPr="00981C80" w:rsidRDefault="00BE2EF0" w:rsidP="00BE2EF0">
      <w:pPr>
        <w:ind w:firstLine="709"/>
        <w:jc w:val="both"/>
        <w:rPr>
          <w:sz w:val="30"/>
          <w:szCs w:val="30"/>
        </w:rPr>
      </w:pPr>
      <w:r w:rsidRPr="00981C80">
        <w:rPr>
          <w:sz w:val="30"/>
          <w:szCs w:val="30"/>
        </w:rPr>
        <w:t xml:space="preserve">пороговая концентрация – это наименьшее количество вещества, которое может вызвать ощутимый физиологический эффект. </w:t>
      </w:r>
      <w:r w:rsidR="00933A1F" w:rsidRPr="00981C80">
        <w:rPr>
          <w:sz w:val="30"/>
          <w:szCs w:val="30"/>
        </w:rPr>
        <w:br/>
      </w:r>
      <w:r w:rsidRPr="00981C80">
        <w:rPr>
          <w:sz w:val="30"/>
          <w:szCs w:val="30"/>
        </w:rPr>
        <w:t xml:space="preserve">При этом пораженные ощущают лишь первичные признаки поражения </w:t>
      </w:r>
      <w:r w:rsidR="00A6420F" w:rsidRPr="00981C80">
        <w:rPr>
          <w:sz w:val="30"/>
          <w:szCs w:val="30"/>
        </w:rPr>
        <w:br/>
      </w:r>
      <w:r w:rsidRPr="00981C80">
        <w:rPr>
          <w:sz w:val="30"/>
          <w:szCs w:val="30"/>
        </w:rPr>
        <w:t>и сохраняют боеспособность (работоспособность);</w:t>
      </w:r>
      <w:r w:rsidR="00A6420F" w:rsidRPr="00981C80">
        <w:rPr>
          <w:sz w:val="30"/>
          <w:szCs w:val="30"/>
        </w:rPr>
        <w:t xml:space="preserve"> </w:t>
      </w:r>
    </w:p>
    <w:p w:rsidR="00BE2EF0" w:rsidRPr="00981C80" w:rsidRDefault="00BE2EF0" w:rsidP="00BE2EF0">
      <w:pPr>
        <w:ind w:firstLine="709"/>
        <w:jc w:val="both"/>
        <w:rPr>
          <w:sz w:val="30"/>
          <w:szCs w:val="30"/>
        </w:rPr>
      </w:pPr>
      <w:r w:rsidRPr="00981C80">
        <w:rPr>
          <w:sz w:val="30"/>
          <w:szCs w:val="30"/>
        </w:rPr>
        <w:t xml:space="preserve">предел переносимости – это максимальная концентрация, которую человек может выдержать определенное время без устойчивого поражения. </w:t>
      </w:r>
    </w:p>
    <w:p w:rsidR="00BE2EF0" w:rsidRPr="00981C80" w:rsidRDefault="00BE2EF0" w:rsidP="00BE2EF0">
      <w:pPr>
        <w:ind w:firstLine="709"/>
        <w:jc w:val="both"/>
        <w:rPr>
          <w:sz w:val="30"/>
          <w:szCs w:val="30"/>
        </w:rPr>
      </w:pPr>
      <w:r w:rsidRPr="00981C80">
        <w:rPr>
          <w:sz w:val="30"/>
          <w:szCs w:val="30"/>
        </w:rPr>
        <w:t xml:space="preserve">Количественно токсичность СДЯВ оценивают дозой. Доза, вызывающая определенный токсический эффект, называется </w:t>
      </w:r>
      <w:proofErr w:type="spellStart"/>
      <w:r w:rsidRPr="00981C80">
        <w:rPr>
          <w:sz w:val="30"/>
          <w:szCs w:val="30"/>
        </w:rPr>
        <w:t>токсодозой</w:t>
      </w:r>
      <w:proofErr w:type="spellEnd"/>
      <w:r w:rsidRPr="00981C80">
        <w:rPr>
          <w:sz w:val="30"/>
          <w:szCs w:val="30"/>
        </w:rPr>
        <w:t>.</w:t>
      </w:r>
    </w:p>
    <w:p w:rsidR="00BE2EF0" w:rsidRPr="00981C80" w:rsidRDefault="00BE2EF0" w:rsidP="00BE2EF0">
      <w:pPr>
        <w:ind w:firstLine="709"/>
        <w:jc w:val="both"/>
        <w:rPr>
          <w:sz w:val="30"/>
          <w:szCs w:val="30"/>
        </w:rPr>
      </w:pPr>
      <w:proofErr w:type="spellStart"/>
      <w:r w:rsidRPr="00981C80">
        <w:rPr>
          <w:i/>
          <w:sz w:val="30"/>
          <w:szCs w:val="30"/>
        </w:rPr>
        <w:t>Среднесмертельная</w:t>
      </w:r>
      <w:proofErr w:type="spellEnd"/>
      <w:r w:rsidRPr="00981C80">
        <w:rPr>
          <w:i/>
          <w:sz w:val="30"/>
          <w:szCs w:val="30"/>
        </w:rPr>
        <w:t xml:space="preserve"> </w:t>
      </w:r>
      <w:proofErr w:type="spellStart"/>
      <w:r w:rsidRPr="00981C80">
        <w:rPr>
          <w:i/>
          <w:sz w:val="30"/>
          <w:szCs w:val="30"/>
        </w:rPr>
        <w:t>токсодоза</w:t>
      </w:r>
      <w:proofErr w:type="spellEnd"/>
      <w:r w:rsidRPr="00981C80">
        <w:rPr>
          <w:sz w:val="30"/>
          <w:szCs w:val="30"/>
        </w:rPr>
        <w:t xml:space="preserve"> (</w:t>
      </w:r>
      <w:r w:rsidRPr="00981C80">
        <w:rPr>
          <w:i/>
          <w:sz w:val="30"/>
          <w:szCs w:val="30"/>
        </w:rPr>
        <w:t>LC</w:t>
      </w:r>
      <w:r w:rsidRPr="00981C80">
        <w:rPr>
          <w:i/>
          <w:sz w:val="30"/>
          <w:szCs w:val="30"/>
          <w:lang w:val="en-US"/>
        </w:rPr>
        <w:t>t</w:t>
      </w:r>
      <w:r w:rsidRPr="00981C80">
        <w:rPr>
          <w:sz w:val="30"/>
          <w:szCs w:val="30"/>
          <w:vertAlign w:val="subscript"/>
        </w:rPr>
        <w:t>50</w:t>
      </w:r>
      <w:r w:rsidRPr="00981C80">
        <w:rPr>
          <w:sz w:val="30"/>
          <w:szCs w:val="30"/>
        </w:rPr>
        <w:t xml:space="preserve">) – это количество СДЯВ, вызывающее при ингаляционном поступлении смертельный исход у 50% </w:t>
      </w:r>
      <w:proofErr w:type="gramStart"/>
      <w:r w:rsidRPr="00981C80">
        <w:rPr>
          <w:sz w:val="30"/>
          <w:szCs w:val="30"/>
        </w:rPr>
        <w:t>пораженных</w:t>
      </w:r>
      <w:proofErr w:type="gramEnd"/>
      <w:r w:rsidRPr="00981C80">
        <w:rPr>
          <w:sz w:val="30"/>
          <w:szCs w:val="30"/>
        </w:rPr>
        <w:t>.</w:t>
      </w:r>
    </w:p>
    <w:p w:rsidR="00BE2EF0" w:rsidRPr="00981C80" w:rsidRDefault="00BE2EF0" w:rsidP="00BE2EF0">
      <w:pPr>
        <w:ind w:firstLine="709"/>
        <w:jc w:val="both"/>
        <w:rPr>
          <w:spacing w:val="-6"/>
          <w:sz w:val="30"/>
          <w:szCs w:val="30"/>
        </w:rPr>
      </w:pPr>
      <w:proofErr w:type="spellStart"/>
      <w:r w:rsidRPr="00981C80">
        <w:rPr>
          <w:i/>
          <w:sz w:val="30"/>
          <w:szCs w:val="30"/>
        </w:rPr>
        <w:t>Среднесмертельная</w:t>
      </w:r>
      <w:proofErr w:type="spellEnd"/>
      <w:r w:rsidRPr="00981C80">
        <w:rPr>
          <w:i/>
          <w:sz w:val="30"/>
          <w:szCs w:val="30"/>
        </w:rPr>
        <w:t xml:space="preserve"> </w:t>
      </w:r>
      <w:proofErr w:type="spellStart"/>
      <w:r w:rsidRPr="00981C80">
        <w:rPr>
          <w:i/>
          <w:sz w:val="30"/>
          <w:szCs w:val="30"/>
        </w:rPr>
        <w:t>токсодоза</w:t>
      </w:r>
      <w:proofErr w:type="spellEnd"/>
      <w:r w:rsidRPr="00981C80">
        <w:rPr>
          <w:sz w:val="30"/>
          <w:szCs w:val="30"/>
        </w:rPr>
        <w:t xml:space="preserve"> (</w:t>
      </w:r>
      <w:r w:rsidRPr="00981C80">
        <w:rPr>
          <w:i/>
          <w:sz w:val="30"/>
          <w:szCs w:val="30"/>
        </w:rPr>
        <w:t>L</w:t>
      </w:r>
      <w:r w:rsidRPr="00981C80">
        <w:rPr>
          <w:sz w:val="30"/>
          <w:szCs w:val="30"/>
        </w:rPr>
        <w:t>Д</w:t>
      </w:r>
      <w:r w:rsidRPr="00981C80">
        <w:rPr>
          <w:sz w:val="30"/>
          <w:szCs w:val="30"/>
          <w:vertAlign w:val="subscript"/>
        </w:rPr>
        <w:t>50</w:t>
      </w:r>
      <w:r w:rsidRPr="00981C80">
        <w:rPr>
          <w:sz w:val="30"/>
          <w:szCs w:val="30"/>
        </w:rPr>
        <w:t xml:space="preserve">) – это количество СДЯВ, вызывающее при кожно-резорбтивном поступлении смертельный исход у50% </w:t>
      </w:r>
      <w:proofErr w:type="gramStart"/>
      <w:r w:rsidRPr="00981C80">
        <w:rPr>
          <w:sz w:val="30"/>
          <w:szCs w:val="30"/>
        </w:rPr>
        <w:t>пораженных</w:t>
      </w:r>
      <w:proofErr w:type="gramEnd"/>
      <w:r w:rsidRPr="00981C80">
        <w:rPr>
          <w:sz w:val="30"/>
          <w:szCs w:val="30"/>
        </w:rPr>
        <w:t>.</w:t>
      </w:r>
    </w:p>
    <w:p w:rsidR="00BE2EF0" w:rsidRPr="00981C80" w:rsidRDefault="00BE2EF0" w:rsidP="00BE2EF0">
      <w:pPr>
        <w:ind w:firstLine="709"/>
        <w:jc w:val="both"/>
        <w:rPr>
          <w:i/>
          <w:sz w:val="30"/>
          <w:szCs w:val="30"/>
        </w:rPr>
      </w:pPr>
      <w:r w:rsidRPr="00981C80">
        <w:rPr>
          <w:spacing w:val="-6"/>
          <w:sz w:val="30"/>
          <w:szCs w:val="30"/>
        </w:rPr>
        <w:t>Единицы их измерения – миллиграмм в минуту на литр (мг</w:t>
      </w:r>
      <w:r w:rsidRPr="00981C80">
        <w:rPr>
          <w:sz w:val="30"/>
          <w:szCs w:val="30"/>
        </w:rPr>
        <w:t xml:space="preserve"> мин/л) </w:t>
      </w:r>
      <w:r w:rsidR="00A6420F" w:rsidRPr="00981C80">
        <w:rPr>
          <w:sz w:val="30"/>
          <w:szCs w:val="30"/>
        </w:rPr>
        <w:br/>
      </w:r>
      <w:r w:rsidRPr="00981C80">
        <w:rPr>
          <w:sz w:val="30"/>
          <w:szCs w:val="30"/>
        </w:rPr>
        <w:t>и миллиграмм на килограмм (мг/кг) соответственно.</w:t>
      </w:r>
    </w:p>
    <w:p w:rsidR="00BE2EF0" w:rsidRPr="00981C80" w:rsidRDefault="00BE2EF0" w:rsidP="00933A1F">
      <w:pPr>
        <w:jc w:val="center"/>
        <w:rPr>
          <w:b/>
          <w:sz w:val="30"/>
          <w:szCs w:val="30"/>
        </w:rPr>
      </w:pPr>
      <w:proofErr w:type="gramStart"/>
      <w:r w:rsidRPr="00981C80">
        <w:rPr>
          <w:b/>
          <w:sz w:val="30"/>
          <w:szCs w:val="30"/>
        </w:rPr>
        <w:t>Общие свойства наиболее опасных для людей СДЯВ</w:t>
      </w:r>
      <w:r w:rsidR="00933A1F" w:rsidRPr="00981C80">
        <w:rPr>
          <w:b/>
          <w:sz w:val="30"/>
          <w:szCs w:val="30"/>
        </w:rPr>
        <w:t>.</w:t>
      </w:r>
      <w:proofErr w:type="gramEnd"/>
    </w:p>
    <w:p w:rsidR="00BE2EF0" w:rsidRPr="00981C80" w:rsidRDefault="00BE2EF0" w:rsidP="00BE2EF0">
      <w:pPr>
        <w:ind w:firstLine="709"/>
        <w:jc w:val="both"/>
        <w:rPr>
          <w:sz w:val="30"/>
          <w:szCs w:val="30"/>
        </w:rPr>
      </w:pPr>
      <w:r w:rsidRPr="00981C80">
        <w:rPr>
          <w:i/>
          <w:sz w:val="30"/>
          <w:szCs w:val="30"/>
        </w:rPr>
        <w:t>Аммиак</w:t>
      </w:r>
      <w:r w:rsidRPr="00981C80">
        <w:rPr>
          <w:sz w:val="30"/>
          <w:szCs w:val="30"/>
        </w:rPr>
        <w:t xml:space="preserve"> (NH</w:t>
      </w:r>
      <w:r w:rsidRPr="00981C80">
        <w:rPr>
          <w:sz w:val="30"/>
          <w:szCs w:val="30"/>
          <w:vertAlign w:val="subscript"/>
        </w:rPr>
        <w:t>3</w:t>
      </w:r>
      <w:r w:rsidRPr="00981C80">
        <w:rPr>
          <w:sz w:val="30"/>
          <w:szCs w:val="30"/>
        </w:rPr>
        <w:t xml:space="preserve">) – бесцветный горючий газ с резким запахом. Хорошо растворим в воде. Хранится и перевозится в сжиженном состоянии. Горит при наличии постоянного источника огня. Пары образуют с воздухом взрывоопасные смеси. Емкости с аммиаком могут взрываться </w:t>
      </w:r>
      <w:r w:rsidR="00A6420F" w:rsidRPr="00981C80">
        <w:rPr>
          <w:sz w:val="30"/>
          <w:szCs w:val="30"/>
        </w:rPr>
        <w:br/>
      </w:r>
      <w:r w:rsidRPr="00981C80">
        <w:rPr>
          <w:sz w:val="30"/>
          <w:szCs w:val="30"/>
        </w:rPr>
        <w:t xml:space="preserve">при нагревании. </w:t>
      </w:r>
    </w:p>
    <w:p w:rsidR="00BE2EF0" w:rsidRPr="00981C80" w:rsidRDefault="00BE2EF0" w:rsidP="00A6420F">
      <w:pPr>
        <w:spacing w:line="247" w:lineRule="auto"/>
        <w:ind w:firstLine="709"/>
        <w:jc w:val="both"/>
        <w:rPr>
          <w:sz w:val="30"/>
          <w:szCs w:val="30"/>
        </w:rPr>
      </w:pPr>
      <w:r w:rsidRPr="00981C80">
        <w:rPr>
          <w:sz w:val="30"/>
          <w:szCs w:val="30"/>
        </w:rPr>
        <w:t xml:space="preserve">Аммиак – вещество, обладающее удушающим и </w:t>
      </w:r>
      <w:proofErr w:type="spellStart"/>
      <w:r w:rsidRPr="00981C80">
        <w:rPr>
          <w:sz w:val="30"/>
          <w:szCs w:val="30"/>
        </w:rPr>
        <w:t>нейротропным</w:t>
      </w:r>
      <w:proofErr w:type="spellEnd"/>
      <w:r w:rsidRPr="00981C80">
        <w:rPr>
          <w:sz w:val="30"/>
          <w:szCs w:val="30"/>
        </w:rPr>
        <w:t xml:space="preserve"> действием. </w:t>
      </w:r>
      <w:proofErr w:type="gramStart"/>
      <w:r w:rsidRPr="00981C80">
        <w:rPr>
          <w:sz w:val="30"/>
          <w:szCs w:val="30"/>
        </w:rPr>
        <w:t xml:space="preserve">При малых концентрациях у пораженных наблюдается незначительное раздражение глаз и верхних дыхательных путей, </w:t>
      </w:r>
      <w:r w:rsidR="00933A1F" w:rsidRPr="00981C80">
        <w:rPr>
          <w:sz w:val="30"/>
          <w:szCs w:val="30"/>
        </w:rPr>
        <w:br/>
      </w:r>
      <w:r w:rsidRPr="00981C80">
        <w:rPr>
          <w:sz w:val="30"/>
          <w:szCs w:val="30"/>
        </w:rPr>
        <w:t xml:space="preserve">а при средних – сильное раздражение в глазах и носу, частое чихание, слюнотечение, небольшая тошнота и головная боль, покраснение лица </w:t>
      </w:r>
      <w:r w:rsidR="00A6420F" w:rsidRPr="00981C80">
        <w:rPr>
          <w:sz w:val="30"/>
          <w:szCs w:val="30"/>
        </w:rPr>
        <w:br/>
      </w:r>
      <w:r w:rsidRPr="00981C80">
        <w:rPr>
          <w:sz w:val="30"/>
          <w:szCs w:val="30"/>
        </w:rPr>
        <w:lastRenderedPageBreak/>
        <w:t>и потоотделение, частое мочеиспускание и боль в области груди.</w:t>
      </w:r>
      <w:proofErr w:type="gramEnd"/>
      <w:r w:rsidRPr="00981C80">
        <w:rPr>
          <w:sz w:val="30"/>
          <w:szCs w:val="30"/>
        </w:rPr>
        <w:t xml:space="preserve"> </w:t>
      </w:r>
      <w:r w:rsidR="00A6420F" w:rsidRPr="00981C80">
        <w:rPr>
          <w:sz w:val="30"/>
          <w:szCs w:val="30"/>
        </w:rPr>
        <w:br/>
      </w:r>
      <w:r w:rsidRPr="00981C80">
        <w:rPr>
          <w:sz w:val="30"/>
          <w:szCs w:val="30"/>
        </w:rPr>
        <w:t>При попадании человека в облако с высокими концентрациями наступают резкое раздражение слизистой оболочки рта, верхних дыхательных путей и роговой оболочки глаз, приступы кашля, чувство удушья, беспокойство, головокружение, боль в желудке и рвота, а через несколько минут – мышечная слабость с повышенной рефлекторной возбудимостью, судороги, резко снижается слух. Пострадавшие иногда сильно возбуждены, находятся в состоянии буйного бреда, не способны стоять. Наблюдаются резкие расстройства дыхания и кровообращения. Смерть может наступить от сердечной недостаточности или остановки дыхания.</w:t>
      </w:r>
    </w:p>
    <w:p w:rsidR="00BE2EF0" w:rsidRPr="00981C80" w:rsidRDefault="00BE2EF0" w:rsidP="00A6420F">
      <w:pPr>
        <w:spacing w:line="247" w:lineRule="auto"/>
        <w:ind w:firstLine="709"/>
        <w:jc w:val="both"/>
        <w:rPr>
          <w:sz w:val="30"/>
          <w:szCs w:val="30"/>
        </w:rPr>
      </w:pPr>
      <w:proofErr w:type="spellStart"/>
      <w:r w:rsidRPr="00981C80">
        <w:rPr>
          <w:sz w:val="30"/>
          <w:szCs w:val="30"/>
        </w:rPr>
        <w:t>Общетоксические</w:t>
      </w:r>
      <w:proofErr w:type="spellEnd"/>
      <w:r w:rsidRPr="00981C80">
        <w:rPr>
          <w:sz w:val="30"/>
          <w:szCs w:val="30"/>
        </w:rPr>
        <w:t xml:space="preserve"> эффекты этого вещества обусловлены </w:t>
      </w:r>
      <w:r w:rsidR="00A6420F" w:rsidRPr="00981C80">
        <w:rPr>
          <w:sz w:val="30"/>
          <w:szCs w:val="30"/>
        </w:rPr>
        <w:br/>
      </w:r>
      <w:r w:rsidRPr="00981C80">
        <w:rPr>
          <w:sz w:val="30"/>
          <w:szCs w:val="30"/>
        </w:rPr>
        <w:t xml:space="preserve">его действием на центральную нервную систему, которое заключается </w:t>
      </w:r>
      <w:r w:rsidR="00A6420F" w:rsidRPr="00981C80">
        <w:rPr>
          <w:sz w:val="30"/>
          <w:szCs w:val="30"/>
        </w:rPr>
        <w:br/>
      </w:r>
      <w:r w:rsidRPr="00981C80">
        <w:rPr>
          <w:sz w:val="30"/>
          <w:szCs w:val="30"/>
        </w:rPr>
        <w:t xml:space="preserve">в снижении способности мозговой ткани усваивать кислород. </w:t>
      </w:r>
    </w:p>
    <w:p w:rsidR="00BE2EF0" w:rsidRPr="00981C80" w:rsidRDefault="00BE2EF0" w:rsidP="00A6420F">
      <w:pPr>
        <w:spacing w:line="247" w:lineRule="auto"/>
        <w:ind w:firstLine="709"/>
        <w:jc w:val="both"/>
        <w:rPr>
          <w:i/>
          <w:sz w:val="30"/>
          <w:szCs w:val="30"/>
        </w:rPr>
      </w:pPr>
      <w:r w:rsidRPr="00981C80">
        <w:rPr>
          <w:sz w:val="30"/>
          <w:szCs w:val="30"/>
        </w:rPr>
        <w:t xml:space="preserve">Последствиями тяжелой интоксикации аммиаком являются: снижение интеллектуального уровня с выпадением памяти, неврологические симптомы (нарушение равновесия, тики, понижение болевой чувствительности, головокружение). При остром отравлении может также наблюдаться помутнение хрусталика, роговицы, </w:t>
      </w:r>
      <w:r w:rsidR="00933A1F" w:rsidRPr="00981C80">
        <w:rPr>
          <w:sz w:val="30"/>
          <w:szCs w:val="30"/>
        </w:rPr>
        <w:br/>
      </w:r>
      <w:r w:rsidRPr="00981C80">
        <w:rPr>
          <w:sz w:val="30"/>
          <w:szCs w:val="30"/>
        </w:rPr>
        <w:t xml:space="preserve">даже потеря зрения, охриплость или полная потеря голоса, </w:t>
      </w:r>
      <w:r w:rsidR="00933A1F" w:rsidRPr="00981C80">
        <w:rPr>
          <w:sz w:val="30"/>
          <w:szCs w:val="30"/>
        </w:rPr>
        <w:br/>
      </w:r>
      <w:r w:rsidRPr="00981C80">
        <w:rPr>
          <w:sz w:val="30"/>
          <w:szCs w:val="30"/>
        </w:rPr>
        <w:t xml:space="preserve">а также </w:t>
      </w:r>
      <w:r w:rsidRPr="00981C80">
        <w:rPr>
          <w:spacing w:val="-4"/>
          <w:sz w:val="30"/>
          <w:szCs w:val="30"/>
        </w:rPr>
        <w:t xml:space="preserve">различные хронические заболевания (бронхит, воспаление легких) </w:t>
      </w:r>
      <w:r w:rsidR="00A6420F" w:rsidRPr="00981C80">
        <w:rPr>
          <w:spacing w:val="-4"/>
          <w:sz w:val="30"/>
          <w:szCs w:val="30"/>
        </w:rPr>
        <w:br/>
      </w:r>
      <w:r w:rsidRPr="00981C80">
        <w:rPr>
          <w:spacing w:val="-4"/>
          <w:sz w:val="30"/>
          <w:szCs w:val="30"/>
        </w:rPr>
        <w:t>и др.</w:t>
      </w:r>
      <w:r w:rsidRPr="00981C80">
        <w:rPr>
          <w:sz w:val="30"/>
          <w:szCs w:val="30"/>
        </w:rPr>
        <w:t xml:space="preserve"> </w:t>
      </w:r>
    </w:p>
    <w:p w:rsidR="00BE2EF0" w:rsidRPr="00981C80" w:rsidRDefault="00BE2EF0" w:rsidP="00A6420F">
      <w:pPr>
        <w:spacing w:line="247" w:lineRule="auto"/>
        <w:ind w:firstLine="709"/>
        <w:jc w:val="both"/>
        <w:rPr>
          <w:i/>
          <w:sz w:val="30"/>
          <w:szCs w:val="30"/>
        </w:rPr>
      </w:pPr>
      <w:r w:rsidRPr="00981C80">
        <w:rPr>
          <w:i/>
          <w:sz w:val="30"/>
          <w:szCs w:val="30"/>
        </w:rPr>
        <w:t>Меры первой помощи</w:t>
      </w:r>
      <w:r w:rsidRPr="00981C80">
        <w:rPr>
          <w:sz w:val="30"/>
          <w:szCs w:val="30"/>
        </w:rPr>
        <w:t>. Вынести пострадавшего из зоны заражения. Глаза и кожу промыть водой в течение 10 мин. Заменить одежду. Поместить в затемненное помещение. Наложить горчичники на область гортани. Внутрь молоко с боржомом или содой. Увлажненный кислород. Теплые водные ингаляции. При нарушениях или остановке дыхания – искусственное дыхание.</w:t>
      </w:r>
    </w:p>
    <w:p w:rsidR="00BE2EF0" w:rsidRPr="00981C80" w:rsidRDefault="00BE2EF0" w:rsidP="00A6420F">
      <w:pPr>
        <w:spacing w:line="247" w:lineRule="auto"/>
        <w:ind w:firstLine="709"/>
        <w:jc w:val="both"/>
        <w:rPr>
          <w:sz w:val="30"/>
          <w:szCs w:val="30"/>
        </w:rPr>
      </w:pPr>
      <w:r w:rsidRPr="00981C80">
        <w:rPr>
          <w:i/>
          <w:sz w:val="30"/>
          <w:szCs w:val="30"/>
        </w:rPr>
        <w:t>Хлор</w:t>
      </w:r>
      <w:r w:rsidRPr="00981C80">
        <w:rPr>
          <w:sz w:val="30"/>
          <w:szCs w:val="30"/>
        </w:rPr>
        <w:t xml:space="preserve"> (Сl</w:t>
      </w:r>
      <w:r w:rsidRPr="00981C80">
        <w:rPr>
          <w:sz w:val="30"/>
          <w:szCs w:val="30"/>
          <w:vertAlign w:val="subscript"/>
        </w:rPr>
        <w:t>2</w:t>
      </w:r>
      <w:r w:rsidRPr="00981C80">
        <w:rPr>
          <w:sz w:val="30"/>
          <w:szCs w:val="30"/>
        </w:rPr>
        <w:t xml:space="preserve">) – зеленовато-желтый газ с характерным резким удушливым запахом. </w:t>
      </w:r>
      <w:proofErr w:type="spellStart"/>
      <w:r w:rsidRPr="00981C80">
        <w:rPr>
          <w:sz w:val="30"/>
          <w:szCs w:val="30"/>
        </w:rPr>
        <w:t>Малорастворим</w:t>
      </w:r>
      <w:proofErr w:type="spellEnd"/>
      <w:r w:rsidRPr="00981C80">
        <w:rPr>
          <w:sz w:val="30"/>
          <w:szCs w:val="30"/>
        </w:rPr>
        <w:t xml:space="preserve"> в воде. Растворим </w:t>
      </w:r>
      <w:r w:rsidR="00A6420F" w:rsidRPr="00981C80">
        <w:rPr>
          <w:sz w:val="30"/>
          <w:szCs w:val="30"/>
        </w:rPr>
        <w:br/>
      </w:r>
      <w:r w:rsidRPr="00981C80">
        <w:rPr>
          <w:sz w:val="30"/>
          <w:szCs w:val="30"/>
        </w:rPr>
        <w:t xml:space="preserve">в четыреххлористом углероде, гептане, четыреххлористом титане </w:t>
      </w:r>
      <w:r w:rsidR="00933A1F" w:rsidRPr="00981C80">
        <w:rPr>
          <w:sz w:val="30"/>
          <w:szCs w:val="30"/>
        </w:rPr>
        <w:br/>
      </w:r>
      <w:r w:rsidRPr="00981C80">
        <w:rPr>
          <w:sz w:val="30"/>
          <w:szCs w:val="30"/>
        </w:rPr>
        <w:t xml:space="preserve">и четыреххлористом кремнии. Сильный окислитель. Тяжелее воздуха. Скапливается в подвалах, низинах местности. Хранится </w:t>
      </w:r>
      <w:r w:rsidR="00933A1F" w:rsidRPr="00981C80">
        <w:rPr>
          <w:sz w:val="30"/>
          <w:szCs w:val="30"/>
        </w:rPr>
        <w:br/>
      </w:r>
      <w:r w:rsidRPr="00981C80">
        <w:rPr>
          <w:sz w:val="30"/>
          <w:szCs w:val="30"/>
        </w:rPr>
        <w:t xml:space="preserve">и перевозится в сжиженном состоянии. </w:t>
      </w:r>
      <w:proofErr w:type="gramStart"/>
      <w:r w:rsidRPr="00981C80">
        <w:rPr>
          <w:sz w:val="30"/>
          <w:szCs w:val="30"/>
        </w:rPr>
        <w:t>Взрывоопасен</w:t>
      </w:r>
      <w:proofErr w:type="gramEnd"/>
      <w:r w:rsidRPr="00981C80">
        <w:rPr>
          <w:sz w:val="30"/>
          <w:szCs w:val="30"/>
        </w:rPr>
        <w:t xml:space="preserve"> в смеси </w:t>
      </w:r>
      <w:r w:rsidR="00933A1F" w:rsidRPr="00981C80">
        <w:rPr>
          <w:sz w:val="30"/>
          <w:szCs w:val="30"/>
        </w:rPr>
        <w:br/>
      </w:r>
      <w:r w:rsidRPr="00981C80">
        <w:rPr>
          <w:sz w:val="30"/>
          <w:szCs w:val="30"/>
        </w:rPr>
        <w:t xml:space="preserve">с водородом. </w:t>
      </w:r>
      <w:proofErr w:type="spellStart"/>
      <w:r w:rsidRPr="00981C80">
        <w:rPr>
          <w:sz w:val="30"/>
          <w:szCs w:val="30"/>
        </w:rPr>
        <w:t>Негорюч</w:t>
      </w:r>
      <w:proofErr w:type="spellEnd"/>
      <w:r w:rsidRPr="00981C80">
        <w:rPr>
          <w:sz w:val="30"/>
          <w:szCs w:val="30"/>
        </w:rPr>
        <w:t xml:space="preserve">, но </w:t>
      </w:r>
      <w:proofErr w:type="spellStart"/>
      <w:r w:rsidRPr="00981C80">
        <w:rPr>
          <w:sz w:val="30"/>
          <w:szCs w:val="30"/>
        </w:rPr>
        <w:t>пожароопасен</w:t>
      </w:r>
      <w:proofErr w:type="spellEnd"/>
      <w:r w:rsidRPr="00981C80">
        <w:rPr>
          <w:sz w:val="30"/>
          <w:szCs w:val="30"/>
        </w:rPr>
        <w:t xml:space="preserve">. Емкости могут взрываться при нагревании. Поддерживает горение многих органических веществ. </w:t>
      </w:r>
    </w:p>
    <w:p w:rsidR="00BE2EF0" w:rsidRPr="00981C80" w:rsidRDefault="00BE2EF0" w:rsidP="00A6420F">
      <w:pPr>
        <w:spacing w:line="247" w:lineRule="auto"/>
        <w:ind w:firstLine="709"/>
        <w:jc w:val="both"/>
        <w:rPr>
          <w:sz w:val="30"/>
          <w:szCs w:val="30"/>
        </w:rPr>
      </w:pPr>
      <w:r w:rsidRPr="00981C80">
        <w:rPr>
          <w:sz w:val="30"/>
          <w:szCs w:val="30"/>
        </w:rPr>
        <w:t xml:space="preserve">Хлор – вещество преимущественно удушающего действия. </w:t>
      </w:r>
      <w:r w:rsidR="00933A1F" w:rsidRPr="00981C80">
        <w:rPr>
          <w:sz w:val="30"/>
          <w:szCs w:val="30"/>
        </w:rPr>
        <w:br/>
      </w:r>
      <w:r w:rsidRPr="00981C80">
        <w:rPr>
          <w:sz w:val="30"/>
          <w:szCs w:val="30"/>
        </w:rPr>
        <w:t xml:space="preserve">При незначительных концентрациях наблюдается покраснение конъюнктивы, мягкого нёба и глотки, бронхит. Появляется легкая одышка, охриплость, чувство давления в груди. При воздействии малых </w:t>
      </w:r>
      <w:r w:rsidR="00A6420F" w:rsidRPr="00981C80">
        <w:rPr>
          <w:sz w:val="30"/>
          <w:szCs w:val="30"/>
        </w:rPr>
        <w:br/>
      </w:r>
      <w:r w:rsidRPr="00981C80">
        <w:rPr>
          <w:sz w:val="30"/>
          <w:szCs w:val="30"/>
        </w:rPr>
        <w:t xml:space="preserve">и средних концентраций отмечаются </w:t>
      </w:r>
      <w:proofErr w:type="spellStart"/>
      <w:r w:rsidRPr="00981C80">
        <w:rPr>
          <w:sz w:val="30"/>
          <w:szCs w:val="30"/>
        </w:rPr>
        <w:t>загрудинные</w:t>
      </w:r>
      <w:proofErr w:type="spellEnd"/>
      <w:r w:rsidRPr="00981C80">
        <w:rPr>
          <w:sz w:val="30"/>
          <w:szCs w:val="30"/>
        </w:rPr>
        <w:t xml:space="preserve"> боли, жжение и резь </w:t>
      </w:r>
      <w:r w:rsidR="00A6420F" w:rsidRPr="00981C80">
        <w:rPr>
          <w:sz w:val="30"/>
          <w:szCs w:val="30"/>
        </w:rPr>
        <w:br/>
      </w:r>
      <w:r w:rsidRPr="00981C80">
        <w:rPr>
          <w:sz w:val="30"/>
          <w:szCs w:val="30"/>
        </w:rPr>
        <w:lastRenderedPageBreak/>
        <w:t xml:space="preserve">в глазах, слезотечение, мучительный сухой кашель, увеличивается одышка, учащается пульс, начинается отделение мокроты со слизью </w:t>
      </w:r>
      <w:r w:rsidR="00A6420F" w:rsidRPr="00981C80">
        <w:rPr>
          <w:sz w:val="30"/>
          <w:szCs w:val="30"/>
        </w:rPr>
        <w:br/>
      </w:r>
      <w:r w:rsidRPr="00981C80">
        <w:rPr>
          <w:sz w:val="30"/>
          <w:szCs w:val="30"/>
        </w:rPr>
        <w:t>и отхаркивание пенистой желтой или красноватой жидкости. Иногда отравление, перенесенное на ногах, через несколько дней заканчивается смертью.</w:t>
      </w:r>
    </w:p>
    <w:p w:rsidR="00BE2EF0" w:rsidRPr="00981C80" w:rsidRDefault="00BE2EF0" w:rsidP="00A6420F">
      <w:pPr>
        <w:spacing w:line="247" w:lineRule="auto"/>
        <w:ind w:firstLine="709"/>
        <w:jc w:val="both"/>
        <w:rPr>
          <w:i/>
          <w:sz w:val="30"/>
          <w:szCs w:val="30"/>
        </w:rPr>
      </w:pPr>
      <w:r w:rsidRPr="00981C80">
        <w:rPr>
          <w:sz w:val="30"/>
          <w:szCs w:val="30"/>
        </w:rPr>
        <w:t xml:space="preserve">При попадании людей в облако с высокими концентрациями хлора может наступить молниеносная смерть из-за рефлекторного торможения дыхательного центра. Пострадавший задыхается, лицо синеет, он мечется, делает попытку бежать, но тотчас же падает и теряет сознание. Раздражение дыхательных путей может вызвать отек легких. </w:t>
      </w:r>
      <w:r w:rsidR="00A6420F" w:rsidRPr="00981C80">
        <w:rPr>
          <w:sz w:val="30"/>
          <w:szCs w:val="30"/>
        </w:rPr>
        <w:br/>
      </w:r>
      <w:r w:rsidRPr="00981C80">
        <w:rPr>
          <w:sz w:val="30"/>
          <w:szCs w:val="30"/>
        </w:rPr>
        <w:t xml:space="preserve">При действии хлора в крови нарушается содержание свободных аминокислот и снижается активность некоторых оксидаз. </w:t>
      </w:r>
    </w:p>
    <w:p w:rsidR="00BE2EF0" w:rsidRPr="00981C80" w:rsidRDefault="00BE2EF0" w:rsidP="00A6420F">
      <w:pPr>
        <w:spacing w:line="247" w:lineRule="auto"/>
        <w:ind w:firstLine="709"/>
        <w:jc w:val="both"/>
        <w:rPr>
          <w:sz w:val="30"/>
          <w:szCs w:val="30"/>
        </w:rPr>
      </w:pPr>
      <w:r w:rsidRPr="00981C80">
        <w:rPr>
          <w:i/>
          <w:sz w:val="30"/>
          <w:szCs w:val="30"/>
        </w:rPr>
        <w:t>Меры первой помощи</w:t>
      </w:r>
      <w:r w:rsidRPr="00981C80">
        <w:rPr>
          <w:sz w:val="30"/>
          <w:szCs w:val="30"/>
        </w:rPr>
        <w:t xml:space="preserve">. Пострадавшего вынести на свежий воздух. Дать кислород. При отсутствии дыхания сделать искусственное дыхание методом «рот в рот». Покой, согревание. </w:t>
      </w:r>
    </w:p>
    <w:p w:rsidR="00AF5C43" w:rsidRPr="00981C80" w:rsidRDefault="00AF5C43" w:rsidP="00A6420F">
      <w:pPr>
        <w:spacing w:line="247" w:lineRule="auto"/>
        <w:ind w:firstLine="709"/>
        <w:jc w:val="both"/>
        <w:rPr>
          <w:rFonts w:eastAsia="Calibri"/>
          <w:b/>
          <w:bCs/>
          <w:sz w:val="30"/>
          <w:szCs w:val="30"/>
          <w:lang w:eastAsia="en-US"/>
        </w:rPr>
      </w:pPr>
      <w:r w:rsidRPr="00981C80">
        <w:rPr>
          <w:rFonts w:eastAsia="Calibri"/>
          <w:b/>
          <w:bCs/>
          <w:sz w:val="30"/>
          <w:szCs w:val="30"/>
          <w:lang w:eastAsia="en-US"/>
        </w:rPr>
        <w:t>Тема 2. Средства защиты органов дыхания (1 час).</w:t>
      </w:r>
    </w:p>
    <w:p w:rsidR="00AF5C43" w:rsidRPr="00981C80" w:rsidRDefault="00AF5C43" w:rsidP="00A6420F">
      <w:pPr>
        <w:spacing w:line="247" w:lineRule="auto"/>
        <w:jc w:val="both"/>
        <w:rPr>
          <w:rFonts w:eastAsia="Calibri"/>
          <w:bCs/>
          <w:sz w:val="30"/>
          <w:szCs w:val="30"/>
          <w:lang w:eastAsia="en-US"/>
        </w:rPr>
      </w:pPr>
      <w:r w:rsidRPr="00981C80">
        <w:rPr>
          <w:rFonts w:eastAsia="Calibri"/>
          <w:bCs/>
          <w:sz w:val="30"/>
          <w:szCs w:val="30"/>
          <w:lang w:eastAsia="en-US"/>
        </w:rPr>
        <w:t>Практическое занятие. Назначение, общее устройство, правила пользования фильтрующих противогазов и респираторов (полумасок фильтрующих).</w:t>
      </w:r>
    </w:p>
    <w:p w:rsidR="00F75E6D" w:rsidRPr="00981C80" w:rsidRDefault="00F75E6D" w:rsidP="00A6420F">
      <w:pPr>
        <w:widowControl w:val="0"/>
        <w:shd w:val="clear" w:color="auto" w:fill="FFFFFF"/>
        <w:tabs>
          <w:tab w:val="left" w:pos="739"/>
        </w:tabs>
        <w:suppressAutoHyphens/>
        <w:spacing w:line="247" w:lineRule="auto"/>
        <w:ind w:firstLine="720"/>
        <w:jc w:val="both"/>
        <w:rPr>
          <w:spacing w:val="2"/>
          <w:sz w:val="30"/>
          <w:szCs w:val="30"/>
        </w:rPr>
      </w:pPr>
      <w:r w:rsidRPr="00981C80">
        <w:rPr>
          <w:spacing w:val="2"/>
          <w:sz w:val="30"/>
          <w:szCs w:val="30"/>
        </w:rPr>
        <w:t>Средства индивидуальной защиты (</w:t>
      </w:r>
      <w:proofErr w:type="gramStart"/>
      <w:r w:rsidRPr="00981C80">
        <w:rPr>
          <w:spacing w:val="2"/>
          <w:sz w:val="30"/>
          <w:szCs w:val="30"/>
        </w:rPr>
        <w:t>СИЗ</w:t>
      </w:r>
      <w:proofErr w:type="gramEnd"/>
      <w:r w:rsidRPr="00981C80">
        <w:rPr>
          <w:spacing w:val="2"/>
          <w:sz w:val="30"/>
          <w:szCs w:val="30"/>
        </w:rPr>
        <w:t xml:space="preserve">) предназначены </w:t>
      </w:r>
      <w:r w:rsidR="00A667A8" w:rsidRPr="00981C80">
        <w:rPr>
          <w:spacing w:val="2"/>
          <w:sz w:val="30"/>
          <w:szCs w:val="30"/>
        </w:rPr>
        <w:br/>
      </w:r>
      <w:r w:rsidRPr="00981C80">
        <w:rPr>
          <w:spacing w:val="2"/>
          <w:sz w:val="30"/>
          <w:szCs w:val="30"/>
        </w:rPr>
        <w:t xml:space="preserve">для сохранения боеспособности личного состава и обеспечения выполнения боевой задачи в условиях применения противником оружия, </w:t>
      </w:r>
      <w:r w:rsidRPr="00981C80">
        <w:rPr>
          <w:sz w:val="30"/>
          <w:szCs w:val="30"/>
        </w:rPr>
        <w:t>характеризующегося радиоактивным, химическим и биологическим заражением</w:t>
      </w:r>
      <w:r w:rsidRPr="00981C80">
        <w:rPr>
          <w:spacing w:val="2"/>
          <w:sz w:val="30"/>
          <w:szCs w:val="30"/>
        </w:rPr>
        <w:t>, а также в условиях воздействия поражающих сред, возникающих при эксплуатации и повреждении ВВСТ.</w:t>
      </w:r>
    </w:p>
    <w:p w:rsidR="00F75E6D" w:rsidRPr="00981C80" w:rsidRDefault="00F75E6D" w:rsidP="00A6420F">
      <w:pPr>
        <w:widowControl w:val="0"/>
        <w:shd w:val="clear" w:color="auto" w:fill="FFFFFF"/>
        <w:suppressAutoHyphens/>
        <w:spacing w:line="247" w:lineRule="auto"/>
        <w:ind w:firstLine="709"/>
        <w:jc w:val="both"/>
        <w:rPr>
          <w:spacing w:val="2"/>
          <w:sz w:val="30"/>
          <w:szCs w:val="30"/>
        </w:rPr>
      </w:pPr>
      <w:r w:rsidRPr="00981C80">
        <w:rPr>
          <w:spacing w:val="2"/>
          <w:sz w:val="30"/>
          <w:szCs w:val="30"/>
        </w:rPr>
        <w:t xml:space="preserve">Своевременное и умелое использование </w:t>
      </w:r>
      <w:proofErr w:type="gramStart"/>
      <w:r w:rsidRPr="00981C80">
        <w:rPr>
          <w:spacing w:val="2"/>
          <w:sz w:val="30"/>
          <w:szCs w:val="30"/>
        </w:rPr>
        <w:t>СИЗ</w:t>
      </w:r>
      <w:proofErr w:type="gramEnd"/>
      <w:r w:rsidRPr="00981C80">
        <w:rPr>
          <w:spacing w:val="2"/>
          <w:sz w:val="30"/>
          <w:szCs w:val="30"/>
        </w:rPr>
        <w:t xml:space="preserve"> обеспечивает надежную защиту от ОВ, светового излучения ядерных взрывов, радиоактивной пыли, радиоактивных веществ, биологических аэрозолей, оксида углерода и позволяет выполнять отдельные задачи под водой </w:t>
      </w:r>
      <w:r w:rsidRPr="00981C80">
        <w:rPr>
          <w:spacing w:val="2"/>
          <w:sz w:val="30"/>
          <w:szCs w:val="30"/>
        </w:rPr>
        <w:br/>
        <w:t xml:space="preserve">и в среде, лишенной кислорода. </w:t>
      </w:r>
      <w:proofErr w:type="gramStart"/>
      <w:r w:rsidRPr="00981C80">
        <w:rPr>
          <w:spacing w:val="2"/>
          <w:sz w:val="30"/>
          <w:szCs w:val="30"/>
        </w:rPr>
        <w:t>СИЗ</w:t>
      </w:r>
      <w:proofErr w:type="gramEnd"/>
      <w:r w:rsidRPr="00981C80">
        <w:rPr>
          <w:spacing w:val="2"/>
          <w:sz w:val="30"/>
          <w:szCs w:val="30"/>
        </w:rPr>
        <w:t xml:space="preserve"> обеспечивают также кратковременную защиту от </w:t>
      </w:r>
      <w:proofErr w:type="spellStart"/>
      <w:r w:rsidRPr="00981C80">
        <w:rPr>
          <w:spacing w:val="2"/>
          <w:sz w:val="30"/>
          <w:szCs w:val="30"/>
        </w:rPr>
        <w:t>огнесмесей</w:t>
      </w:r>
      <w:proofErr w:type="spellEnd"/>
      <w:r w:rsidRPr="00981C80">
        <w:rPr>
          <w:spacing w:val="2"/>
          <w:sz w:val="30"/>
          <w:szCs w:val="30"/>
        </w:rPr>
        <w:t xml:space="preserve"> и открытого пламени.</w:t>
      </w:r>
    </w:p>
    <w:p w:rsidR="00F75E6D" w:rsidRPr="00981C80" w:rsidRDefault="00F75E6D" w:rsidP="00A6420F">
      <w:pPr>
        <w:widowControl w:val="0"/>
        <w:shd w:val="clear" w:color="auto" w:fill="FFFFFF"/>
        <w:suppressAutoHyphens/>
        <w:spacing w:line="247" w:lineRule="auto"/>
        <w:ind w:firstLine="709"/>
        <w:jc w:val="both"/>
        <w:rPr>
          <w:spacing w:val="2"/>
          <w:sz w:val="30"/>
          <w:szCs w:val="30"/>
        </w:rPr>
      </w:pPr>
      <w:r w:rsidRPr="00981C80">
        <w:rPr>
          <w:spacing w:val="2"/>
          <w:sz w:val="30"/>
          <w:szCs w:val="30"/>
        </w:rPr>
        <w:t xml:space="preserve">В целях повышения защищенности личного состава наряду с </w:t>
      </w:r>
      <w:proofErr w:type="gramStart"/>
      <w:r w:rsidRPr="00981C80">
        <w:rPr>
          <w:spacing w:val="2"/>
          <w:sz w:val="30"/>
          <w:szCs w:val="30"/>
        </w:rPr>
        <w:t>СИЗ</w:t>
      </w:r>
      <w:proofErr w:type="gramEnd"/>
      <w:r w:rsidRPr="00981C80">
        <w:rPr>
          <w:spacing w:val="2"/>
          <w:sz w:val="30"/>
          <w:szCs w:val="30"/>
        </w:rPr>
        <w:br/>
        <w:t>применяются медицинские средства, входящие в состав индивидуальной</w:t>
      </w:r>
      <w:r w:rsidRPr="00981C80">
        <w:rPr>
          <w:spacing w:val="2"/>
          <w:sz w:val="30"/>
          <w:szCs w:val="30"/>
        </w:rPr>
        <w:br/>
        <w:t>аптечки, а также индивидуальный противохимический пакет.</w:t>
      </w:r>
    </w:p>
    <w:p w:rsidR="00F75E6D" w:rsidRPr="00981C80" w:rsidRDefault="00F75E6D" w:rsidP="00A6420F">
      <w:pPr>
        <w:widowControl w:val="0"/>
        <w:shd w:val="clear" w:color="auto" w:fill="FFFFFF"/>
        <w:tabs>
          <w:tab w:val="left" w:pos="739"/>
        </w:tabs>
        <w:suppressAutoHyphens/>
        <w:spacing w:line="247" w:lineRule="auto"/>
        <w:ind w:firstLine="709"/>
        <w:jc w:val="both"/>
        <w:rPr>
          <w:spacing w:val="2"/>
          <w:sz w:val="30"/>
          <w:szCs w:val="30"/>
        </w:rPr>
      </w:pPr>
      <w:proofErr w:type="gramStart"/>
      <w:r w:rsidRPr="00981C80">
        <w:rPr>
          <w:spacing w:val="2"/>
          <w:sz w:val="30"/>
          <w:szCs w:val="30"/>
        </w:rPr>
        <w:t xml:space="preserve">СИЗ подразделяются на СИЗ органов дыхания, СИЗ глаз </w:t>
      </w:r>
      <w:r w:rsidRPr="00981C80">
        <w:rPr>
          <w:spacing w:val="2"/>
          <w:sz w:val="30"/>
          <w:szCs w:val="30"/>
        </w:rPr>
        <w:br/>
        <w:t>и СИЗ кожи.</w:t>
      </w:r>
      <w:proofErr w:type="gramEnd"/>
    </w:p>
    <w:p w:rsidR="00F75E6D" w:rsidRPr="00981C80" w:rsidRDefault="00F75E6D" w:rsidP="00A6420F">
      <w:pPr>
        <w:widowControl w:val="0"/>
        <w:shd w:val="clear" w:color="auto" w:fill="FFFFFF"/>
        <w:suppressAutoHyphens/>
        <w:spacing w:line="247" w:lineRule="auto"/>
        <w:ind w:firstLine="709"/>
        <w:jc w:val="both"/>
        <w:rPr>
          <w:spacing w:val="2"/>
          <w:sz w:val="30"/>
          <w:szCs w:val="30"/>
        </w:rPr>
      </w:pPr>
      <w:r w:rsidRPr="00981C80">
        <w:rPr>
          <w:spacing w:val="2"/>
          <w:sz w:val="30"/>
          <w:szCs w:val="30"/>
        </w:rPr>
        <w:t xml:space="preserve">По принципу защитного действия </w:t>
      </w:r>
      <w:proofErr w:type="gramStart"/>
      <w:r w:rsidRPr="00981C80">
        <w:rPr>
          <w:spacing w:val="2"/>
          <w:sz w:val="30"/>
          <w:szCs w:val="30"/>
        </w:rPr>
        <w:t>СИЗ</w:t>
      </w:r>
      <w:proofErr w:type="gramEnd"/>
      <w:r w:rsidRPr="00981C80">
        <w:rPr>
          <w:spacing w:val="2"/>
          <w:sz w:val="30"/>
          <w:szCs w:val="30"/>
        </w:rPr>
        <w:t xml:space="preserve"> ОД и СИЗК подразделяются</w:t>
      </w:r>
      <w:r w:rsidRPr="00981C80">
        <w:rPr>
          <w:spacing w:val="2"/>
          <w:sz w:val="30"/>
          <w:szCs w:val="30"/>
        </w:rPr>
        <w:br/>
        <w:t>на фильтрующие и изолирующие.</w:t>
      </w:r>
    </w:p>
    <w:p w:rsidR="00F75E6D" w:rsidRPr="00981C80" w:rsidRDefault="00F75E6D" w:rsidP="00A6420F">
      <w:pPr>
        <w:widowControl w:val="0"/>
        <w:shd w:val="clear" w:color="auto" w:fill="FFFFFF"/>
        <w:suppressAutoHyphens/>
        <w:spacing w:line="247" w:lineRule="auto"/>
        <w:ind w:firstLine="709"/>
        <w:jc w:val="both"/>
        <w:rPr>
          <w:spacing w:val="2"/>
          <w:sz w:val="30"/>
          <w:szCs w:val="30"/>
        </w:rPr>
      </w:pPr>
      <w:r w:rsidRPr="00981C80">
        <w:rPr>
          <w:spacing w:val="2"/>
          <w:sz w:val="30"/>
          <w:szCs w:val="30"/>
        </w:rPr>
        <w:t xml:space="preserve">По назначению </w:t>
      </w:r>
      <w:proofErr w:type="gramStart"/>
      <w:r w:rsidRPr="00981C80">
        <w:rPr>
          <w:spacing w:val="2"/>
          <w:sz w:val="30"/>
          <w:szCs w:val="30"/>
        </w:rPr>
        <w:t>СИЗ</w:t>
      </w:r>
      <w:proofErr w:type="gramEnd"/>
      <w:r w:rsidRPr="00981C80">
        <w:rPr>
          <w:spacing w:val="2"/>
          <w:sz w:val="30"/>
          <w:szCs w:val="30"/>
        </w:rPr>
        <w:t xml:space="preserve"> подразделяются на общевойсковые </w:t>
      </w:r>
      <w:r w:rsidRPr="00981C80">
        <w:rPr>
          <w:spacing w:val="2"/>
          <w:sz w:val="30"/>
          <w:szCs w:val="30"/>
        </w:rPr>
        <w:br/>
        <w:t xml:space="preserve">и специальные. Общевойсковые </w:t>
      </w:r>
      <w:proofErr w:type="gramStart"/>
      <w:r w:rsidRPr="00981C80">
        <w:rPr>
          <w:spacing w:val="2"/>
          <w:sz w:val="30"/>
          <w:szCs w:val="30"/>
        </w:rPr>
        <w:t>СИЗ</w:t>
      </w:r>
      <w:proofErr w:type="gramEnd"/>
      <w:r w:rsidRPr="00981C80">
        <w:rPr>
          <w:spacing w:val="2"/>
          <w:sz w:val="30"/>
          <w:szCs w:val="30"/>
        </w:rPr>
        <w:t xml:space="preserve"> предназначены для использования </w:t>
      </w:r>
      <w:r w:rsidRPr="00981C80">
        <w:rPr>
          <w:spacing w:val="2"/>
          <w:sz w:val="30"/>
          <w:szCs w:val="30"/>
        </w:rPr>
        <w:lastRenderedPageBreak/>
        <w:t xml:space="preserve">личным составом </w:t>
      </w:r>
      <w:r w:rsidRPr="00981C80">
        <w:rPr>
          <w:sz w:val="30"/>
          <w:szCs w:val="30"/>
        </w:rPr>
        <w:t xml:space="preserve">всех видов и родов войск Вооруженных Сил. Специальные </w:t>
      </w:r>
      <w:proofErr w:type="gramStart"/>
      <w:r w:rsidRPr="00981C80">
        <w:rPr>
          <w:sz w:val="30"/>
          <w:szCs w:val="30"/>
        </w:rPr>
        <w:t>СИЗ</w:t>
      </w:r>
      <w:proofErr w:type="gramEnd"/>
      <w:r w:rsidRPr="00981C80">
        <w:rPr>
          <w:sz w:val="30"/>
          <w:szCs w:val="30"/>
        </w:rPr>
        <w:t xml:space="preserve"> предназначены</w:t>
      </w:r>
      <w:r w:rsidRPr="00981C80">
        <w:rPr>
          <w:spacing w:val="2"/>
          <w:sz w:val="30"/>
          <w:szCs w:val="30"/>
        </w:rPr>
        <w:t xml:space="preserve"> для военнослужащих определенных специальностей или для выполнения специальных работ.</w:t>
      </w:r>
    </w:p>
    <w:p w:rsidR="00F75E6D" w:rsidRPr="00981C80" w:rsidRDefault="00F75E6D" w:rsidP="00A6420F">
      <w:pPr>
        <w:widowControl w:val="0"/>
        <w:shd w:val="clear" w:color="auto" w:fill="FFFFFF"/>
        <w:suppressAutoHyphens/>
        <w:spacing w:line="247" w:lineRule="auto"/>
        <w:ind w:firstLine="709"/>
        <w:jc w:val="both"/>
        <w:rPr>
          <w:spacing w:val="2"/>
          <w:sz w:val="30"/>
          <w:szCs w:val="30"/>
        </w:rPr>
      </w:pPr>
      <w:r w:rsidRPr="00981C80">
        <w:rPr>
          <w:spacing w:val="2"/>
          <w:sz w:val="30"/>
          <w:szCs w:val="30"/>
        </w:rPr>
        <w:t xml:space="preserve">К СИЗОД относятся противогазы, респираторы, </w:t>
      </w:r>
      <w:proofErr w:type="gramStart"/>
      <w:r w:rsidRPr="00981C80">
        <w:rPr>
          <w:spacing w:val="2"/>
          <w:sz w:val="30"/>
          <w:szCs w:val="30"/>
        </w:rPr>
        <w:t>полумаски</w:t>
      </w:r>
      <w:proofErr w:type="gramEnd"/>
      <w:r w:rsidRPr="00981C80">
        <w:rPr>
          <w:spacing w:val="2"/>
          <w:sz w:val="30"/>
          <w:szCs w:val="30"/>
        </w:rPr>
        <w:t xml:space="preserve"> фильтрующие изолирующие дыхательные аппараты.</w:t>
      </w:r>
    </w:p>
    <w:p w:rsidR="00F75E6D" w:rsidRPr="00981C80" w:rsidRDefault="00F75E6D" w:rsidP="00A6420F">
      <w:pPr>
        <w:widowControl w:val="0"/>
        <w:shd w:val="clear" w:color="auto" w:fill="FFFFFF"/>
        <w:suppressAutoHyphens/>
        <w:spacing w:line="247" w:lineRule="auto"/>
        <w:ind w:firstLine="709"/>
        <w:jc w:val="both"/>
        <w:rPr>
          <w:spacing w:val="2"/>
          <w:sz w:val="30"/>
          <w:szCs w:val="30"/>
        </w:rPr>
      </w:pPr>
      <w:r w:rsidRPr="00981C80">
        <w:rPr>
          <w:spacing w:val="2"/>
          <w:sz w:val="30"/>
          <w:szCs w:val="30"/>
        </w:rPr>
        <w:t xml:space="preserve">К </w:t>
      </w:r>
      <w:proofErr w:type="gramStart"/>
      <w:r w:rsidRPr="00981C80">
        <w:rPr>
          <w:spacing w:val="2"/>
          <w:sz w:val="30"/>
          <w:szCs w:val="30"/>
        </w:rPr>
        <w:t>СИЗ</w:t>
      </w:r>
      <w:proofErr w:type="gramEnd"/>
      <w:r w:rsidRPr="00981C80">
        <w:rPr>
          <w:spacing w:val="2"/>
          <w:sz w:val="30"/>
          <w:szCs w:val="30"/>
        </w:rPr>
        <w:t xml:space="preserve"> кожи относится защитная одежда изолирующего типа,</w:t>
      </w:r>
      <w:r w:rsidRPr="00981C80">
        <w:rPr>
          <w:spacing w:val="2"/>
          <w:sz w:val="30"/>
          <w:szCs w:val="30"/>
        </w:rPr>
        <w:br/>
        <w:t>изготовленная из изолирующих материалов. В зависимости от принципа</w:t>
      </w:r>
      <w:r w:rsidRPr="00981C80">
        <w:rPr>
          <w:spacing w:val="2"/>
          <w:sz w:val="30"/>
          <w:szCs w:val="30"/>
        </w:rPr>
        <w:br/>
        <w:t>боевого использования и кратности применения они подразделяются</w:t>
      </w:r>
      <w:r w:rsidRPr="00981C80">
        <w:rPr>
          <w:spacing w:val="2"/>
          <w:sz w:val="30"/>
          <w:szCs w:val="30"/>
        </w:rPr>
        <w:br/>
        <w:t>на средства однократного и многократного применения.</w:t>
      </w:r>
    </w:p>
    <w:p w:rsidR="00F75E6D" w:rsidRPr="00981C80" w:rsidRDefault="00F75E6D" w:rsidP="00A6420F">
      <w:pPr>
        <w:widowControl w:val="0"/>
        <w:shd w:val="clear" w:color="auto" w:fill="FFFFFF"/>
        <w:tabs>
          <w:tab w:val="left" w:pos="763"/>
        </w:tabs>
        <w:suppressAutoHyphens/>
        <w:spacing w:line="247" w:lineRule="auto"/>
        <w:ind w:firstLine="709"/>
        <w:jc w:val="both"/>
        <w:rPr>
          <w:spacing w:val="2"/>
          <w:sz w:val="30"/>
          <w:szCs w:val="30"/>
        </w:rPr>
      </w:pPr>
      <w:proofErr w:type="gramStart"/>
      <w:r w:rsidRPr="00981C80">
        <w:rPr>
          <w:spacing w:val="2"/>
          <w:sz w:val="30"/>
          <w:szCs w:val="30"/>
        </w:rPr>
        <w:t>СИЗ</w:t>
      </w:r>
      <w:proofErr w:type="gramEnd"/>
      <w:r w:rsidRPr="00981C80">
        <w:rPr>
          <w:spacing w:val="2"/>
          <w:sz w:val="30"/>
          <w:szCs w:val="30"/>
        </w:rPr>
        <w:t xml:space="preserve"> используются в положениях «Походное», «Наготове» </w:t>
      </w:r>
      <w:r w:rsidRPr="00981C80">
        <w:rPr>
          <w:spacing w:val="2"/>
          <w:sz w:val="30"/>
          <w:szCs w:val="30"/>
        </w:rPr>
        <w:br/>
        <w:t xml:space="preserve">и «Боевое». В положении «Походное» </w:t>
      </w:r>
      <w:proofErr w:type="gramStart"/>
      <w:r w:rsidRPr="00981C80">
        <w:rPr>
          <w:spacing w:val="2"/>
          <w:sz w:val="30"/>
          <w:szCs w:val="30"/>
        </w:rPr>
        <w:t>СИЗ</w:t>
      </w:r>
      <w:proofErr w:type="gramEnd"/>
      <w:r w:rsidRPr="00981C80">
        <w:rPr>
          <w:spacing w:val="2"/>
          <w:sz w:val="30"/>
          <w:szCs w:val="30"/>
        </w:rPr>
        <w:t xml:space="preserve"> находятся в составе носимой или возимой экипировки в готовности для их использования </w:t>
      </w:r>
      <w:r w:rsidRPr="00981C80">
        <w:rPr>
          <w:spacing w:val="2"/>
          <w:sz w:val="30"/>
          <w:szCs w:val="30"/>
        </w:rPr>
        <w:br/>
        <w:t xml:space="preserve">по назначению. При действиях в закрытых подвижных объектах ВВСТ </w:t>
      </w:r>
      <w:r w:rsidRPr="00981C80">
        <w:rPr>
          <w:spacing w:val="2"/>
          <w:sz w:val="30"/>
          <w:szCs w:val="30"/>
        </w:rPr>
        <w:br/>
        <w:t xml:space="preserve">и в фортификационных сооружениях или в ближайшем от них удалении СИЗ в положении «Походное» могут быть размещены в местах, </w:t>
      </w:r>
      <w:r w:rsidRPr="00981C80">
        <w:rPr>
          <w:spacing w:val="2"/>
          <w:sz w:val="30"/>
          <w:szCs w:val="30"/>
        </w:rPr>
        <w:br/>
        <w:t>которые определяет командир подразделения.</w:t>
      </w:r>
    </w:p>
    <w:p w:rsidR="00F75E6D" w:rsidRPr="00981C80" w:rsidRDefault="00F75E6D" w:rsidP="00A6420F">
      <w:pPr>
        <w:widowControl w:val="0"/>
        <w:shd w:val="clear" w:color="auto" w:fill="FFFFFF"/>
        <w:suppressAutoHyphens/>
        <w:spacing w:line="247" w:lineRule="auto"/>
        <w:ind w:firstLine="709"/>
        <w:jc w:val="both"/>
        <w:rPr>
          <w:spacing w:val="2"/>
          <w:sz w:val="30"/>
          <w:szCs w:val="30"/>
        </w:rPr>
      </w:pPr>
      <w:r w:rsidRPr="00981C80">
        <w:rPr>
          <w:spacing w:val="2"/>
          <w:sz w:val="30"/>
          <w:szCs w:val="30"/>
        </w:rPr>
        <w:t xml:space="preserve">В положении «Наготове» </w:t>
      </w:r>
      <w:proofErr w:type="gramStart"/>
      <w:r w:rsidRPr="00981C80">
        <w:rPr>
          <w:spacing w:val="2"/>
          <w:sz w:val="30"/>
          <w:szCs w:val="30"/>
        </w:rPr>
        <w:t>СИЗ</w:t>
      </w:r>
      <w:proofErr w:type="gramEnd"/>
      <w:r w:rsidRPr="00981C80">
        <w:rPr>
          <w:spacing w:val="2"/>
          <w:sz w:val="30"/>
          <w:szCs w:val="30"/>
        </w:rPr>
        <w:t xml:space="preserve"> используются для сокращения времени перевода их в положение «Боевое» в условиях внезапного применения противником химического или биологического оружия </w:t>
      </w:r>
      <w:r w:rsidRPr="00981C80">
        <w:rPr>
          <w:spacing w:val="2"/>
          <w:sz w:val="30"/>
          <w:szCs w:val="30"/>
        </w:rPr>
        <w:br/>
        <w:t>по первым признакам (достоверным или недостоверным).</w:t>
      </w:r>
    </w:p>
    <w:p w:rsidR="00F75E6D" w:rsidRPr="00981C80" w:rsidRDefault="00F75E6D" w:rsidP="00A6420F">
      <w:pPr>
        <w:widowControl w:val="0"/>
        <w:shd w:val="clear" w:color="auto" w:fill="FFFFFF"/>
        <w:suppressAutoHyphens/>
        <w:spacing w:line="247" w:lineRule="auto"/>
        <w:ind w:firstLine="720"/>
        <w:jc w:val="both"/>
        <w:rPr>
          <w:spacing w:val="2"/>
          <w:sz w:val="30"/>
          <w:szCs w:val="30"/>
        </w:rPr>
      </w:pPr>
      <w:r w:rsidRPr="00981C80">
        <w:rPr>
          <w:spacing w:val="2"/>
          <w:sz w:val="30"/>
          <w:szCs w:val="30"/>
        </w:rPr>
        <w:t xml:space="preserve">В положение «Боевое» </w:t>
      </w:r>
      <w:proofErr w:type="gramStart"/>
      <w:r w:rsidRPr="00981C80">
        <w:rPr>
          <w:spacing w:val="2"/>
          <w:sz w:val="30"/>
          <w:szCs w:val="30"/>
        </w:rPr>
        <w:t>СИЗ</w:t>
      </w:r>
      <w:proofErr w:type="gramEnd"/>
      <w:r w:rsidRPr="00981C80">
        <w:rPr>
          <w:spacing w:val="2"/>
          <w:sz w:val="30"/>
          <w:szCs w:val="30"/>
        </w:rPr>
        <w:t xml:space="preserve"> переводятся самостоятельно </w:t>
      </w:r>
      <w:r w:rsidRPr="00981C80">
        <w:rPr>
          <w:spacing w:val="2"/>
          <w:sz w:val="30"/>
          <w:szCs w:val="30"/>
        </w:rPr>
        <w:br/>
        <w:t xml:space="preserve">или по команде </w:t>
      </w:r>
      <w:r w:rsidRPr="00981C80">
        <w:rPr>
          <w:bCs/>
          <w:spacing w:val="2"/>
          <w:sz w:val="30"/>
          <w:szCs w:val="30"/>
        </w:rPr>
        <w:t>«Газы»,</w:t>
      </w:r>
      <w:r w:rsidRPr="00981C80">
        <w:rPr>
          <w:b/>
          <w:bCs/>
          <w:spacing w:val="2"/>
          <w:sz w:val="30"/>
          <w:szCs w:val="30"/>
        </w:rPr>
        <w:t xml:space="preserve"> </w:t>
      </w:r>
      <w:r w:rsidRPr="00981C80">
        <w:rPr>
          <w:bCs/>
          <w:spacing w:val="2"/>
          <w:sz w:val="30"/>
          <w:szCs w:val="30"/>
        </w:rPr>
        <w:t>по сигналам оповещения</w:t>
      </w:r>
      <w:r w:rsidRPr="00981C80">
        <w:rPr>
          <w:b/>
          <w:bCs/>
          <w:spacing w:val="2"/>
          <w:sz w:val="30"/>
          <w:szCs w:val="30"/>
        </w:rPr>
        <w:t xml:space="preserve"> </w:t>
      </w:r>
      <w:r w:rsidRPr="00981C80">
        <w:rPr>
          <w:bCs/>
          <w:spacing w:val="2"/>
          <w:sz w:val="30"/>
          <w:szCs w:val="30"/>
        </w:rPr>
        <w:t xml:space="preserve">или заблаговременно </w:t>
      </w:r>
      <w:r w:rsidRPr="00981C80">
        <w:rPr>
          <w:spacing w:val="2"/>
          <w:sz w:val="30"/>
          <w:szCs w:val="30"/>
        </w:rPr>
        <w:t xml:space="preserve">при внезапном артиллерийском налете, нанесении ударов ракетами </w:t>
      </w:r>
      <w:r w:rsidRPr="00981C80">
        <w:rPr>
          <w:spacing w:val="2"/>
          <w:sz w:val="30"/>
          <w:szCs w:val="30"/>
        </w:rPr>
        <w:br/>
        <w:t xml:space="preserve">и авиацией, </w:t>
      </w:r>
      <w:r w:rsidRPr="00981C80">
        <w:rPr>
          <w:bCs/>
          <w:spacing w:val="2"/>
          <w:sz w:val="30"/>
          <w:szCs w:val="30"/>
        </w:rPr>
        <w:t xml:space="preserve">угрозе воздействия поражающих факторов после применения  современных средств поражения, характеризующих </w:t>
      </w:r>
      <w:r w:rsidRPr="00981C80">
        <w:rPr>
          <w:sz w:val="30"/>
          <w:szCs w:val="30"/>
        </w:rPr>
        <w:t>РХБ заражение</w:t>
      </w:r>
      <w:r w:rsidRPr="00981C80">
        <w:rPr>
          <w:bCs/>
          <w:spacing w:val="2"/>
          <w:sz w:val="30"/>
          <w:szCs w:val="30"/>
        </w:rPr>
        <w:t>.</w:t>
      </w:r>
    </w:p>
    <w:p w:rsidR="00F75E6D" w:rsidRPr="00981C80" w:rsidRDefault="00F75E6D" w:rsidP="00A6420F">
      <w:pPr>
        <w:widowControl w:val="0"/>
        <w:shd w:val="clear" w:color="auto" w:fill="FFFFFF"/>
        <w:suppressAutoHyphens/>
        <w:spacing w:line="247" w:lineRule="auto"/>
        <w:ind w:firstLine="709"/>
        <w:jc w:val="both"/>
        <w:rPr>
          <w:bCs/>
          <w:spacing w:val="-2"/>
          <w:sz w:val="30"/>
          <w:szCs w:val="30"/>
        </w:rPr>
      </w:pPr>
      <w:r w:rsidRPr="00981C80">
        <w:rPr>
          <w:bCs/>
          <w:spacing w:val="2"/>
          <w:sz w:val="30"/>
          <w:szCs w:val="30"/>
        </w:rPr>
        <w:t xml:space="preserve">Умелое использование </w:t>
      </w:r>
      <w:proofErr w:type="gramStart"/>
      <w:r w:rsidRPr="00981C80">
        <w:rPr>
          <w:bCs/>
          <w:spacing w:val="2"/>
          <w:sz w:val="30"/>
          <w:szCs w:val="30"/>
        </w:rPr>
        <w:t>СИЗ</w:t>
      </w:r>
      <w:proofErr w:type="gramEnd"/>
      <w:r w:rsidRPr="00981C80">
        <w:rPr>
          <w:bCs/>
          <w:spacing w:val="2"/>
          <w:sz w:val="30"/>
          <w:szCs w:val="30"/>
        </w:rPr>
        <w:t xml:space="preserve"> достигается постоянными </w:t>
      </w:r>
      <w:r w:rsidRPr="00981C80">
        <w:rPr>
          <w:bCs/>
          <w:spacing w:val="-2"/>
          <w:sz w:val="30"/>
          <w:szCs w:val="30"/>
        </w:rPr>
        <w:t xml:space="preserve">тренировками личного состава. При этом особое внимание должно быть уделено: приобретению военнослужащими знаний о назначении, устройстве и порядке перевода </w:t>
      </w:r>
      <w:proofErr w:type="gramStart"/>
      <w:r w:rsidRPr="00981C80">
        <w:rPr>
          <w:bCs/>
          <w:spacing w:val="-2"/>
          <w:sz w:val="30"/>
          <w:szCs w:val="30"/>
        </w:rPr>
        <w:t>СИЗ</w:t>
      </w:r>
      <w:proofErr w:type="gramEnd"/>
      <w:r w:rsidRPr="00981C80">
        <w:rPr>
          <w:bCs/>
          <w:spacing w:val="-2"/>
          <w:sz w:val="30"/>
          <w:szCs w:val="30"/>
        </w:rPr>
        <w:t xml:space="preserve"> в положение «Боевое» в различных условиях обстановки, а также о характере поражений теми или иными видами оружия; привитию устойчивых навыков по задержке дыхания </w:t>
      </w:r>
      <w:r w:rsidRPr="00981C80">
        <w:rPr>
          <w:bCs/>
          <w:spacing w:val="-2"/>
          <w:sz w:val="30"/>
          <w:szCs w:val="30"/>
        </w:rPr>
        <w:br/>
        <w:t>при выполнении работ с различной физической нагрузкой.</w:t>
      </w:r>
    </w:p>
    <w:p w:rsidR="00F75E6D" w:rsidRPr="00981C80" w:rsidRDefault="00F75E6D" w:rsidP="00A6420F">
      <w:pPr>
        <w:widowControl w:val="0"/>
        <w:shd w:val="clear" w:color="auto" w:fill="FFFFFF"/>
        <w:suppressAutoHyphens/>
        <w:spacing w:line="247" w:lineRule="auto"/>
        <w:ind w:firstLine="709"/>
        <w:jc w:val="both"/>
        <w:rPr>
          <w:spacing w:val="-2"/>
          <w:sz w:val="30"/>
          <w:szCs w:val="30"/>
        </w:rPr>
      </w:pPr>
      <w:r w:rsidRPr="00981C80">
        <w:rPr>
          <w:spacing w:val="-2"/>
          <w:sz w:val="30"/>
          <w:szCs w:val="30"/>
        </w:rPr>
        <w:t xml:space="preserve">Поддержание </w:t>
      </w:r>
      <w:proofErr w:type="gramStart"/>
      <w:r w:rsidRPr="00981C80">
        <w:rPr>
          <w:spacing w:val="-2"/>
          <w:sz w:val="30"/>
          <w:szCs w:val="30"/>
        </w:rPr>
        <w:t>СИЗ</w:t>
      </w:r>
      <w:proofErr w:type="gramEnd"/>
      <w:r w:rsidRPr="00981C80">
        <w:rPr>
          <w:spacing w:val="-2"/>
          <w:sz w:val="30"/>
          <w:szCs w:val="30"/>
        </w:rPr>
        <w:t xml:space="preserve"> в исправном состоянии и постоянной готовности</w:t>
      </w:r>
      <w:r w:rsidRPr="00981C80">
        <w:rPr>
          <w:spacing w:val="-2"/>
          <w:sz w:val="30"/>
          <w:szCs w:val="30"/>
        </w:rPr>
        <w:br/>
        <w:t>к использованию достигается соблюдением правил их сбережения, своевременными, качественными ремонтом и техническим обслуживанием.</w:t>
      </w:r>
    </w:p>
    <w:p w:rsidR="00F75E6D" w:rsidRPr="00981C80" w:rsidRDefault="00F75E6D" w:rsidP="00A6420F">
      <w:pPr>
        <w:widowControl w:val="0"/>
        <w:suppressAutoHyphens/>
        <w:spacing w:line="247" w:lineRule="auto"/>
        <w:jc w:val="center"/>
        <w:rPr>
          <w:b/>
          <w:sz w:val="30"/>
          <w:szCs w:val="30"/>
        </w:rPr>
      </w:pPr>
      <w:r w:rsidRPr="00981C80">
        <w:rPr>
          <w:b/>
          <w:sz w:val="30"/>
          <w:szCs w:val="30"/>
        </w:rPr>
        <w:t>Средства индивидуальной защиты органов дыхания.</w:t>
      </w:r>
      <w:r w:rsidRPr="00981C80">
        <w:rPr>
          <w:b/>
          <w:sz w:val="30"/>
          <w:szCs w:val="30"/>
        </w:rPr>
        <w:br/>
        <w:t>Общевойсковые фильтрующие противогазы.</w:t>
      </w:r>
    </w:p>
    <w:p w:rsidR="00F75E6D" w:rsidRPr="00981C80" w:rsidRDefault="00F75E6D" w:rsidP="00A6420F">
      <w:pPr>
        <w:widowControl w:val="0"/>
        <w:shd w:val="clear" w:color="auto" w:fill="FFFFFF"/>
        <w:suppressAutoHyphens/>
        <w:spacing w:line="247" w:lineRule="auto"/>
        <w:ind w:firstLine="709"/>
        <w:jc w:val="both"/>
        <w:rPr>
          <w:sz w:val="30"/>
          <w:szCs w:val="30"/>
        </w:rPr>
      </w:pPr>
      <w:r w:rsidRPr="00981C80">
        <w:rPr>
          <w:sz w:val="30"/>
          <w:szCs w:val="30"/>
        </w:rPr>
        <w:t xml:space="preserve">Общевойсковые фильтрующие противогазы (противогазы) </w:t>
      </w:r>
      <w:r w:rsidRPr="00981C80">
        <w:rPr>
          <w:sz w:val="30"/>
          <w:szCs w:val="30"/>
        </w:rPr>
        <w:br/>
        <w:t>(рис</w:t>
      </w:r>
      <w:r w:rsidRPr="00981C80">
        <w:rPr>
          <w:bCs/>
          <w:spacing w:val="2"/>
          <w:sz w:val="30"/>
          <w:szCs w:val="30"/>
        </w:rPr>
        <w:t xml:space="preserve">. 3 – </w:t>
      </w:r>
      <w:r w:rsidR="00A667A8" w:rsidRPr="00981C80">
        <w:rPr>
          <w:bCs/>
          <w:spacing w:val="2"/>
          <w:sz w:val="30"/>
          <w:szCs w:val="30"/>
        </w:rPr>
        <w:t>6</w:t>
      </w:r>
      <w:r w:rsidRPr="00981C80">
        <w:rPr>
          <w:bCs/>
          <w:spacing w:val="2"/>
          <w:sz w:val="30"/>
          <w:szCs w:val="30"/>
        </w:rPr>
        <w:t xml:space="preserve">) </w:t>
      </w:r>
      <w:r w:rsidRPr="00981C80">
        <w:rPr>
          <w:sz w:val="30"/>
          <w:szCs w:val="30"/>
        </w:rPr>
        <w:t xml:space="preserve">предназначены для защиты органов дыхания, лица и глаз </w:t>
      </w:r>
      <w:r w:rsidR="00A667A8" w:rsidRPr="00981C80">
        <w:rPr>
          <w:sz w:val="30"/>
          <w:szCs w:val="30"/>
        </w:rPr>
        <w:br/>
      </w:r>
      <w:r w:rsidRPr="00981C80">
        <w:rPr>
          <w:sz w:val="30"/>
          <w:szCs w:val="30"/>
        </w:rPr>
        <w:t>от ОВ, РП, БА.</w:t>
      </w:r>
    </w:p>
    <w:p w:rsidR="00A6420F" w:rsidRPr="00981C80" w:rsidRDefault="00A6420F" w:rsidP="00F75E6D">
      <w:pPr>
        <w:widowControl w:val="0"/>
        <w:shd w:val="clear" w:color="auto" w:fill="FFFFFF"/>
        <w:suppressAutoHyphens/>
        <w:ind w:firstLine="709"/>
        <w:jc w:val="both"/>
        <w:rPr>
          <w:spacing w:val="2"/>
          <w:sz w:val="28"/>
          <w:szCs w:val="28"/>
        </w:rPr>
      </w:pPr>
    </w:p>
    <w:p w:rsidR="00F75E6D" w:rsidRPr="00981C80" w:rsidRDefault="00523716" w:rsidP="00F75E6D">
      <w:pPr>
        <w:widowControl w:val="0"/>
        <w:shd w:val="clear" w:color="auto" w:fill="FFFFFF"/>
        <w:suppressAutoHyphens/>
        <w:ind w:firstLine="709"/>
        <w:jc w:val="both"/>
        <w:rPr>
          <w:spacing w:val="2"/>
          <w:sz w:val="28"/>
          <w:szCs w:val="28"/>
        </w:rPr>
      </w:pPr>
      <w:r w:rsidRPr="00981C80">
        <w:rPr>
          <w:noProof/>
          <w:spacing w:val="2"/>
          <w:sz w:val="28"/>
          <w:szCs w:val="28"/>
        </w:rPr>
        <w:lastRenderedPageBreak/>
        <w:pict>
          <v:group id="_x0000_s1073" style="position:absolute;left:0;text-align:left;margin-left:-1.8pt;margin-top:15.4pt;width:212.35pt;height:295.45pt;z-index:251699200" coordorigin="1774,837" coordsize="4247,590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74" type="#_x0000_t75" style="position:absolute;left:1957;top:837;width:4064;height:3972">
              <v:imagedata r:id="rId17" o:title="пмг"/>
            </v:shape>
            <v:rect id="_x0000_s1075" style="position:absolute;left:1774;top:4717;width:4247;height:2029" stroked="f">
              <v:textbox style="mso-next-textbox:#_x0000_s1075">
                <w:txbxContent>
                  <w:p w:rsidR="00F0122B" w:rsidRPr="00B97ED2" w:rsidRDefault="00F0122B" w:rsidP="00F75E6D">
                    <w:pPr>
                      <w:suppressAutoHyphens/>
                      <w:spacing w:line="260" w:lineRule="exact"/>
                      <w:jc w:val="center"/>
                      <w:rPr>
                        <w:bCs/>
                        <w:i/>
                        <w:spacing w:val="2"/>
                        <w:sz w:val="26"/>
                        <w:szCs w:val="26"/>
                      </w:rPr>
                    </w:pPr>
                    <w:r w:rsidRPr="00B97ED2">
                      <w:rPr>
                        <w:bCs/>
                        <w:i/>
                        <w:sz w:val="26"/>
                        <w:szCs w:val="26"/>
                      </w:rPr>
                      <w:t>Рис. 3.</w:t>
                    </w:r>
                    <w:r w:rsidRPr="00B97ED2">
                      <w:rPr>
                        <w:bCs/>
                        <w:i/>
                        <w:spacing w:val="2"/>
                        <w:sz w:val="26"/>
                        <w:szCs w:val="26"/>
                      </w:rPr>
                      <w:t xml:space="preserve"> Противогаз ПМГ</w:t>
                    </w:r>
                  </w:p>
                  <w:p w:rsidR="00F0122B" w:rsidRPr="00B97ED2" w:rsidRDefault="00F0122B" w:rsidP="00F75E6D">
                    <w:pPr>
                      <w:suppressAutoHyphens/>
                      <w:spacing w:line="260" w:lineRule="exact"/>
                      <w:jc w:val="center"/>
                      <w:rPr>
                        <w:bCs/>
                        <w:i/>
                        <w:sz w:val="26"/>
                        <w:szCs w:val="26"/>
                      </w:rPr>
                    </w:pPr>
                    <w:r w:rsidRPr="00B97ED2">
                      <w:rPr>
                        <w:bCs/>
                        <w:i/>
                        <w:spacing w:val="2"/>
                        <w:sz w:val="26"/>
                        <w:szCs w:val="26"/>
                      </w:rPr>
                      <w:t xml:space="preserve">1 – фильтрующе-поглощающая коробка </w:t>
                    </w:r>
                    <w:r w:rsidRPr="00B97ED2">
                      <w:rPr>
                        <w:bCs/>
                        <w:i/>
                        <w:sz w:val="26"/>
                        <w:szCs w:val="26"/>
                      </w:rPr>
                      <w:t xml:space="preserve">ЕО–18к (ЕО–62к) в чехле; 2 – шлем-маска ШМГ; 3 – сумка; </w:t>
                    </w:r>
                    <w:r w:rsidRPr="00B97ED2">
                      <w:rPr>
                        <w:bCs/>
                        <w:i/>
                        <w:sz w:val="26"/>
                        <w:szCs w:val="26"/>
                      </w:rPr>
                      <w:br/>
                      <w:t>4 – </w:t>
                    </w:r>
                    <w:proofErr w:type="spellStart"/>
                    <w:r w:rsidRPr="00B97ED2">
                      <w:rPr>
                        <w:bCs/>
                        <w:i/>
                        <w:sz w:val="26"/>
                        <w:szCs w:val="26"/>
                      </w:rPr>
                      <w:t>незапотевающие</w:t>
                    </w:r>
                    <w:proofErr w:type="spellEnd"/>
                    <w:r w:rsidRPr="00B97ED2">
                      <w:rPr>
                        <w:bCs/>
                        <w:i/>
                        <w:sz w:val="26"/>
                        <w:szCs w:val="26"/>
                      </w:rPr>
                      <w:t xml:space="preserve"> пленки; </w:t>
                    </w:r>
                    <w:r w:rsidRPr="00B97ED2">
                      <w:rPr>
                        <w:bCs/>
                        <w:i/>
                        <w:sz w:val="26"/>
                        <w:szCs w:val="26"/>
                      </w:rPr>
                      <w:br/>
                      <w:t>5 – мембраны переговорного устройства.</w:t>
                    </w:r>
                  </w:p>
                </w:txbxContent>
              </v:textbox>
            </v:rect>
          </v:group>
        </w:pict>
      </w:r>
      <w:r w:rsidRPr="00981C80">
        <w:rPr>
          <w:noProof/>
          <w:spacing w:val="2"/>
          <w:sz w:val="28"/>
          <w:szCs w:val="28"/>
        </w:rPr>
        <w:pict>
          <v:oval id="_x0000_s1068" alt="1" style="position:absolute;left:0;text-align:left;margin-left:38.5pt;margin-top:198.7pt;width:23.6pt;height:24.2pt;z-index:251696128" stroked="f">
            <v:textbox style="mso-next-textbox:#_x0000_s1068">
              <w:txbxContent>
                <w:p w:rsidR="00F0122B" w:rsidRPr="00847B08" w:rsidRDefault="00F0122B" w:rsidP="00F75E6D">
                  <w:pPr>
                    <w:rPr>
                      <w:i/>
                    </w:rPr>
                  </w:pPr>
                  <w:r w:rsidRPr="00847B08">
                    <w:rPr>
                      <w:i/>
                    </w:rPr>
                    <w:t>5</w:t>
                  </w:r>
                </w:p>
              </w:txbxContent>
            </v:textbox>
          </v:oval>
        </w:pict>
      </w:r>
      <w:r w:rsidRPr="00981C80">
        <w:rPr>
          <w:noProof/>
          <w:spacing w:val="2"/>
          <w:sz w:val="28"/>
          <w:szCs w:val="28"/>
        </w:rPr>
        <w:pict>
          <v:oval id="_x0000_s1069" alt="1" style="position:absolute;left:0;text-align:left;margin-left:146.75pt;margin-top:212.6pt;width:27.9pt;height:24.2pt;z-index:251697152" stroked="f">
            <v:textbox style="mso-next-textbox:#_x0000_s1069">
              <w:txbxContent>
                <w:p w:rsidR="00F0122B" w:rsidRPr="00847B08" w:rsidRDefault="00F0122B" w:rsidP="00F75E6D">
                  <w:pPr>
                    <w:rPr>
                      <w:i/>
                    </w:rPr>
                  </w:pPr>
                  <w:r w:rsidRPr="00847B08">
                    <w:rPr>
                      <w:i/>
                    </w:rPr>
                    <w:t>4</w:t>
                  </w:r>
                </w:p>
              </w:txbxContent>
            </v:textbox>
          </v:oval>
        </w:pict>
      </w:r>
    </w:p>
    <w:p w:rsidR="00F75E6D" w:rsidRPr="00981C80" w:rsidRDefault="00523716" w:rsidP="00F75E6D">
      <w:pPr>
        <w:widowControl w:val="0"/>
        <w:shd w:val="clear" w:color="auto" w:fill="FFFFFF"/>
        <w:suppressAutoHyphens/>
        <w:ind w:firstLine="709"/>
        <w:jc w:val="both"/>
        <w:rPr>
          <w:spacing w:val="2"/>
          <w:sz w:val="28"/>
          <w:szCs w:val="28"/>
        </w:rPr>
      </w:pPr>
      <w:r w:rsidRPr="00981C80">
        <w:rPr>
          <w:noProof/>
          <w:spacing w:val="2"/>
          <w:sz w:val="28"/>
          <w:szCs w:val="28"/>
        </w:rPr>
        <w:pict>
          <v:group id="_x0000_s1076" style="position:absolute;left:0;text-align:left;margin-left:224.05pt;margin-top:3.05pt;width:256.2pt;height:295.45pt;z-index:251700224" coordorigin="6021,915" coordsize="5124,5909">
            <v:shape id="_x0000_s1077" type="#_x0000_t75" style="position:absolute;left:6021;top:915;width:4791;height:3559">
              <v:imagedata r:id="rId18" o:title="пмг-2"/>
            </v:shape>
            <v:rect id="_x0000_s1078" style="position:absolute;left:6543;top:4648;width:4602;height:2176" filled="f" stroked="f">
              <v:textbox style="mso-next-textbox:#_x0000_s1078">
                <w:txbxContent>
                  <w:p w:rsidR="00F0122B" w:rsidRPr="00100045" w:rsidRDefault="00F0122B" w:rsidP="00F75E6D">
                    <w:pPr>
                      <w:widowControl w:val="0"/>
                      <w:shd w:val="clear" w:color="auto" w:fill="FFFFFF"/>
                      <w:suppressAutoHyphens/>
                      <w:spacing w:line="260" w:lineRule="exact"/>
                      <w:ind w:right="-142"/>
                      <w:jc w:val="center"/>
                      <w:rPr>
                        <w:i/>
                        <w:sz w:val="26"/>
                        <w:szCs w:val="26"/>
                      </w:rPr>
                    </w:pPr>
                    <w:r w:rsidRPr="00100045">
                      <w:rPr>
                        <w:i/>
                        <w:sz w:val="26"/>
                        <w:szCs w:val="26"/>
                      </w:rPr>
                      <w:t xml:space="preserve">Рис. </w:t>
                    </w:r>
                    <w:r>
                      <w:rPr>
                        <w:i/>
                        <w:sz w:val="26"/>
                        <w:szCs w:val="26"/>
                      </w:rPr>
                      <w:t>4</w:t>
                    </w:r>
                    <w:r w:rsidRPr="00100045">
                      <w:rPr>
                        <w:i/>
                        <w:sz w:val="26"/>
                        <w:szCs w:val="26"/>
                      </w:rPr>
                      <w:t>.</w:t>
                    </w:r>
                    <w:r w:rsidRPr="00100045">
                      <w:rPr>
                        <w:bCs/>
                        <w:i/>
                        <w:spacing w:val="2"/>
                        <w:sz w:val="26"/>
                        <w:szCs w:val="26"/>
                      </w:rPr>
                      <w:t xml:space="preserve"> Противогаз ПМ</w:t>
                    </w:r>
                    <w:r>
                      <w:rPr>
                        <w:bCs/>
                        <w:i/>
                        <w:spacing w:val="2"/>
                        <w:sz w:val="26"/>
                        <w:szCs w:val="26"/>
                      </w:rPr>
                      <w:t>Г-</w:t>
                    </w:r>
                    <w:r w:rsidRPr="00100045">
                      <w:rPr>
                        <w:bCs/>
                        <w:i/>
                        <w:spacing w:val="2"/>
                        <w:sz w:val="26"/>
                        <w:szCs w:val="26"/>
                      </w:rPr>
                      <w:t>2</w:t>
                    </w:r>
                  </w:p>
                  <w:p w:rsidR="00F0122B" w:rsidRDefault="00F0122B" w:rsidP="00F75E6D">
                    <w:pPr>
                      <w:suppressAutoHyphens/>
                      <w:autoSpaceDE w:val="0"/>
                      <w:autoSpaceDN w:val="0"/>
                      <w:adjustRightInd w:val="0"/>
                      <w:spacing w:line="260" w:lineRule="exact"/>
                      <w:ind w:right="-142"/>
                      <w:jc w:val="center"/>
                      <w:rPr>
                        <w:bCs/>
                        <w:i/>
                        <w:color w:val="000000"/>
                        <w:sz w:val="26"/>
                        <w:szCs w:val="26"/>
                      </w:rPr>
                    </w:pPr>
                    <w:r w:rsidRPr="00100045">
                      <w:rPr>
                        <w:bCs/>
                        <w:i/>
                        <w:color w:val="000000"/>
                        <w:sz w:val="26"/>
                        <w:szCs w:val="26"/>
                      </w:rPr>
                      <w:t>1– шлем</w:t>
                    </w:r>
                    <w:r>
                      <w:rPr>
                        <w:bCs/>
                        <w:i/>
                        <w:color w:val="000000"/>
                        <w:sz w:val="26"/>
                        <w:szCs w:val="26"/>
                      </w:rPr>
                      <w:t>-маска ШМ-66Му;</w:t>
                    </w:r>
                    <w:r>
                      <w:rPr>
                        <w:bCs/>
                        <w:i/>
                        <w:color w:val="000000"/>
                        <w:sz w:val="26"/>
                        <w:szCs w:val="26"/>
                      </w:rPr>
                      <w:br/>
                    </w:r>
                    <w:r w:rsidRPr="00100045">
                      <w:rPr>
                        <w:bCs/>
                        <w:i/>
                        <w:color w:val="000000"/>
                        <w:sz w:val="26"/>
                        <w:szCs w:val="26"/>
                      </w:rPr>
                      <w:t>2– фильтру</w:t>
                    </w:r>
                    <w:r>
                      <w:rPr>
                        <w:bCs/>
                        <w:i/>
                        <w:color w:val="000000"/>
                        <w:sz w:val="26"/>
                        <w:szCs w:val="26"/>
                      </w:rPr>
                      <w:t xml:space="preserve">юще-поглощающая коробка ЕО-62 к; 3– сумка; 4– </w:t>
                    </w:r>
                    <w:r w:rsidRPr="00E158D8">
                      <w:rPr>
                        <w:bCs/>
                        <w:i/>
                        <w:color w:val="000000"/>
                        <w:sz w:val="26"/>
                        <w:szCs w:val="26"/>
                      </w:rPr>
                      <w:t>шлем-маска ШМ-62;</w:t>
                    </w:r>
                    <w:r>
                      <w:rPr>
                        <w:bCs/>
                        <w:i/>
                        <w:color w:val="000000"/>
                        <w:spacing w:val="-2"/>
                        <w:sz w:val="26"/>
                        <w:szCs w:val="26"/>
                      </w:rPr>
                      <w:t xml:space="preserve"> </w:t>
                    </w:r>
                    <w:r>
                      <w:rPr>
                        <w:bCs/>
                        <w:i/>
                        <w:color w:val="000000"/>
                        <w:sz w:val="26"/>
                        <w:szCs w:val="26"/>
                      </w:rPr>
                      <w:t xml:space="preserve">5– </w:t>
                    </w:r>
                    <w:proofErr w:type="spellStart"/>
                    <w:r>
                      <w:rPr>
                        <w:bCs/>
                        <w:i/>
                        <w:color w:val="000000"/>
                        <w:sz w:val="26"/>
                        <w:szCs w:val="26"/>
                      </w:rPr>
                      <w:t>незапотевающие</w:t>
                    </w:r>
                    <w:proofErr w:type="spellEnd"/>
                    <w:r>
                      <w:rPr>
                        <w:bCs/>
                        <w:i/>
                        <w:color w:val="000000"/>
                        <w:sz w:val="26"/>
                        <w:szCs w:val="26"/>
                      </w:rPr>
                      <w:t xml:space="preserve"> пленки,</w:t>
                    </w:r>
                  </w:p>
                  <w:p w:rsidR="00F0122B" w:rsidRDefault="00F0122B" w:rsidP="00F75E6D">
                    <w:pPr>
                      <w:suppressAutoHyphens/>
                      <w:autoSpaceDE w:val="0"/>
                      <w:autoSpaceDN w:val="0"/>
                      <w:adjustRightInd w:val="0"/>
                      <w:spacing w:line="260" w:lineRule="exact"/>
                      <w:ind w:right="-142"/>
                      <w:jc w:val="center"/>
                      <w:rPr>
                        <w:bCs/>
                        <w:i/>
                        <w:color w:val="000000"/>
                        <w:spacing w:val="-6"/>
                        <w:sz w:val="26"/>
                        <w:szCs w:val="26"/>
                      </w:rPr>
                    </w:pPr>
                    <w:r w:rsidRPr="00100045">
                      <w:rPr>
                        <w:bCs/>
                        <w:i/>
                        <w:color w:val="000000"/>
                        <w:sz w:val="26"/>
                        <w:szCs w:val="26"/>
                      </w:rPr>
                      <w:t>6– мембраны переговорного устройства для</w:t>
                    </w:r>
                    <w:r>
                      <w:rPr>
                        <w:bCs/>
                        <w:i/>
                        <w:color w:val="000000"/>
                        <w:sz w:val="26"/>
                        <w:szCs w:val="26"/>
                      </w:rPr>
                      <w:t xml:space="preserve"> </w:t>
                    </w:r>
                    <w:r>
                      <w:rPr>
                        <w:bCs/>
                        <w:i/>
                        <w:color w:val="000000"/>
                        <w:spacing w:val="-6"/>
                        <w:sz w:val="26"/>
                        <w:szCs w:val="26"/>
                      </w:rPr>
                      <w:t>ШМ-66Му,</w:t>
                    </w:r>
                  </w:p>
                  <w:p w:rsidR="00F0122B" w:rsidRPr="00100045" w:rsidRDefault="00F0122B" w:rsidP="00F75E6D">
                    <w:pPr>
                      <w:suppressAutoHyphens/>
                      <w:autoSpaceDE w:val="0"/>
                      <w:autoSpaceDN w:val="0"/>
                      <w:adjustRightInd w:val="0"/>
                      <w:spacing w:line="260" w:lineRule="exact"/>
                      <w:ind w:right="-142"/>
                      <w:jc w:val="center"/>
                      <w:rPr>
                        <w:i/>
                      </w:rPr>
                    </w:pPr>
                    <w:r w:rsidRPr="00100045">
                      <w:rPr>
                        <w:bCs/>
                        <w:i/>
                        <w:color w:val="000000"/>
                        <w:spacing w:val="-6"/>
                        <w:sz w:val="26"/>
                        <w:szCs w:val="26"/>
                      </w:rPr>
                      <w:t>7– накладные утеплительные</w:t>
                    </w:r>
                    <w:r w:rsidRPr="00100045">
                      <w:rPr>
                        <w:bCs/>
                        <w:i/>
                        <w:color w:val="000000"/>
                        <w:sz w:val="26"/>
                        <w:szCs w:val="26"/>
                      </w:rPr>
                      <w:t xml:space="preserve"> манжеты.</w:t>
                    </w:r>
                  </w:p>
                </w:txbxContent>
              </v:textbox>
            </v:rect>
          </v:group>
        </w:pict>
      </w:r>
    </w:p>
    <w:p w:rsidR="00F75E6D" w:rsidRPr="00981C80" w:rsidRDefault="00F75E6D" w:rsidP="00F75E6D">
      <w:pPr>
        <w:widowControl w:val="0"/>
        <w:shd w:val="clear" w:color="auto" w:fill="FFFFFF"/>
        <w:tabs>
          <w:tab w:val="left" w:pos="709"/>
        </w:tabs>
        <w:suppressAutoHyphens/>
        <w:ind w:firstLine="709"/>
        <w:jc w:val="both"/>
        <w:rPr>
          <w:spacing w:val="2"/>
          <w:sz w:val="28"/>
          <w:szCs w:val="28"/>
        </w:rPr>
      </w:pPr>
    </w:p>
    <w:p w:rsidR="00F75E6D" w:rsidRPr="00981C80" w:rsidRDefault="00F75E6D" w:rsidP="00F75E6D">
      <w:pPr>
        <w:widowControl w:val="0"/>
        <w:shd w:val="clear" w:color="auto" w:fill="FFFFFF"/>
        <w:tabs>
          <w:tab w:val="left" w:pos="709"/>
        </w:tabs>
        <w:suppressAutoHyphens/>
        <w:ind w:firstLine="709"/>
        <w:jc w:val="both"/>
        <w:rPr>
          <w:spacing w:val="2"/>
          <w:sz w:val="28"/>
          <w:szCs w:val="28"/>
        </w:rPr>
      </w:pPr>
    </w:p>
    <w:p w:rsidR="00F75E6D" w:rsidRPr="00981C80" w:rsidRDefault="00F75E6D" w:rsidP="00F75E6D">
      <w:pPr>
        <w:widowControl w:val="0"/>
        <w:shd w:val="clear" w:color="auto" w:fill="FFFFFF"/>
        <w:tabs>
          <w:tab w:val="left" w:pos="709"/>
        </w:tabs>
        <w:suppressAutoHyphens/>
        <w:ind w:firstLine="709"/>
        <w:jc w:val="both"/>
        <w:rPr>
          <w:spacing w:val="2"/>
          <w:sz w:val="28"/>
          <w:szCs w:val="28"/>
        </w:rPr>
      </w:pPr>
    </w:p>
    <w:p w:rsidR="00F75E6D" w:rsidRPr="00981C80" w:rsidRDefault="00F75E6D" w:rsidP="00F75E6D">
      <w:pPr>
        <w:widowControl w:val="0"/>
        <w:shd w:val="clear" w:color="auto" w:fill="FFFFFF"/>
        <w:tabs>
          <w:tab w:val="left" w:pos="709"/>
        </w:tabs>
        <w:suppressAutoHyphens/>
        <w:ind w:firstLine="709"/>
        <w:jc w:val="both"/>
        <w:rPr>
          <w:spacing w:val="2"/>
          <w:sz w:val="28"/>
          <w:szCs w:val="28"/>
        </w:rPr>
      </w:pPr>
    </w:p>
    <w:p w:rsidR="00F75E6D" w:rsidRPr="00981C80" w:rsidRDefault="00F75E6D" w:rsidP="00F75E6D">
      <w:pPr>
        <w:widowControl w:val="0"/>
        <w:shd w:val="clear" w:color="auto" w:fill="FFFFFF"/>
        <w:tabs>
          <w:tab w:val="left" w:pos="709"/>
        </w:tabs>
        <w:suppressAutoHyphens/>
        <w:ind w:firstLine="709"/>
        <w:jc w:val="both"/>
        <w:rPr>
          <w:spacing w:val="2"/>
          <w:sz w:val="28"/>
          <w:szCs w:val="28"/>
        </w:rPr>
      </w:pPr>
    </w:p>
    <w:p w:rsidR="00F75E6D" w:rsidRPr="00981C80" w:rsidRDefault="00F75E6D" w:rsidP="00F75E6D">
      <w:pPr>
        <w:widowControl w:val="0"/>
        <w:shd w:val="clear" w:color="auto" w:fill="FFFFFF"/>
        <w:tabs>
          <w:tab w:val="left" w:pos="709"/>
        </w:tabs>
        <w:suppressAutoHyphens/>
        <w:ind w:firstLine="709"/>
        <w:jc w:val="both"/>
        <w:rPr>
          <w:spacing w:val="2"/>
          <w:sz w:val="28"/>
          <w:szCs w:val="28"/>
        </w:rPr>
      </w:pPr>
    </w:p>
    <w:p w:rsidR="00F75E6D" w:rsidRPr="00981C80" w:rsidRDefault="00F75E6D" w:rsidP="00F75E6D">
      <w:pPr>
        <w:widowControl w:val="0"/>
        <w:shd w:val="clear" w:color="auto" w:fill="FFFFFF"/>
        <w:tabs>
          <w:tab w:val="left" w:pos="709"/>
        </w:tabs>
        <w:suppressAutoHyphens/>
        <w:ind w:firstLine="709"/>
        <w:jc w:val="both"/>
        <w:rPr>
          <w:spacing w:val="2"/>
          <w:sz w:val="28"/>
          <w:szCs w:val="28"/>
        </w:rPr>
      </w:pPr>
    </w:p>
    <w:p w:rsidR="00F75E6D" w:rsidRPr="00981C80" w:rsidRDefault="00F75E6D" w:rsidP="00F75E6D">
      <w:pPr>
        <w:widowControl w:val="0"/>
        <w:shd w:val="clear" w:color="auto" w:fill="FFFFFF"/>
        <w:tabs>
          <w:tab w:val="left" w:pos="709"/>
        </w:tabs>
        <w:suppressAutoHyphens/>
        <w:ind w:firstLine="709"/>
        <w:jc w:val="both"/>
        <w:rPr>
          <w:spacing w:val="2"/>
          <w:sz w:val="28"/>
          <w:szCs w:val="28"/>
        </w:rPr>
      </w:pPr>
    </w:p>
    <w:p w:rsidR="00F75E6D" w:rsidRPr="00981C80" w:rsidRDefault="00F75E6D" w:rsidP="00F75E6D">
      <w:pPr>
        <w:widowControl w:val="0"/>
        <w:shd w:val="clear" w:color="auto" w:fill="FFFFFF"/>
        <w:tabs>
          <w:tab w:val="left" w:pos="709"/>
        </w:tabs>
        <w:suppressAutoHyphens/>
        <w:ind w:firstLine="709"/>
        <w:jc w:val="both"/>
        <w:rPr>
          <w:spacing w:val="2"/>
          <w:sz w:val="28"/>
          <w:szCs w:val="28"/>
        </w:rPr>
      </w:pPr>
    </w:p>
    <w:p w:rsidR="00F75E6D" w:rsidRPr="00981C80" w:rsidRDefault="00F75E6D" w:rsidP="00F75E6D">
      <w:pPr>
        <w:widowControl w:val="0"/>
        <w:shd w:val="clear" w:color="auto" w:fill="FFFFFF"/>
        <w:tabs>
          <w:tab w:val="left" w:pos="709"/>
        </w:tabs>
        <w:suppressAutoHyphens/>
        <w:ind w:firstLine="709"/>
        <w:jc w:val="both"/>
        <w:rPr>
          <w:spacing w:val="2"/>
          <w:sz w:val="28"/>
          <w:szCs w:val="28"/>
        </w:rPr>
      </w:pPr>
    </w:p>
    <w:p w:rsidR="00F75E6D" w:rsidRPr="00981C80" w:rsidRDefault="00F75E6D" w:rsidP="00F75E6D">
      <w:pPr>
        <w:widowControl w:val="0"/>
        <w:shd w:val="clear" w:color="auto" w:fill="FFFFFF"/>
        <w:tabs>
          <w:tab w:val="left" w:pos="709"/>
        </w:tabs>
        <w:suppressAutoHyphens/>
        <w:ind w:firstLine="709"/>
        <w:jc w:val="both"/>
        <w:rPr>
          <w:spacing w:val="2"/>
          <w:sz w:val="28"/>
          <w:szCs w:val="28"/>
        </w:rPr>
      </w:pPr>
    </w:p>
    <w:p w:rsidR="00F75E6D" w:rsidRPr="00981C80" w:rsidRDefault="00F75E6D" w:rsidP="00F75E6D">
      <w:pPr>
        <w:widowControl w:val="0"/>
        <w:shd w:val="clear" w:color="auto" w:fill="FFFFFF"/>
        <w:tabs>
          <w:tab w:val="left" w:pos="709"/>
        </w:tabs>
        <w:suppressAutoHyphens/>
        <w:ind w:firstLine="709"/>
        <w:jc w:val="both"/>
        <w:rPr>
          <w:spacing w:val="2"/>
          <w:sz w:val="28"/>
          <w:szCs w:val="28"/>
        </w:rPr>
      </w:pPr>
    </w:p>
    <w:p w:rsidR="00F75E6D" w:rsidRPr="00981C80" w:rsidRDefault="00F75E6D" w:rsidP="00F75E6D">
      <w:pPr>
        <w:widowControl w:val="0"/>
        <w:shd w:val="clear" w:color="auto" w:fill="FFFFFF"/>
        <w:tabs>
          <w:tab w:val="left" w:pos="709"/>
        </w:tabs>
        <w:suppressAutoHyphens/>
        <w:ind w:firstLine="709"/>
        <w:jc w:val="both"/>
        <w:rPr>
          <w:spacing w:val="2"/>
          <w:sz w:val="28"/>
          <w:szCs w:val="28"/>
        </w:rPr>
      </w:pPr>
    </w:p>
    <w:p w:rsidR="00F75E6D" w:rsidRPr="00981C80" w:rsidRDefault="00F75E6D" w:rsidP="00F75E6D">
      <w:pPr>
        <w:widowControl w:val="0"/>
        <w:shd w:val="clear" w:color="auto" w:fill="FFFFFF"/>
        <w:tabs>
          <w:tab w:val="left" w:pos="709"/>
        </w:tabs>
        <w:suppressAutoHyphens/>
        <w:ind w:firstLine="709"/>
        <w:jc w:val="both"/>
        <w:rPr>
          <w:spacing w:val="2"/>
          <w:sz w:val="28"/>
          <w:szCs w:val="28"/>
        </w:rPr>
      </w:pPr>
    </w:p>
    <w:p w:rsidR="00F75E6D" w:rsidRPr="00981C80" w:rsidRDefault="00F75E6D" w:rsidP="00F75E6D">
      <w:pPr>
        <w:widowControl w:val="0"/>
        <w:shd w:val="clear" w:color="auto" w:fill="FFFFFF"/>
        <w:tabs>
          <w:tab w:val="left" w:pos="709"/>
        </w:tabs>
        <w:suppressAutoHyphens/>
        <w:ind w:firstLine="709"/>
        <w:jc w:val="both"/>
        <w:rPr>
          <w:spacing w:val="2"/>
          <w:sz w:val="28"/>
          <w:szCs w:val="28"/>
        </w:rPr>
      </w:pPr>
    </w:p>
    <w:p w:rsidR="00F75E6D" w:rsidRPr="00981C80" w:rsidRDefault="00F75E6D" w:rsidP="00F75E6D">
      <w:pPr>
        <w:widowControl w:val="0"/>
        <w:shd w:val="clear" w:color="auto" w:fill="FFFFFF"/>
        <w:tabs>
          <w:tab w:val="left" w:pos="709"/>
        </w:tabs>
        <w:suppressAutoHyphens/>
        <w:ind w:firstLine="709"/>
        <w:jc w:val="both"/>
        <w:rPr>
          <w:spacing w:val="2"/>
          <w:sz w:val="28"/>
          <w:szCs w:val="28"/>
        </w:rPr>
      </w:pPr>
    </w:p>
    <w:p w:rsidR="00F75E6D" w:rsidRPr="00981C80" w:rsidRDefault="00F75E6D" w:rsidP="00F75E6D">
      <w:pPr>
        <w:widowControl w:val="0"/>
        <w:shd w:val="clear" w:color="auto" w:fill="FFFFFF"/>
        <w:tabs>
          <w:tab w:val="left" w:pos="709"/>
        </w:tabs>
        <w:suppressAutoHyphens/>
        <w:ind w:firstLine="709"/>
        <w:jc w:val="both"/>
        <w:rPr>
          <w:spacing w:val="2"/>
          <w:sz w:val="28"/>
          <w:szCs w:val="28"/>
        </w:rPr>
      </w:pPr>
    </w:p>
    <w:p w:rsidR="00F75E6D" w:rsidRPr="00981C80" w:rsidRDefault="00F75E6D" w:rsidP="00F75E6D">
      <w:pPr>
        <w:widowControl w:val="0"/>
        <w:shd w:val="clear" w:color="auto" w:fill="FFFFFF"/>
        <w:tabs>
          <w:tab w:val="left" w:pos="709"/>
        </w:tabs>
        <w:suppressAutoHyphens/>
        <w:ind w:firstLine="709"/>
        <w:jc w:val="both"/>
        <w:rPr>
          <w:sz w:val="28"/>
          <w:szCs w:val="28"/>
        </w:rPr>
      </w:pPr>
    </w:p>
    <w:p w:rsidR="007B4271" w:rsidRPr="00981C80" w:rsidRDefault="007B4271" w:rsidP="00F75E6D">
      <w:pPr>
        <w:widowControl w:val="0"/>
        <w:shd w:val="clear" w:color="auto" w:fill="FFFFFF"/>
        <w:tabs>
          <w:tab w:val="left" w:pos="709"/>
        </w:tabs>
        <w:suppressAutoHyphens/>
        <w:ind w:firstLine="709"/>
        <w:jc w:val="both"/>
        <w:rPr>
          <w:sz w:val="28"/>
          <w:szCs w:val="28"/>
        </w:rPr>
      </w:pPr>
    </w:p>
    <w:p w:rsidR="00F75E6D" w:rsidRPr="00981C80" w:rsidRDefault="00F75E6D" w:rsidP="00A6420F">
      <w:pPr>
        <w:widowControl w:val="0"/>
        <w:shd w:val="clear" w:color="auto" w:fill="FFFFFF"/>
        <w:tabs>
          <w:tab w:val="left" w:pos="709"/>
        </w:tabs>
        <w:suppressAutoHyphens/>
        <w:spacing w:line="252" w:lineRule="auto"/>
        <w:ind w:firstLine="709"/>
        <w:jc w:val="both"/>
        <w:rPr>
          <w:sz w:val="30"/>
          <w:szCs w:val="30"/>
        </w:rPr>
      </w:pPr>
      <w:r w:rsidRPr="00981C80">
        <w:rPr>
          <w:sz w:val="30"/>
          <w:szCs w:val="30"/>
        </w:rPr>
        <w:t xml:space="preserve">Принцип действия противогазов основан на изоляции органов дыхания от окружающей среды и очистке вдыхаемого воздуха </w:t>
      </w:r>
      <w:r w:rsidRPr="00981C80">
        <w:rPr>
          <w:sz w:val="30"/>
          <w:szCs w:val="30"/>
        </w:rPr>
        <w:br/>
        <w:t>от токсичных аэрозолей и паров в фильтрующе-поглощающей системе.</w:t>
      </w:r>
    </w:p>
    <w:p w:rsidR="00F75E6D" w:rsidRPr="00981C80" w:rsidRDefault="00F75E6D" w:rsidP="00A6420F">
      <w:pPr>
        <w:widowControl w:val="0"/>
        <w:shd w:val="clear" w:color="auto" w:fill="FFFFFF"/>
        <w:suppressAutoHyphens/>
        <w:spacing w:line="252" w:lineRule="auto"/>
        <w:ind w:firstLine="709"/>
        <w:jc w:val="both"/>
        <w:rPr>
          <w:sz w:val="30"/>
          <w:szCs w:val="30"/>
        </w:rPr>
      </w:pPr>
      <w:r w:rsidRPr="00981C80">
        <w:rPr>
          <w:sz w:val="30"/>
          <w:szCs w:val="30"/>
        </w:rPr>
        <w:t xml:space="preserve">Противогазы можно использовать в атмосфере, содержащей </w:t>
      </w:r>
      <w:r w:rsidRPr="00981C80">
        <w:rPr>
          <w:sz w:val="30"/>
          <w:szCs w:val="30"/>
        </w:rPr>
        <w:br/>
        <w:t>не менее 18% кислорода (по объему).</w:t>
      </w:r>
    </w:p>
    <w:p w:rsidR="00F75E6D" w:rsidRPr="00981C80" w:rsidRDefault="00F75E6D" w:rsidP="00A6420F">
      <w:pPr>
        <w:widowControl w:val="0"/>
        <w:shd w:val="clear" w:color="auto" w:fill="FFFFFF"/>
        <w:suppressAutoHyphens/>
        <w:spacing w:line="252" w:lineRule="auto"/>
        <w:ind w:firstLine="709"/>
        <w:jc w:val="both"/>
        <w:rPr>
          <w:sz w:val="30"/>
          <w:szCs w:val="30"/>
        </w:rPr>
      </w:pPr>
      <w:r w:rsidRPr="00981C80">
        <w:rPr>
          <w:sz w:val="30"/>
          <w:szCs w:val="30"/>
        </w:rPr>
        <w:t>Противогаз состоит из лицевой части и ФПС, которые соединены между собой непосредственно или с использованием соединительной трубки.</w:t>
      </w:r>
    </w:p>
    <w:p w:rsidR="00F75E6D" w:rsidRPr="00981C80" w:rsidRDefault="00F75E6D" w:rsidP="00A6420F">
      <w:pPr>
        <w:widowControl w:val="0"/>
        <w:shd w:val="clear" w:color="auto" w:fill="FFFFFF"/>
        <w:suppressAutoHyphens/>
        <w:spacing w:line="252" w:lineRule="auto"/>
        <w:ind w:firstLine="720"/>
        <w:jc w:val="both"/>
        <w:rPr>
          <w:spacing w:val="2"/>
          <w:sz w:val="30"/>
          <w:szCs w:val="30"/>
        </w:rPr>
      </w:pPr>
      <w:r w:rsidRPr="00981C80">
        <w:rPr>
          <w:sz w:val="30"/>
          <w:szCs w:val="30"/>
        </w:rPr>
        <w:t xml:space="preserve">В комплект противогаза входят сумка и </w:t>
      </w:r>
      <w:proofErr w:type="spellStart"/>
      <w:r w:rsidRPr="00981C80">
        <w:rPr>
          <w:sz w:val="30"/>
          <w:szCs w:val="30"/>
        </w:rPr>
        <w:t>незапотевающие</w:t>
      </w:r>
      <w:proofErr w:type="spellEnd"/>
      <w:r w:rsidRPr="00981C80">
        <w:rPr>
          <w:sz w:val="30"/>
          <w:szCs w:val="30"/>
        </w:rPr>
        <w:t xml:space="preserve"> пленки, </w:t>
      </w:r>
      <w:r w:rsidRPr="00981C80">
        <w:rPr>
          <w:sz w:val="30"/>
          <w:szCs w:val="30"/>
        </w:rPr>
        <w:br/>
        <w:t>а</w:t>
      </w:r>
      <w:r w:rsidRPr="00981C80">
        <w:rPr>
          <w:spacing w:val="2"/>
          <w:sz w:val="30"/>
          <w:szCs w:val="30"/>
        </w:rPr>
        <w:t xml:space="preserve"> также (в зависимости от типа противогаза) могут входить мембраны переговорного устройства, трикотажный гидрофобный чехол, накладные утеплительные манжеты, водонепроницаемый мешок, крышка фляги </w:t>
      </w:r>
      <w:r w:rsidRPr="00981C80">
        <w:rPr>
          <w:spacing w:val="2"/>
          <w:sz w:val="30"/>
          <w:szCs w:val="30"/>
        </w:rPr>
        <w:br/>
        <w:t>с клапаном и бирка.</w:t>
      </w:r>
    </w:p>
    <w:p w:rsidR="00F75E6D" w:rsidRPr="00981C80" w:rsidRDefault="00F75E6D" w:rsidP="00A6420F">
      <w:pPr>
        <w:widowControl w:val="0"/>
        <w:shd w:val="clear" w:color="auto" w:fill="FFFFFF"/>
        <w:suppressAutoHyphens/>
        <w:spacing w:line="252" w:lineRule="auto"/>
        <w:ind w:firstLine="709"/>
        <w:jc w:val="both"/>
        <w:rPr>
          <w:spacing w:val="2"/>
          <w:sz w:val="30"/>
          <w:szCs w:val="30"/>
        </w:rPr>
      </w:pPr>
      <w:r w:rsidRPr="00981C80">
        <w:rPr>
          <w:spacing w:val="2"/>
          <w:sz w:val="30"/>
          <w:szCs w:val="30"/>
        </w:rPr>
        <w:t xml:space="preserve">ФПС </w:t>
      </w:r>
      <w:proofErr w:type="gramStart"/>
      <w:r w:rsidRPr="00981C80">
        <w:rPr>
          <w:spacing w:val="2"/>
          <w:sz w:val="30"/>
          <w:szCs w:val="30"/>
        </w:rPr>
        <w:t>предназначена</w:t>
      </w:r>
      <w:proofErr w:type="gramEnd"/>
      <w:r w:rsidRPr="00981C80">
        <w:rPr>
          <w:spacing w:val="2"/>
          <w:sz w:val="30"/>
          <w:szCs w:val="30"/>
        </w:rPr>
        <w:t xml:space="preserve"> для очистки вдыхаемого воздуха от аэрозолей</w:t>
      </w:r>
      <w:r w:rsidRPr="00981C80">
        <w:rPr>
          <w:spacing w:val="2"/>
          <w:sz w:val="30"/>
          <w:szCs w:val="30"/>
        </w:rPr>
        <w:br/>
        <w:t>и паров ОВ, РП, БА. Очистка воздуха от аэрозолей осуществляется</w:t>
      </w:r>
      <w:r w:rsidRPr="00981C80">
        <w:rPr>
          <w:spacing w:val="2"/>
          <w:sz w:val="30"/>
          <w:szCs w:val="30"/>
        </w:rPr>
        <w:br/>
      </w:r>
      <w:proofErr w:type="spellStart"/>
      <w:r w:rsidRPr="00981C80">
        <w:rPr>
          <w:spacing w:val="2"/>
          <w:sz w:val="30"/>
          <w:szCs w:val="30"/>
        </w:rPr>
        <w:t>противоаэрозольным</w:t>
      </w:r>
      <w:proofErr w:type="spellEnd"/>
      <w:r w:rsidRPr="00981C80">
        <w:rPr>
          <w:spacing w:val="2"/>
          <w:sz w:val="30"/>
          <w:szCs w:val="30"/>
        </w:rPr>
        <w:t xml:space="preserve"> фильтром, а от паров – поглощающим слоем угля-катализатора. У противогазов различных типов ФПС </w:t>
      </w:r>
      <w:proofErr w:type="gramStart"/>
      <w:r w:rsidRPr="00981C80">
        <w:rPr>
          <w:spacing w:val="2"/>
          <w:sz w:val="30"/>
          <w:szCs w:val="30"/>
        </w:rPr>
        <w:t>выполнена</w:t>
      </w:r>
      <w:proofErr w:type="gramEnd"/>
      <w:r w:rsidRPr="00981C80">
        <w:rPr>
          <w:spacing w:val="2"/>
          <w:sz w:val="30"/>
          <w:szCs w:val="30"/>
        </w:rPr>
        <w:t xml:space="preserve"> в виде</w:t>
      </w:r>
      <w:r w:rsidRPr="00981C80">
        <w:rPr>
          <w:spacing w:val="2"/>
          <w:sz w:val="30"/>
          <w:szCs w:val="30"/>
        </w:rPr>
        <w:br/>
        <w:t>фильтрующее-поглощающей коробки. В определенных условиях ФПС может состоять из ФПК и дополнительного патрона.</w:t>
      </w:r>
    </w:p>
    <w:p w:rsidR="00F75E6D" w:rsidRPr="00981C80" w:rsidRDefault="00F75E6D" w:rsidP="007B4271">
      <w:pPr>
        <w:widowControl w:val="0"/>
        <w:shd w:val="clear" w:color="auto" w:fill="FFFFFF"/>
        <w:suppressAutoHyphens/>
        <w:spacing w:line="245" w:lineRule="auto"/>
        <w:ind w:firstLine="709"/>
        <w:jc w:val="both"/>
        <w:rPr>
          <w:spacing w:val="2"/>
          <w:sz w:val="30"/>
          <w:szCs w:val="30"/>
        </w:rPr>
      </w:pPr>
      <w:r w:rsidRPr="00981C80">
        <w:rPr>
          <w:spacing w:val="2"/>
          <w:sz w:val="30"/>
          <w:szCs w:val="30"/>
        </w:rPr>
        <w:t>Дополнительные патроны и ФПК имеют цилиндрический</w:t>
      </w:r>
      <w:r w:rsidRPr="00981C80">
        <w:rPr>
          <w:spacing w:val="2"/>
          <w:sz w:val="30"/>
          <w:szCs w:val="30"/>
        </w:rPr>
        <w:br/>
        <w:t xml:space="preserve">металлический корпус с дном и крышкой, герметизируемый </w:t>
      </w:r>
      <w:r w:rsidR="007B4271" w:rsidRPr="00981C80">
        <w:rPr>
          <w:spacing w:val="2"/>
          <w:sz w:val="30"/>
          <w:szCs w:val="30"/>
        </w:rPr>
        <w:br/>
      </w:r>
      <w:r w:rsidRPr="00981C80">
        <w:rPr>
          <w:spacing w:val="2"/>
          <w:sz w:val="30"/>
          <w:szCs w:val="30"/>
        </w:rPr>
        <w:lastRenderedPageBreak/>
        <w:t xml:space="preserve">при хранении резиновой пробкой и металлическим колпачком </w:t>
      </w:r>
      <w:r w:rsidR="007B4271" w:rsidRPr="00981C80">
        <w:rPr>
          <w:spacing w:val="2"/>
          <w:sz w:val="30"/>
          <w:szCs w:val="30"/>
        </w:rPr>
        <w:br/>
      </w:r>
      <w:r w:rsidRPr="00981C80">
        <w:rPr>
          <w:spacing w:val="2"/>
          <w:sz w:val="30"/>
          <w:szCs w:val="30"/>
        </w:rPr>
        <w:t>с резиновой прокладкой.</w:t>
      </w:r>
    </w:p>
    <w:p w:rsidR="00F75E6D" w:rsidRPr="00981C80" w:rsidRDefault="00F75E6D" w:rsidP="007B4271">
      <w:pPr>
        <w:widowControl w:val="0"/>
        <w:shd w:val="clear" w:color="auto" w:fill="FFFFFF"/>
        <w:suppressAutoHyphens/>
        <w:spacing w:line="245" w:lineRule="auto"/>
        <w:ind w:firstLine="709"/>
        <w:jc w:val="both"/>
        <w:rPr>
          <w:spacing w:val="2"/>
          <w:sz w:val="30"/>
          <w:szCs w:val="30"/>
        </w:rPr>
      </w:pPr>
      <w:r w:rsidRPr="00981C80">
        <w:rPr>
          <w:spacing w:val="2"/>
          <w:sz w:val="30"/>
          <w:szCs w:val="30"/>
        </w:rPr>
        <w:t xml:space="preserve">Лицевая часть (шлем-маска или маска) предназначена для защиты лица и глаз от ОВ, РП, БА, подвода к органам дыхания очищенного воздуха и сброса в атмосферу выдыхаемого воздуха. Она состоит </w:t>
      </w:r>
      <w:r w:rsidRPr="00981C80">
        <w:rPr>
          <w:spacing w:val="2"/>
          <w:sz w:val="30"/>
          <w:szCs w:val="30"/>
        </w:rPr>
        <w:br/>
        <w:t xml:space="preserve">из корпуса, очкового узла, клапанной коробки, обтекателей и системы крепления на голове, также может оборудоваться </w:t>
      </w:r>
      <w:proofErr w:type="spellStart"/>
      <w:r w:rsidRPr="00981C80">
        <w:rPr>
          <w:spacing w:val="2"/>
          <w:sz w:val="30"/>
          <w:szCs w:val="30"/>
        </w:rPr>
        <w:t>подмасочником</w:t>
      </w:r>
      <w:proofErr w:type="spellEnd"/>
      <w:r w:rsidRPr="00981C80">
        <w:rPr>
          <w:spacing w:val="2"/>
          <w:sz w:val="30"/>
          <w:szCs w:val="30"/>
        </w:rPr>
        <w:t>, обтюратором, переговорным устройством и системой для приема жидкости. Лицевая часть изготавливается из резины серого или черного цвета.</w:t>
      </w:r>
    </w:p>
    <w:p w:rsidR="007B4271" w:rsidRPr="00981C80" w:rsidRDefault="00F75E6D" w:rsidP="007B4271">
      <w:pPr>
        <w:widowControl w:val="0"/>
        <w:shd w:val="clear" w:color="auto" w:fill="FFFFFF"/>
        <w:suppressAutoHyphens/>
        <w:spacing w:line="245" w:lineRule="auto"/>
        <w:ind w:firstLine="709"/>
        <w:jc w:val="both"/>
        <w:rPr>
          <w:spacing w:val="2"/>
          <w:sz w:val="30"/>
          <w:szCs w:val="30"/>
        </w:rPr>
      </w:pPr>
      <w:r w:rsidRPr="00981C80">
        <w:rPr>
          <w:spacing w:val="2"/>
          <w:sz w:val="30"/>
          <w:szCs w:val="30"/>
        </w:rPr>
        <w:t xml:space="preserve">Клапанная коробка лицевой части предназначена </w:t>
      </w:r>
      <w:r w:rsidRPr="00981C80">
        <w:rPr>
          <w:spacing w:val="2"/>
          <w:sz w:val="30"/>
          <w:szCs w:val="30"/>
        </w:rPr>
        <w:br/>
        <w:t xml:space="preserve">для распределения потоков вдыхаемого и выдыхаемого воздуха. </w:t>
      </w:r>
      <w:r w:rsidRPr="00981C80">
        <w:rPr>
          <w:spacing w:val="2"/>
          <w:sz w:val="30"/>
          <w:szCs w:val="30"/>
        </w:rPr>
        <w:br/>
        <w:t xml:space="preserve">В лицевых частях ШМ-62, ШМ-66Му в клапанных коробках расположен один клапан вдоха и два клапана выдоха – основной и дополнительный. В остальных лицевых частях клапан вдоха расположен в узле присоединения ФПС. </w:t>
      </w:r>
    </w:p>
    <w:p w:rsidR="00F75E6D" w:rsidRPr="00981C80" w:rsidRDefault="00F75E6D" w:rsidP="007B4271">
      <w:pPr>
        <w:widowControl w:val="0"/>
        <w:shd w:val="clear" w:color="auto" w:fill="FFFFFF"/>
        <w:suppressAutoHyphens/>
        <w:spacing w:line="245" w:lineRule="auto"/>
        <w:ind w:firstLine="709"/>
        <w:jc w:val="both"/>
        <w:rPr>
          <w:spacing w:val="2"/>
          <w:sz w:val="30"/>
          <w:szCs w:val="30"/>
        </w:rPr>
      </w:pPr>
      <w:r w:rsidRPr="00981C80">
        <w:rPr>
          <w:spacing w:val="2"/>
          <w:sz w:val="30"/>
          <w:szCs w:val="30"/>
        </w:rPr>
        <w:t>Клапаны выдоха являются наиболее уязвимыми элементами противогаза, так как при их неисправности (засорении, примерзании) зараженный воздух проникает под лицевую часть.</w:t>
      </w:r>
    </w:p>
    <w:p w:rsidR="00F75E6D" w:rsidRPr="00981C80" w:rsidRDefault="00F75E6D" w:rsidP="007B4271">
      <w:pPr>
        <w:widowControl w:val="0"/>
        <w:shd w:val="clear" w:color="auto" w:fill="FFFFFF"/>
        <w:suppressAutoHyphens/>
        <w:spacing w:line="245" w:lineRule="auto"/>
        <w:ind w:firstLine="709"/>
        <w:jc w:val="both"/>
        <w:rPr>
          <w:spacing w:val="2"/>
          <w:sz w:val="30"/>
          <w:szCs w:val="30"/>
        </w:rPr>
      </w:pPr>
      <w:r w:rsidRPr="00981C80">
        <w:rPr>
          <w:spacing w:val="2"/>
          <w:sz w:val="30"/>
          <w:szCs w:val="30"/>
        </w:rPr>
        <w:t>Обтекатели предназначены для обдува очкового узла вдыхаемым воздухом. Они выполнены в виде каналов-воздуховодов, отформованных вместе с корпусом лицевой части. У противогазов ПМК, ПМК-2 обтекатели выполнены в виде патрубков из полимерного материала.</w:t>
      </w:r>
    </w:p>
    <w:p w:rsidR="007B4271" w:rsidRPr="00981C80" w:rsidRDefault="00F75E6D" w:rsidP="007B4271">
      <w:pPr>
        <w:widowControl w:val="0"/>
        <w:shd w:val="clear" w:color="auto" w:fill="FFFFFF"/>
        <w:suppressAutoHyphens/>
        <w:spacing w:line="245" w:lineRule="auto"/>
        <w:ind w:firstLine="709"/>
        <w:jc w:val="both"/>
        <w:rPr>
          <w:spacing w:val="-2"/>
          <w:sz w:val="30"/>
          <w:szCs w:val="30"/>
        </w:rPr>
      </w:pPr>
      <w:r w:rsidRPr="00981C80">
        <w:rPr>
          <w:spacing w:val="-2"/>
          <w:sz w:val="30"/>
          <w:szCs w:val="30"/>
        </w:rPr>
        <w:t>Переговорное устройство предназначено для улучшения качества</w:t>
      </w:r>
      <w:r w:rsidRPr="00981C80">
        <w:rPr>
          <w:spacing w:val="-2"/>
          <w:sz w:val="30"/>
          <w:szCs w:val="30"/>
        </w:rPr>
        <w:br/>
        <w:t>передачи речи при использовании противогаза. Переговорное устройство</w:t>
      </w:r>
      <w:r w:rsidRPr="00981C80">
        <w:rPr>
          <w:spacing w:val="-2"/>
          <w:sz w:val="30"/>
          <w:szCs w:val="30"/>
        </w:rPr>
        <w:br/>
        <w:t>может быть выполнено в виде неразборной капсулы, вмонтированной</w:t>
      </w:r>
      <w:r w:rsidRPr="00981C80">
        <w:rPr>
          <w:spacing w:val="-2"/>
          <w:sz w:val="30"/>
          <w:szCs w:val="30"/>
        </w:rPr>
        <w:br/>
        <w:t>при сборке в заводских условиях, или в виде разборной конструкции,</w:t>
      </w:r>
      <w:r w:rsidRPr="00981C80">
        <w:rPr>
          <w:spacing w:val="-2"/>
          <w:sz w:val="30"/>
          <w:szCs w:val="30"/>
        </w:rPr>
        <w:br/>
        <w:t>состоящей из корпуса, резинового кольца, мембраны, опорного кольца,</w:t>
      </w:r>
      <w:r w:rsidRPr="00981C80">
        <w:rPr>
          <w:spacing w:val="-2"/>
          <w:sz w:val="30"/>
          <w:szCs w:val="30"/>
        </w:rPr>
        <w:br/>
        <w:t xml:space="preserve">фланца и крышки. </w:t>
      </w:r>
    </w:p>
    <w:p w:rsidR="00F75E6D" w:rsidRPr="00981C80" w:rsidRDefault="00F75E6D" w:rsidP="007B4271">
      <w:pPr>
        <w:widowControl w:val="0"/>
        <w:shd w:val="clear" w:color="auto" w:fill="FFFFFF"/>
        <w:suppressAutoHyphens/>
        <w:spacing w:line="245" w:lineRule="auto"/>
        <w:ind w:firstLine="709"/>
        <w:jc w:val="both"/>
        <w:rPr>
          <w:spacing w:val="-2"/>
          <w:sz w:val="30"/>
          <w:szCs w:val="30"/>
        </w:rPr>
      </w:pPr>
      <w:r w:rsidRPr="00981C80">
        <w:rPr>
          <w:spacing w:val="-2"/>
          <w:sz w:val="30"/>
          <w:szCs w:val="30"/>
        </w:rPr>
        <w:t>При разборной конструкции переговорного устройства лицевые части комплектуются коробками с пятью запасными мембранами. Коробки герметизированы по линии разъема изоляционной лентой.</w:t>
      </w:r>
    </w:p>
    <w:p w:rsidR="00F75E6D" w:rsidRPr="00981C80" w:rsidRDefault="00F75E6D" w:rsidP="007B4271">
      <w:pPr>
        <w:widowControl w:val="0"/>
        <w:shd w:val="clear" w:color="auto" w:fill="FFFFFF"/>
        <w:suppressAutoHyphens/>
        <w:spacing w:line="245" w:lineRule="auto"/>
        <w:ind w:firstLine="709"/>
        <w:jc w:val="both"/>
        <w:rPr>
          <w:spacing w:val="-2"/>
          <w:sz w:val="30"/>
          <w:szCs w:val="30"/>
        </w:rPr>
      </w:pPr>
      <w:r w:rsidRPr="00981C80">
        <w:rPr>
          <w:spacing w:val="-2"/>
          <w:sz w:val="30"/>
          <w:szCs w:val="30"/>
        </w:rPr>
        <w:t>Система крепления лицевой части предназначена для герметизации</w:t>
      </w:r>
      <w:r w:rsidRPr="00981C80">
        <w:rPr>
          <w:spacing w:val="-2"/>
          <w:sz w:val="30"/>
          <w:szCs w:val="30"/>
        </w:rPr>
        <w:br/>
        <w:t xml:space="preserve">противогаза по линии обтюрации и для его удержания на голове. Система крепления у </w:t>
      </w:r>
      <w:proofErr w:type="gramStart"/>
      <w:r w:rsidRPr="00981C80">
        <w:rPr>
          <w:spacing w:val="-2"/>
          <w:sz w:val="30"/>
          <w:szCs w:val="30"/>
        </w:rPr>
        <w:t>шлем-масок</w:t>
      </w:r>
      <w:proofErr w:type="gramEnd"/>
      <w:r w:rsidRPr="00981C80">
        <w:rPr>
          <w:spacing w:val="-2"/>
          <w:sz w:val="30"/>
          <w:szCs w:val="30"/>
        </w:rPr>
        <w:t xml:space="preserve"> выполнена заодно с масочной частью в виде </w:t>
      </w:r>
      <w:r w:rsidRPr="00981C80">
        <w:rPr>
          <w:spacing w:val="-4"/>
          <w:sz w:val="30"/>
          <w:szCs w:val="30"/>
        </w:rPr>
        <w:t xml:space="preserve">шлема, у масок </w:t>
      </w:r>
      <w:r w:rsidRPr="00981C80">
        <w:rPr>
          <w:bCs/>
          <w:spacing w:val="-4"/>
          <w:sz w:val="30"/>
          <w:szCs w:val="30"/>
        </w:rPr>
        <w:t>–</w:t>
      </w:r>
      <w:r w:rsidRPr="00981C80">
        <w:rPr>
          <w:spacing w:val="-4"/>
          <w:sz w:val="30"/>
          <w:szCs w:val="30"/>
        </w:rPr>
        <w:t xml:space="preserve"> в виде наголовника с пятью лямками, крепящегося к маске</w:t>
      </w:r>
      <w:r w:rsidRPr="00981C80">
        <w:rPr>
          <w:spacing w:val="-2"/>
          <w:sz w:val="30"/>
          <w:szCs w:val="30"/>
        </w:rPr>
        <w:t xml:space="preserve"> с использованием </w:t>
      </w:r>
      <w:proofErr w:type="spellStart"/>
      <w:r w:rsidRPr="00981C80">
        <w:rPr>
          <w:spacing w:val="-2"/>
          <w:sz w:val="30"/>
          <w:szCs w:val="30"/>
        </w:rPr>
        <w:t>отлапок</w:t>
      </w:r>
      <w:proofErr w:type="spellEnd"/>
      <w:r w:rsidRPr="00981C80">
        <w:rPr>
          <w:spacing w:val="-2"/>
          <w:sz w:val="30"/>
          <w:szCs w:val="30"/>
        </w:rPr>
        <w:t xml:space="preserve"> и пряжек. Лямки имеют нумерованные упоры (уступы).</w:t>
      </w:r>
    </w:p>
    <w:p w:rsidR="00F75E6D" w:rsidRPr="00981C80" w:rsidRDefault="00F75E6D" w:rsidP="007B4271">
      <w:pPr>
        <w:widowControl w:val="0"/>
        <w:shd w:val="clear" w:color="auto" w:fill="FFFFFF"/>
        <w:suppressAutoHyphens/>
        <w:spacing w:line="245" w:lineRule="auto"/>
        <w:ind w:firstLine="709"/>
        <w:jc w:val="both"/>
        <w:rPr>
          <w:spacing w:val="-2"/>
          <w:sz w:val="30"/>
          <w:szCs w:val="30"/>
        </w:rPr>
      </w:pPr>
      <w:r w:rsidRPr="00981C80">
        <w:rPr>
          <w:spacing w:val="-2"/>
          <w:sz w:val="30"/>
          <w:szCs w:val="30"/>
        </w:rPr>
        <w:t>Обтюратор предназначен для улучшения герметизирующих свойств</w:t>
      </w:r>
      <w:r w:rsidRPr="00981C80">
        <w:rPr>
          <w:spacing w:val="-2"/>
          <w:sz w:val="30"/>
          <w:szCs w:val="30"/>
        </w:rPr>
        <w:br/>
        <w:t>лицевой части, выполнен в виде тонкой полосы резины, подвернутой внутрь маски.</w:t>
      </w:r>
    </w:p>
    <w:p w:rsidR="00F75E6D" w:rsidRPr="00981C80" w:rsidRDefault="00F75E6D" w:rsidP="00A6420F">
      <w:pPr>
        <w:widowControl w:val="0"/>
        <w:shd w:val="clear" w:color="auto" w:fill="FFFFFF"/>
        <w:suppressAutoHyphens/>
        <w:spacing w:line="252" w:lineRule="auto"/>
        <w:ind w:firstLine="709"/>
        <w:jc w:val="both"/>
        <w:rPr>
          <w:spacing w:val="-2"/>
          <w:sz w:val="30"/>
          <w:szCs w:val="30"/>
        </w:rPr>
      </w:pPr>
      <w:proofErr w:type="spellStart"/>
      <w:r w:rsidRPr="00981C80">
        <w:rPr>
          <w:spacing w:val="-2"/>
          <w:sz w:val="30"/>
          <w:szCs w:val="30"/>
        </w:rPr>
        <w:lastRenderedPageBreak/>
        <w:t>Подмасочник</w:t>
      </w:r>
      <w:proofErr w:type="spellEnd"/>
      <w:r w:rsidRPr="00981C80">
        <w:rPr>
          <w:spacing w:val="-2"/>
          <w:sz w:val="30"/>
          <w:szCs w:val="30"/>
        </w:rPr>
        <w:t xml:space="preserve"> </w:t>
      </w:r>
      <w:proofErr w:type="gramStart"/>
      <w:r w:rsidRPr="00981C80">
        <w:rPr>
          <w:spacing w:val="-2"/>
          <w:sz w:val="30"/>
          <w:szCs w:val="30"/>
        </w:rPr>
        <w:t>предназначен</w:t>
      </w:r>
      <w:proofErr w:type="gramEnd"/>
      <w:r w:rsidRPr="00981C80">
        <w:rPr>
          <w:spacing w:val="-2"/>
          <w:sz w:val="30"/>
          <w:szCs w:val="30"/>
        </w:rPr>
        <w:t xml:space="preserve"> для снижения запотевания и обмерзания очкового узла, выполнен в виде резиновой полумаски с двумя клапанами вдоха. Он исключает попадание выдыхаемого воздуха на очковый узел.</w:t>
      </w:r>
    </w:p>
    <w:p w:rsidR="007B4271" w:rsidRPr="00981C80" w:rsidRDefault="00F75E6D" w:rsidP="00A6420F">
      <w:pPr>
        <w:widowControl w:val="0"/>
        <w:shd w:val="clear" w:color="auto" w:fill="FFFFFF"/>
        <w:suppressAutoHyphens/>
        <w:spacing w:line="252" w:lineRule="auto"/>
        <w:ind w:firstLine="709"/>
        <w:jc w:val="both"/>
        <w:rPr>
          <w:spacing w:val="-2"/>
          <w:sz w:val="30"/>
          <w:szCs w:val="30"/>
        </w:rPr>
      </w:pPr>
      <w:r w:rsidRPr="00981C80">
        <w:rPr>
          <w:spacing w:val="-2"/>
          <w:sz w:val="30"/>
          <w:szCs w:val="30"/>
        </w:rPr>
        <w:t xml:space="preserve">Система для приема жидкости предназначена для приема воды </w:t>
      </w:r>
      <w:r w:rsidRPr="00981C80">
        <w:rPr>
          <w:spacing w:val="-2"/>
          <w:sz w:val="30"/>
          <w:szCs w:val="30"/>
        </w:rPr>
        <w:br/>
        <w:t xml:space="preserve">и жидкой пищи в зараженной атмосфере. Она состоит из загубника, штуцера, резиновой трубки, ниппеля, крышки фляги с клапаном. </w:t>
      </w:r>
    </w:p>
    <w:p w:rsidR="00F75E6D" w:rsidRPr="00981C80" w:rsidRDefault="00F75E6D" w:rsidP="00A6420F">
      <w:pPr>
        <w:widowControl w:val="0"/>
        <w:shd w:val="clear" w:color="auto" w:fill="FFFFFF"/>
        <w:suppressAutoHyphens/>
        <w:spacing w:line="252" w:lineRule="auto"/>
        <w:ind w:firstLine="709"/>
        <w:jc w:val="both"/>
        <w:rPr>
          <w:spacing w:val="-2"/>
          <w:sz w:val="30"/>
          <w:szCs w:val="30"/>
        </w:rPr>
      </w:pPr>
      <w:r w:rsidRPr="00981C80">
        <w:rPr>
          <w:spacing w:val="-2"/>
          <w:sz w:val="30"/>
          <w:szCs w:val="30"/>
        </w:rPr>
        <w:t>Крышка фляги с клапаном устанавливается на флягу взамен обычной крышки. Остальные элементы системы расположены на лицевой части (противогазы ПМК, ПМК-2).</w:t>
      </w:r>
    </w:p>
    <w:p w:rsidR="00F75E6D" w:rsidRPr="00981C80" w:rsidRDefault="00F75E6D" w:rsidP="00A6420F">
      <w:pPr>
        <w:widowControl w:val="0"/>
        <w:shd w:val="clear" w:color="auto" w:fill="FFFFFF"/>
        <w:suppressAutoHyphens/>
        <w:spacing w:line="252" w:lineRule="auto"/>
        <w:ind w:firstLine="709"/>
        <w:jc w:val="both"/>
        <w:rPr>
          <w:spacing w:val="-2"/>
          <w:sz w:val="30"/>
          <w:szCs w:val="30"/>
        </w:rPr>
      </w:pPr>
      <w:r w:rsidRPr="00981C80">
        <w:rPr>
          <w:spacing w:val="-2"/>
          <w:sz w:val="30"/>
          <w:szCs w:val="30"/>
        </w:rPr>
        <w:t>Сумка предназначена для ношения, защиты и хранения противогаза. Она имеет плечевой ремень и поясную тесьму с пряжками для регулировки длины, корпус, клапан, одно или несколько отделений, внутренние или внешние карманы для размещения составных частей комплекта противогаза.</w:t>
      </w:r>
    </w:p>
    <w:p w:rsidR="00F75E6D" w:rsidRPr="00981C80" w:rsidRDefault="00F75E6D" w:rsidP="00A6420F">
      <w:pPr>
        <w:widowControl w:val="0"/>
        <w:shd w:val="clear" w:color="auto" w:fill="FFFFFF"/>
        <w:suppressAutoHyphens/>
        <w:spacing w:line="252" w:lineRule="auto"/>
        <w:ind w:firstLine="709"/>
        <w:jc w:val="both"/>
        <w:rPr>
          <w:spacing w:val="-2"/>
          <w:sz w:val="30"/>
          <w:szCs w:val="30"/>
        </w:rPr>
      </w:pPr>
      <w:proofErr w:type="spellStart"/>
      <w:r w:rsidRPr="00981C80">
        <w:rPr>
          <w:spacing w:val="-2"/>
          <w:sz w:val="30"/>
          <w:szCs w:val="30"/>
        </w:rPr>
        <w:t>Незапотевающие</w:t>
      </w:r>
      <w:proofErr w:type="spellEnd"/>
      <w:r w:rsidRPr="00981C80">
        <w:rPr>
          <w:spacing w:val="-2"/>
          <w:sz w:val="30"/>
          <w:szCs w:val="30"/>
        </w:rPr>
        <w:t xml:space="preserve"> пленки односторонние или двусторонние предназначены для предохранения очкового узла от запотевания. Комплект из шести пленок упаковывается в металлическую коробку, герметизированную по линии разъема изоляционной лентой.</w:t>
      </w:r>
    </w:p>
    <w:p w:rsidR="00F75E6D" w:rsidRPr="00981C80" w:rsidRDefault="00F75E6D" w:rsidP="00A6420F">
      <w:pPr>
        <w:widowControl w:val="0"/>
        <w:shd w:val="clear" w:color="auto" w:fill="FFFFFF"/>
        <w:suppressAutoHyphens/>
        <w:spacing w:line="252" w:lineRule="auto"/>
        <w:ind w:firstLine="709"/>
        <w:jc w:val="both"/>
        <w:rPr>
          <w:spacing w:val="-2"/>
          <w:sz w:val="30"/>
          <w:szCs w:val="30"/>
        </w:rPr>
      </w:pPr>
      <w:r w:rsidRPr="00981C80">
        <w:rPr>
          <w:spacing w:val="-2"/>
          <w:sz w:val="30"/>
          <w:szCs w:val="30"/>
        </w:rPr>
        <w:t xml:space="preserve">Накладные манжеты утеплительные предназначены </w:t>
      </w:r>
      <w:r w:rsidRPr="00981C80">
        <w:rPr>
          <w:spacing w:val="-2"/>
          <w:sz w:val="30"/>
          <w:szCs w:val="30"/>
        </w:rPr>
        <w:br/>
        <w:t>для предохранения очкового узла от обмерзания при отрицательных температурах.</w:t>
      </w:r>
    </w:p>
    <w:p w:rsidR="00F75E6D" w:rsidRPr="00981C80" w:rsidRDefault="00F75E6D" w:rsidP="00A6420F">
      <w:pPr>
        <w:widowControl w:val="0"/>
        <w:shd w:val="clear" w:color="auto" w:fill="FFFFFF"/>
        <w:suppressAutoHyphens/>
        <w:spacing w:line="252" w:lineRule="auto"/>
        <w:ind w:firstLine="709"/>
        <w:jc w:val="both"/>
        <w:rPr>
          <w:spacing w:val="-2"/>
          <w:sz w:val="30"/>
          <w:szCs w:val="30"/>
        </w:rPr>
      </w:pPr>
      <w:r w:rsidRPr="00981C80">
        <w:rPr>
          <w:spacing w:val="-2"/>
          <w:sz w:val="30"/>
          <w:szCs w:val="30"/>
        </w:rPr>
        <w:t>Трикотажный гидрофобный чехол (чехол) предназначен</w:t>
      </w:r>
      <w:r w:rsidRPr="00981C80">
        <w:rPr>
          <w:spacing w:val="-2"/>
          <w:sz w:val="30"/>
          <w:szCs w:val="30"/>
        </w:rPr>
        <w:br/>
        <w:t>для предохранения ФПК от попадания в нее грубодисперсной пыли, влаги, снега и других загрязнений. В противогазах, имеющих соединительную трубку, роль чехла выполняет сумка.</w:t>
      </w:r>
    </w:p>
    <w:p w:rsidR="00F75E6D" w:rsidRPr="00981C80" w:rsidRDefault="00F75E6D" w:rsidP="00A6420F">
      <w:pPr>
        <w:widowControl w:val="0"/>
        <w:shd w:val="clear" w:color="auto" w:fill="FFFFFF"/>
        <w:suppressAutoHyphens/>
        <w:spacing w:line="252" w:lineRule="auto"/>
        <w:ind w:firstLine="709"/>
        <w:jc w:val="both"/>
        <w:rPr>
          <w:spacing w:val="-2"/>
          <w:sz w:val="30"/>
          <w:szCs w:val="30"/>
        </w:rPr>
      </w:pPr>
      <w:r w:rsidRPr="00981C80">
        <w:rPr>
          <w:spacing w:val="-2"/>
          <w:sz w:val="30"/>
          <w:szCs w:val="30"/>
        </w:rPr>
        <w:t xml:space="preserve">Водонепроницаемый мешок </w:t>
      </w:r>
      <w:proofErr w:type="gramStart"/>
      <w:r w:rsidRPr="00981C80">
        <w:rPr>
          <w:spacing w:val="-2"/>
          <w:sz w:val="30"/>
          <w:szCs w:val="30"/>
        </w:rPr>
        <w:t xml:space="preserve">с герметизирующими резиновыми кольцами предназначен для предохранения собранного противогаза </w:t>
      </w:r>
      <w:r w:rsidRPr="00981C80">
        <w:rPr>
          <w:spacing w:val="-2"/>
          <w:sz w:val="30"/>
          <w:szCs w:val="30"/>
        </w:rPr>
        <w:br/>
        <w:t>от попадания в него воды при форсировании</w:t>
      </w:r>
      <w:proofErr w:type="gramEnd"/>
      <w:r w:rsidRPr="00981C80">
        <w:rPr>
          <w:spacing w:val="-2"/>
          <w:sz w:val="30"/>
          <w:szCs w:val="30"/>
        </w:rPr>
        <w:t xml:space="preserve"> водных преград. </w:t>
      </w:r>
      <w:r w:rsidRPr="00981C80">
        <w:rPr>
          <w:spacing w:val="-2"/>
          <w:sz w:val="30"/>
          <w:szCs w:val="30"/>
        </w:rPr>
        <w:br/>
        <w:t>Он изготавливается из двойной полиэтиленовой пленки.</w:t>
      </w:r>
    </w:p>
    <w:p w:rsidR="00A667A8" w:rsidRPr="00981C80" w:rsidRDefault="00F75E6D" w:rsidP="007B4271">
      <w:pPr>
        <w:widowControl w:val="0"/>
        <w:shd w:val="clear" w:color="auto" w:fill="FFFFFF"/>
        <w:suppressAutoHyphens/>
        <w:spacing w:after="120" w:line="252" w:lineRule="auto"/>
        <w:ind w:firstLine="709"/>
        <w:jc w:val="both"/>
        <w:rPr>
          <w:spacing w:val="-2"/>
          <w:sz w:val="30"/>
          <w:szCs w:val="30"/>
        </w:rPr>
      </w:pPr>
      <w:r w:rsidRPr="00981C80">
        <w:rPr>
          <w:spacing w:val="-2"/>
          <w:sz w:val="30"/>
          <w:szCs w:val="30"/>
        </w:rPr>
        <w:t>Бирка предназначена для указания номера противогаза, фамилии</w:t>
      </w:r>
      <w:r w:rsidRPr="00981C80">
        <w:rPr>
          <w:spacing w:val="-2"/>
          <w:sz w:val="30"/>
          <w:szCs w:val="30"/>
        </w:rPr>
        <w:br/>
        <w:t xml:space="preserve">и инициалов военнослужащего, за которым закреплен противогаз, размера лицевой части. Пластмассовая бирка размером 3×5 см входит </w:t>
      </w:r>
      <w:r w:rsidRPr="00981C80">
        <w:rPr>
          <w:spacing w:val="-2"/>
          <w:sz w:val="30"/>
          <w:szCs w:val="30"/>
        </w:rPr>
        <w:br/>
        <w:t xml:space="preserve">в комплект противогазов ПМК, ПМК-2, для остальных типов противогазов она изготавливается из подручных материалов, прикрепляется на левой боковой стенке сумки. На бирки сумок для противогазов наносятся номер ФПК, фамилия и инициалы военнослужащего, рост лицевой части. </w:t>
      </w:r>
      <w:r w:rsidR="007B4271" w:rsidRPr="00981C80">
        <w:rPr>
          <w:spacing w:val="-2"/>
          <w:sz w:val="30"/>
          <w:szCs w:val="30"/>
        </w:rPr>
        <w:br/>
      </w:r>
      <w:r w:rsidRPr="00981C80">
        <w:rPr>
          <w:spacing w:val="-2"/>
          <w:sz w:val="30"/>
          <w:szCs w:val="30"/>
        </w:rPr>
        <w:t>На бирках сумок для противогазов ПМК, ПМК-2 дополнительно указывается номер</w:t>
      </w:r>
      <w:r w:rsidR="007B4271" w:rsidRPr="00981C80">
        <w:rPr>
          <w:spacing w:val="-2"/>
          <w:sz w:val="30"/>
          <w:szCs w:val="30"/>
        </w:rPr>
        <w:t xml:space="preserve"> </w:t>
      </w:r>
      <w:r w:rsidRPr="00981C80">
        <w:rPr>
          <w:spacing w:val="-2"/>
          <w:sz w:val="30"/>
          <w:szCs w:val="30"/>
        </w:rPr>
        <w:t>затяжек на лямках, например 3-7-6.</w:t>
      </w:r>
    </w:p>
    <w:p w:rsidR="007B4271" w:rsidRPr="00981C80" w:rsidRDefault="007B4271" w:rsidP="007B4271">
      <w:pPr>
        <w:widowControl w:val="0"/>
        <w:shd w:val="clear" w:color="auto" w:fill="FFFFFF"/>
        <w:suppressAutoHyphens/>
        <w:spacing w:after="120" w:line="252" w:lineRule="auto"/>
        <w:ind w:firstLine="709"/>
        <w:jc w:val="both"/>
        <w:rPr>
          <w:spacing w:val="-2"/>
          <w:sz w:val="30"/>
          <w:szCs w:val="30"/>
        </w:rPr>
      </w:pPr>
    </w:p>
    <w:p w:rsidR="00F75E6D" w:rsidRPr="00981C80" w:rsidRDefault="00523716" w:rsidP="00F75E6D">
      <w:pPr>
        <w:widowControl w:val="0"/>
        <w:shd w:val="clear" w:color="auto" w:fill="FFFFFF"/>
        <w:suppressAutoHyphens/>
        <w:ind w:firstLine="709"/>
        <w:jc w:val="both"/>
        <w:rPr>
          <w:spacing w:val="2"/>
          <w:sz w:val="28"/>
          <w:szCs w:val="28"/>
        </w:rPr>
      </w:pPr>
      <w:r w:rsidRPr="00981C80">
        <w:rPr>
          <w:noProof/>
          <w:spacing w:val="2"/>
          <w:sz w:val="28"/>
          <w:szCs w:val="28"/>
        </w:rPr>
        <w:lastRenderedPageBreak/>
        <w:pict>
          <v:group id="_x0000_s1070" style="position:absolute;left:0;text-align:left;margin-left:-7.4pt;margin-top:.1pt;width:230.85pt;height:329.7pt;z-index:251698176" coordorigin="1096,4758" coordsize="4617,6496">
            <v:shape id="_x0000_s1071" type="#_x0000_t75" style="position:absolute;left:1096;top:4758;width:4617;height:3830">
              <v:imagedata r:id="rId19" o:title="пмк"/>
            </v:shape>
            <v:rect id="_x0000_s1072" style="position:absolute;left:1096;top:8588;width:4617;height:2666" stroked="f">
              <v:textbox style="mso-next-textbox:#_x0000_s1072">
                <w:txbxContent>
                  <w:p w:rsidR="00F0122B" w:rsidRPr="00100045" w:rsidRDefault="00F0122B" w:rsidP="00F75E6D">
                    <w:pPr>
                      <w:shd w:val="clear" w:color="auto" w:fill="FFFFFF"/>
                      <w:suppressAutoHyphens/>
                      <w:spacing w:line="260" w:lineRule="exact"/>
                      <w:ind w:right="-130"/>
                      <w:jc w:val="center"/>
                      <w:rPr>
                        <w:i/>
                        <w:spacing w:val="2"/>
                        <w:sz w:val="26"/>
                        <w:szCs w:val="26"/>
                      </w:rPr>
                    </w:pPr>
                    <w:r w:rsidRPr="00100045">
                      <w:rPr>
                        <w:i/>
                        <w:sz w:val="26"/>
                        <w:szCs w:val="26"/>
                      </w:rPr>
                      <w:t xml:space="preserve">Рис. </w:t>
                    </w:r>
                    <w:r>
                      <w:rPr>
                        <w:i/>
                        <w:sz w:val="26"/>
                        <w:szCs w:val="26"/>
                      </w:rPr>
                      <w:t>5</w:t>
                    </w:r>
                    <w:r w:rsidRPr="00100045">
                      <w:rPr>
                        <w:i/>
                        <w:sz w:val="26"/>
                        <w:szCs w:val="26"/>
                      </w:rPr>
                      <w:t>.</w:t>
                    </w:r>
                    <w:r w:rsidRPr="00100045">
                      <w:rPr>
                        <w:i/>
                        <w:spacing w:val="2"/>
                        <w:sz w:val="26"/>
                        <w:szCs w:val="26"/>
                      </w:rPr>
                      <w:t xml:space="preserve"> Противогаз ПМК</w:t>
                    </w:r>
                  </w:p>
                  <w:p w:rsidR="00F0122B" w:rsidRDefault="00F0122B" w:rsidP="00F75E6D">
                    <w:pPr>
                      <w:suppressAutoHyphens/>
                      <w:autoSpaceDE w:val="0"/>
                      <w:autoSpaceDN w:val="0"/>
                      <w:adjustRightInd w:val="0"/>
                      <w:spacing w:line="260" w:lineRule="exact"/>
                      <w:ind w:right="-130"/>
                      <w:jc w:val="center"/>
                      <w:rPr>
                        <w:bCs/>
                        <w:i/>
                        <w:sz w:val="26"/>
                        <w:szCs w:val="26"/>
                      </w:rPr>
                    </w:pPr>
                    <w:r w:rsidRPr="00100045">
                      <w:rPr>
                        <w:bCs/>
                        <w:i/>
                        <w:sz w:val="26"/>
                        <w:szCs w:val="26"/>
                      </w:rPr>
                      <w:t>1 – маска М–80; 2 – фильтрующ</w:t>
                    </w:r>
                    <w:r>
                      <w:rPr>
                        <w:bCs/>
                        <w:i/>
                        <w:sz w:val="26"/>
                        <w:szCs w:val="26"/>
                      </w:rPr>
                      <w:t>е–</w:t>
                    </w:r>
                    <w:r w:rsidRPr="004747E8">
                      <w:rPr>
                        <w:bCs/>
                        <w:i/>
                        <w:spacing w:val="-4"/>
                        <w:sz w:val="26"/>
                        <w:szCs w:val="26"/>
                      </w:rPr>
                      <w:t>поглощающая коробка ЕО.1.08.0 в чехле</w:t>
                    </w:r>
                    <w:r w:rsidRPr="00100045">
                      <w:rPr>
                        <w:bCs/>
                        <w:i/>
                        <w:sz w:val="26"/>
                        <w:szCs w:val="26"/>
                      </w:rPr>
                      <w:t>; 3 – сумка; 4 – би</w:t>
                    </w:r>
                    <w:r>
                      <w:rPr>
                        <w:bCs/>
                        <w:i/>
                        <w:sz w:val="26"/>
                        <w:szCs w:val="26"/>
                      </w:rPr>
                      <w:t>рка;</w:t>
                    </w:r>
                  </w:p>
                  <w:p w:rsidR="00F0122B" w:rsidRDefault="00F0122B" w:rsidP="00F75E6D">
                    <w:pPr>
                      <w:suppressAutoHyphens/>
                      <w:autoSpaceDE w:val="0"/>
                      <w:autoSpaceDN w:val="0"/>
                      <w:adjustRightInd w:val="0"/>
                      <w:spacing w:line="260" w:lineRule="exact"/>
                      <w:ind w:right="-130"/>
                      <w:jc w:val="center"/>
                      <w:rPr>
                        <w:bCs/>
                        <w:i/>
                        <w:sz w:val="26"/>
                        <w:szCs w:val="26"/>
                      </w:rPr>
                    </w:pPr>
                    <w:r w:rsidRPr="00100045">
                      <w:rPr>
                        <w:bCs/>
                        <w:i/>
                        <w:sz w:val="26"/>
                        <w:szCs w:val="26"/>
                      </w:rPr>
                      <w:t>5 – водонепро</w:t>
                    </w:r>
                    <w:r>
                      <w:rPr>
                        <w:bCs/>
                        <w:i/>
                        <w:sz w:val="26"/>
                        <w:szCs w:val="26"/>
                      </w:rPr>
                      <w:t>ницаемый мешок;</w:t>
                    </w:r>
                  </w:p>
                  <w:p w:rsidR="00F0122B" w:rsidRDefault="00F0122B" w:rsidP="00F75E6D">
                    <w:pPr>
                      <w:suppressAutoHyphens/>
                      <w:autoSpaceDE w:val="0"/>
                      <w:autoSpaceDN w:val="0"/>
                      <w:adjustRightInd w:val="0"/>
                      <w:spacing w:line="260" w:lineRule="exact"/>
                      <w:ind w:right="-130"/>
                      <w:jc w:val="center"/>
                      <w:rPr>
                        <w:bCs/>
                        <w:i/>
                        <w:sz w:val="26"/>
                        <w:szCs w:val="26"/>
                      </w:rPr>
                    </w:pPr>
                    <w:r w:rsidRPr="00100045">
                      <w:rPr>
                        <w:bCs/>
                        <w:i/>
                        <w:sz w:val="26"/>
                        <w:szCs w:val="26"/>
                      </w:rPr>
                      <w:t xml:space="preserve">6 – </w:t>
                    </w:r>
                    <w:proofErr w:type="spellStart"/>
                    <w:r w:rsidRPr="00100045">
                      <w:rPr>
                        <w:bCs/>
                        <w:i/>
                        <w:sz w:val="26"/>
                        <w:szCs w:val="26"/>
                      </w:rPr>
                      <w:t>незапотева</w:t>
                    </w:r>
                    <w:r>
                      <w:rPr>
                        <w:bCs/>
                        <w:i/>
                        <w:sz w:val="26"/>
                        <w:szCs w:val="26"/>
                      </w:rPr>
                      <w:t>ющие</w:t>
                    </w:r>
                    <w:proofErr w:type="spellEnd"/>
                    <w:r>
                      <w:rPr>
                        <w:bCs/>
                        <w:i/>
                        <w:sz w:val="26"/>
                        <w:szCs w:val="26"/>
                      </w:rPr>
                      <w:t xml:space="preserve"> пленки;</w:t>
                    </w:r>
                  </w:p>
                  <w:p w:rsidR="00F0122B" w:rsidRDefault="00F0122B" w:rsidP="00F75E6D">
                    <w:pPr>
                      <w:suppressAutoHyphens/>
                      <w:autoSpaceDE w:val="0"/>
                      <w:autoSpaceDN w:val="0"/>
                      <w:adjustRightInd w:val="0"/>
                      <w:spacing w:line="260" w:lineRule="exact"/>
                      <w:ind w:right="-130"/>
                      <w:jc w:val="center"/>
                      <w:rPr>
                        <w:bCs/>
                        <w:i/>
                        <w:sz w:val="26"/>
                        <w:szCs w:val="26"/>
                      </w:rPr>
                    </w:pPr>
                    <w:r w:rsidRPr="00100045">
                      <w:rPr>
                        <w:bCs/>
                        <w:i/>
                        <w:sz w:val="26"/>
                        <w:szCs w:val="26"/>
                      </w:rPr>
                      <w:t>7 – накладные утеплительные манже</w:t>
                    </w:r>
                    <w:r>
                      <w:rPr>
                        <w:bCs/>
                        <w:i/>
                        <w:sz w:val="26"/>
                        <w:szCs w:val="26"/>
                      </w:rPr>
                      <w:t xml:space="preserve">ты; </w:t>
                    </w:r>
                    <w:r w:rsidRPr="00100045">
                      <w:rPr>
                        <w:bCs/>
                        <w:i/>
                        <w:sz w:val="26"/>
                        <w:szCs w:val="26"/>
                      </w:rPr>
                      <w:t xml:space="preserve">8 – крышка фляги с клапаном в полиэтиленовом пакете; </w:t>
                    </w:r>
                  </w:p>
                  <w:p w:rsidR="00F0122B" w:rsidRPr="00100045" w:rsidRDefault="00F0122B" w:rsidP="00F75E6D">
                    <w:pPr>
                      <w:suppressAutoHyphens/>
                      <w:autoSpaceDE w:val="0"/>
                      <w:autoSpaceDN w:val="0"/>
                      <w:adjustRightInd w:val="0"/>
                      <w:spacing w:line="260" w:lineRule="exact"/>
                      <w:ind w:right="-130"/>
                      <w:jc w:val="center"/>
                      <w:rPr>
                        <w:bCs/>
                        <w:i/>
                        <w:sz w:val="26"/>
                        <w:szCs w:val="26"/>
                      </w:rPr>
                    </w:pPr>
                    <w:r w:rsidRPr="00100045">
                      <w:rPr>
                        <w:bCs/>
                        <w:i/>
                        <w:sz w:val="26"/>
                        <w:szCs w:val="26"/>
                      </w:rPr>
                      <w:t>9 – вкладыш</w:t>
                    </w:r>
                  </w:p>
                </w:txbxContent>
              </v:textbox>
            </v:rect>
          </v:group>
        </w:pict>
      </w:r>
    </w:p>
    <w:p w:rsidR="00F75E6D" w:rsidRPr="00981C80" w:rsidRDefault="00523716" w:rsidP="00F75E6D">
      <w:pPr>
        <w:widowControl w:val="0"/>
        <w:shd w:val="clear" w:color="auto" w:fill="FFFFFF"/>
        <w:suppressAutoHyphens/>
        <w:ind w:firstLine="709"/>
        <w:jc w:val="both"/>
        <w:rPr>
          <w:spacing w:val="2"/>
          <w:sz w:val="28"/>
          <w:szCs w:val="28"/>
        </w:rPr>
      </w:pPr>
      <w:r w:rsidRPr="00981C80">
        <w:rPr>
          <w:noProof/>
          <w:spacing w:val="2"/>
          <w:sz w:val="28"/>
          <w:szCs w:val="28"/>
        </w:rPr>
        <w:pict>
          <v:group id="_x0000_s1079" style="position:absolute;left:0;text-align:left;margin-left:223.45pt;margin-top:1.2pt;width:257.2pt;height:304.25pt;z-index:251701248" coordorigin="5915,4826" coordsize="5401,6085">
            <v:shape id="_x0000_s1080" type="#_x0000_t75" style="position:absolute;left:5915;top:4826;width:5401;height:3438">
              <v:imagedata r:id="rId20" o:title="пмк-2"/>
            </v:shape>
            <v:rect id="_x0000_s1081" style="position:absolute;left:6104;top:8358;width:5118;height:2553" stroked="f">
              <v:textbox style="mso-next-textbox:#_x0000_s1081">
                <w:txbxContent>
                  <w:p w:rsidR="00F0122B" w:rsidRPr="00100045" w:rsidRDefault="00F0122B" w:rsidP="00F75E6D">
                    <w:pPr>
                      <w:suppressAutoHyphens/>
                      <w:spacing w:line="260" w:lineRule="exact"/>
                      <w:ind w:left="-142" w:right="-96"/>
                      <w:jc w:val="center"/>
                      <w:rPr>
                        <w:i/>
                        <w:sz w:val="26"/>
                        <w:szCs w:val="26"/>
                      </w:rPr>
                    </w:pPr>
                    <w:r w:rsidRPr="00100045">
                      <w:rPr>
                        <w:i/>
                        <w:sz w:val="26"/>
                        <w:szCs w:val="26"/>
                      </w:rPr>
                      <w:t xml:space="preserve">Рис. </w:t>
                    </w:r>
                    <w:r>
                      <w:rPr>
                        <w:i/>
                        <w:sz w:val="26"/>
                        <w:szCs w:val="26"/>
                      </w:rPr>
                      <w:t>6</w:t>
                    </w:r>
                    <w:r w:rsidRPr="00100045">
                      <w:rPr>
                        <w:i/>
                        <w:sz w:val="26"/>
                        <w:szCs w:val="26"/>
                      </w:rPr>
                      <w:t>.</w:t>
                    </w:r>
                    <w:r w:rsidRPr="00100045">
                      <w:rPr>
                        <w:i/>
                        <w:spacing w:val="2"/>
                        <w:sz w:val="26"/>
                        <w:szCs w:val="26"/>
                      </w:rPr>
                      <w:t xml:space="preserve"> Противогаз ПМК</w:t>
                    </w:r>
                    <w:r>
                      <w:rPr>
                        <w:i/>
                        <w:spacing w:val="2"/>
                        <w:sz w:val="26"/>
                        <w:szCs w:val="26"/>
                      </w:rPr>
                      <w:t>-</w:t>
                    </w:r>
                    <w:r w:rsidRPr="00100045">
                      <w:rPr>
                        <w:i/>
                        <w:spacing w:val="2"/>
                        <w:sz w:val="26"/>
                        <w:szCs w:val="26"/>
                      </w:rPr>
                      <w:t>2</w:t>
                    </w:r>
                  </w:p>
                  <w:p w:rsidR="00F0122B" w:rsidRDefault="00F0122B" w:rsidP="00F75E6D">
                    <w:pPr>
                      <w:suppressAutoHyphens/>
                      <w:autoSpaceDE w:val="0"/>
                      <w:autoSpaceDN w:val="0"/>
                      <w:adjustRightInd w:val="0"/>
                      <w:spacing w:line="260" w:lineRule="exact"/>
                      <w:ind w:left="-142" w:right="-96"/>
                      <w:jc w:val="center"/>
                      <w:rPr>
                        <w:bCs/>
                        <w:i/>
                        <w:color w:val="000000"/>
                        <w:sz w:val="26"/>
                        <w:szCs w:val="26"/>
                      </w:rPr>
                    </w:pPr>
                    <w:r w:rsidRPr="00100045">
                      <w:rPr>
                        <w:bCs/>
                        <w:i/>
                        <w:color w:val="000000"/>
                        <w:sz w:val="26"/>
                        <w:szCs w:val="26"/>
                      </w:rPr>
                      <w:t>1– маска МБ</w:t>
                    </w:r>
                    <w:r>
                      <w:rPr>
                        <w:bCs/>
                        <w:i/>
                        <w:color w:val="000000"/>
                        <w:sz w:val="26"/>
                        <w:szCs w:val="26"/>
                      </w:rPr>
                      <w:t>-1-</w:t>
                    </w:r>
                    <w:r w:rsidRPr="00100045">
                      <w:rPr>
                        <w:bCs/>
                        <w:i/>
                        <w:color w:val="000000"/>
                        <w:sz w:val="26"/>
                        <w:szCs w:val="26"/>
                      </w:rPr>
                      <w:t>80; 2– фильтрующе–поглощающая коробка ЕО.1.15.01;</w:t>
                    </w:r>
                  </w:p>
                  <w:p w:rsidR="00F0122B" w:rsidRDefault="00F0122B" w:rsidP="00F75E6D">
                    <w:pPr>
                      <w:suppressAutoHyphens/>
                      <w:autoSpaceDE w:val="0"/>
                      <w:autoSpaceDN w:val="0"/>
                      <w:adjustRightInd w:val="0"/>
                      <w:spacing w:line="260" w:lineRule="exact"/>
                      <w:ind w:left="-142" w:right="-96"/>
                      <w:jc w:val="center"/>
                      <w:rPr>
                        <w:bCs/>
                        <w:i/>
                        <w:color w:val="000000"/>
                        <w:sz w:val="26"/>
                        <w:szCs w:val="26"/>
                      </w:rPr>
                    </w:pPr>
                    <w:r w:rsidRPr="00100045">
                      <w:rPr>
                        <w:bCs/>
                        <w:i/>
                        <w:color w:val="000000"/>
                        <w:sz w:val="26"/>
                        <w:szCs w:val="26"/>
                      </w:rPr>
                      <w:t>3– сумка, 4– бирка; 5– водонепроницаемый ме</w:t>
                    </w:r>
                    <w:r>
                      <w:rPr>
                        <w:bCs/>
                        <w:i/>
                        <w:color w:val="000000"/>
                        <w:sz w:val="26"/>
                        <w:szCs w:val="26"/>
                      </w:rPr>
                      <w:t xml:space="preserve">шок; 6– </w:t>
                    </w:r>
                    <w:proofErr w:type="spellStart"/>
                    <w:r>
                      <w:rPr>
                        <w:bCs/>
                        <w:i/>
                        <w:color w:val="000000"/>
                        <w:sz w:val="26"/>
                        <w:szCs w:val="26"/>
                      </w:rPr>
                      <w:t>незапотевающие</w:t>
                    </w:r>
                    <w:proofErr w:type="spellEnd"/>
                    <w:r>
                      <w:rPr>
                        <w:bCs/>
                        <w:i/>
                        <w:color w:val="000000"/>
                        <w:sz w:val="26"/>
                        <w:szCs w:val="26"/>
                      </w:rPr>
                      <w:t xml:space="preserve"> пле</w:t>
                    </w:r>
                    <w:r w:rsidRPr="00100045">
                      <w:rPr>
                        <w:bCs/>
                        <w:i/>
                        <w:color w:val="000000"/>
                        <w:sz w:val="26"/>
                        <w:szCs w:val="26"/>
                      </w:rPr>
                      <w:t xml:space="preserve">нки; </w:t>
                    </w:r>
                    <w:r w:rsidRPr="00100045">
                      <w:rPr>
                        <w:bCs/>
                        <w:i/>
                        <w:color w:val="000000"/>
                        <w:sz w:val="26"/>
                        <w:szCs w:val="26"/>
                      </w:rPr>
                      <w:br/>
                      <w:t>7– накладные утеплительные манжет</w:t>
                    </w:r>
                    <w:r>
                      <w:rPr>
                        <w:bCs/>
                        <w:i/>
                        <w:color w:val="000000"/>
                        <w:sz w:val="26"/>
                        <w:szCs w:val="26"/>
                      </w:rPr>
                      <w:t>ы;</w:t>
                    </w:r>
                    <w:r>
                      <w:rPr>
                        <w:bCs/>
                        <w:i/>
                        <w:color w:val="000000"/>
                        <w:sz w:val="26"/>
                        <w:szCs w:val="26"/>
                      </w:rPr>
                      <w:br/>
                      <w:t xml:space="preserve"> 8– крышка фляги с клапаном;</w:t>
                    </w:r>
                  </w:p>
                  <w:p w:rsidR="00F0122B" w:rsidRDefault="00F0122B" w:rsidP="00F75E6D">
                    <w:pPr>
                      <w:suppressAutoHyphens/>
                      <w:autoSpaceDE w:val="0"/>
                      <w:autoSpaceDN w:val="0"/>
                      <w:adjustRightInd w:val="0"/>
                      <w:spacing w:line="260" w:lineRule="exact"/>
                      <w:ind w:left="-142" w:right="-96"/>
                      <w:jc w:val="center"/>
                      <w:rPr>
                        <w:bCs/>
                        <w:i/>
                        <w:color w:val="000000"/>
                        <w:sz w:val="26"/>
                        <w:szCs w:val="26"/>
                      </w:rPr>
                    </w:pPr>
                    <w:r w:rsidRPr="00100045">
                      <w:rPr>
                        <w:bCs/>
                        <w:i/>
                        <w:color w:val="000000"/>
                        <w:sz w:val="26"/>
                        <w:szCs w:val="26"/>
                      </w:rPr>
                      <w:t>9– переходники; 10– реш</w:t>
                    </w:r>
                    <w:r>
                      <w:rPr>
                        <w:bCs/>
                        <w:i/>
                        <w:color w:val="000000"/>
                        <w:sz w:val="26"/>
                        <w:szCs w:val="26"/>
                      </w:rPr>
                      <w:t>е</w:t>
                    </w:r>
                    <w:r w:rsidRPr="00100045">
                      <w:rPr>
                        <w:bCs/>
                        <w:i/>
                        <w:color w:val="000000"/>
                        <w:sz w:val="26"/>
                        <w:szCs w:val="26"/>
                      </w:rPr>
                      <w:t>тка;</w:t>
                    </w:r>
                  </w:p>
                  <w:p w:rsidR="00F0122B" w:rsidRPr="00100045" w:rsidRDefault="00F0122B" w:rsidP="00F75E6D">
                    <w:pPr>
                      <w:suppressAutoHyphens/>
                      <w:autoSpaceDE w:val="0"/>
                      <w:autoSpaceDN w:val="0"/>
                      <w:adjustRightInd w:val="0"/>
                      <w:spacing w:line="260" w:lineRule="exact"/>
                      <w:ind w:left="-142" w:right="-96"/>
                      <w:jc w:val="center"/>
                      <w:rPr>
                        <w:i/>
                      </w:rPr>
                    </w:pPr>
                    <w:r w:rsidRPr="00100045">
                      <w:rPr>
                        <w:bCs/>
                        <w:i/>
                        <w:color w:val="000000"/>
                        <w:sz w:val="26"/>
                        <w:szCs w:val="26"/>
                      </w:rPr>
                      <w:t>11– заглушка; 12 – вкладыш</w:t>
                    </w:r>
                  </w:p>
                </w:txbxContent>
              </v:textbox>
            </v:rect>
          </v:group>
        </w:pict>
      </w:r>
    </w:p>
    <w:p w:rsidR="00F75E6D" w:rsidRPr="00981C80" w:rsidRDefault="00F75E6D" w:rsidP="00F75E6D">
      <w:pPr>
        <w:widowControl w:val="0"/>
        <w:shd w:val="clear" w:color="auto" w:fill="FFFFFF"/>
        <w:suppressAutoHyphens/>
        <w:ind w:firstLine="709"/>
        <w:jc w:val="both"/>
        <w:rPr>
          <w:spacing w:val="2"/>
          <w:sz w:val="28"/>
          <w:szCs w:val="28"/>
        </w:rPr>
      </w:pPr>
    </w:p>
    <w:p w:rsidR="00F75E6D" w:rsidRPr="00981C80" w:rsidRDefault="00F75E6D" w:rsidP="00F75E6D">
      <w:pPr>
        <w:widowControl w:val="0"/>
        <w:shd w:val="clear" w:color="auto" w:fill="FFFFFF"/>
        <w:suppressAutoHyphens/>
        <w:ind w:firstLine="709"/>
        <w:jc w:val="both"/>
        <w:rPr>
          <w:spacing w:val="2"/>
          <w:sz w:val="28"/>
          <w:szCs w:val="28"/>
        </w:rPr>
      </w:pPr>
    </w:p>
    <w:p w:rsidR="00F75E6D" w:rsidRPr="00981C80" w:rsidRDefault="00F75E6D" w:rsidP="00F75E6D">
      <w:pPr>
        <w:widowControl w:val="0"/>
        <w:shd w:val="clear" w:color="auto" w:fill="FFFFFF"/>
        <w:suppressAutoHyphens/>
        <w:ind w:firstLine="709"/>
        <w:jc w:val="both"/>
        <w:rPr>
          <w:spacing w:val="2"/>
          <w:sz w:val="28"/>
          <w:szCs w:val="28"/>
        </w:rPr>
      </w:pPr>
    </w:p>
    <w:p w:rsidR="00F75E6D" w:rsidRPr="00981C80" w:rsidRDefault="00F75E6D" w:rsidP="00F75E6D">
      <w:pPr>
        <w:widowControl w:val="0"/>
        <w:shd w:val="clear" w:color="auto" w:fill="FFFFFF"/>
        <w:suppressAutoHyphens/>
        <w:ind w:firstLine="709"/>
        <w:jc w:val="both"/>
        <w:rPr>
          <w:spacing w:val="2"/>
          <w:sz w:val="28"/>
          <w:szCs w:val="28"/>
        </w:rPr>
      </w:pPr>
    </w:p>
    <w:p w:rsidR="00F75E6D" w:rsidRPr="00981C80" w:rsidRDefault="00F75E6D" w:rsidP="00F75E6D">
      <w:pPr>
        <w:widowControl w:val="0"/>
        <w:shd w:val="clear" w:color="auto" w:fill="FFFFFF"/>
        <w:suppressAutoHyphens/>
        <w:ind w:firstLine="709"/>
        <w:jc w:val="both"/>
        <w:rPr>
          <w:spacing w:val="2"/>
          <w:sz w:val="28"/>
          <w:szCs w:val="28"/>
        </w:rPr>
      </w:pPr>
    </w:p>
    <w:p w:rsidR="00F75E6D" w:rsidRPr="00981C80" w:rsidRDefault="00F75E6D" w:rsidP="00F75E6D">
      <w:pPr>
        <w:widowControl w:val="0"/>
        <w:shd w:val="clear" w:color="auto" w:fill="FFFFFF"/>
        <w:suppressAutoHyphens/>
        <w:ind w:firstLine="709"/>
        <w:jc w:val="both"/>
        <w:rPr>
          <w:spacing w:val="2"/>
          <w:sz w:val="28"/>
          <w:szCs w:val="28"/>
        </w:rPr>
      </w:pPr>
    </w:p>
    <w:p w:rsidR="00F75E6D" w:rsidRPr="00981C80" w:rsidRDefault="00F75E6D" w:rsidP="00F75E6D">
      <w:pPr>
        <w:widowControl w:val="0"/>
        <w:shd w:val="clear" w:color="auto" w:fill="FFFFFF"/>
        <w:suppressAutoHyphens/>
        <w:ind w:firstLine="709"/>
        <w:jc w:val="both"/>
        <w:rPr>
          <w:spacing w:val="2"/>
          <w:sz w:val="28"/>
          <w:szCs w:val="28"/>
        </w:rPr>
      </w:pPr>
    </w:p>
    <w:p w:rsidR="00F75E6D" w:rsidRPr="00981C80" w:rsidRDefault="00F75E6D" w:rsidP="00F75E6D">
      <w:pPr>
        <w:widowControl w:val="0"/>
        <w:shd w:val="clear" w:color="auto" w:fill="FFFFFF"/>
        <w:suppressAutoHyphens/>
        <w:ind w:firstLine="709"/>
        <w:jc w:val="both"/>
        <w:rPr>
          <w:spacing w:val="2"/>
          <w:sz w:val="28"/>
          <w:szCs w:val="28"/>
        </w:rPr>
      </w:pPr>
    </w:p>
    <w:p w:rsidR="00F75E6D" w:rsidRPr="00981C80" w:rsidRDefault="00F75E6D" w:rsidP="00F75E6D">
      <w:pPr>
        <w:widowControl w:val="0"/>
        <w:shd w:val="clear" w:color="auto" w:fill="FFFFFF"/>
        <w:suppressAutoHyphens/>
        <w:ind w:firstLine="709"/>
        <w:jc w:val="both"/>
        <w:rPr>
          <w:spacing w:val="2"/>
          <w:sz w:val="28"/>
          <w:szCs w:val="28"/>
        </w:rPr>
      </w:pPr>
    </w:p>
    <w:p w:rsidR="00F75E6D" w:rsidRPr="00981C80" w:rsidRDefault="00F75E6D" w:rsidP="00F75E6D">
      <w:pPr>
        <w:widowControl w:val="0"/>
        <w:shd w:val="clear" w:color="auto" w:fill="FFFFFF"/>
        <w:suppressAutoHyphens/>
        <w:ind w:firstLine="709"/>
        <w:jc w:val="both"/>
        <w:rPr>
          <w:spacing w:val="2"/>
          <w:sz w:val="28"/>
          <w:szCs w:val="28"/>
        </w:rPr>
      </w:pPr>
    </w:p>
    <w:p w:rsidR="00F75E6D" w:rsidRPr="00981C80" w:rsidRDefault="00F75E6D" w:rsidP="00F75E6D">
      <w:pPr>
        <w:widowControl w:val="0"/>
        <w:shd w:val="clear" w:color="auto" w:fill="FFFFFF"/>
        <w:suppressAutoHyphens/>
        <w:ind w:firstLine="709"/>
        <w:jc w:val="both"/>
        <w:rPr>
          <w:spacing w:val="2"/>
          <w:sz w:val="28"/>
          <w:szCs w:val="28"/>
        </w:rPr>
      </w:pPr>
    </w:p>
    <w:p w:rsidR="00F75E6D" w:rsidRPr="00981C80" w:rsidRDefault="00F75E6D" w:rsidP="00F75E6D">
      <w:pPr>
        <w:widowControl w:val="0"/>
        <w:shd w:val="clear" w:color="auto" w:fill="FFFFFF"/>
        <w:suppressAutoHyphens/>
        <w:ind w:firstLine="709"/>
        <w:jc w:val="both"/>
        <w:rPr>
          <w:spacing w:val="2"/>
          <w:sz w:val="28"/>
          <w:szCs w:val="28"/>
        </w:rPr>
      </w:pPr>
    </w:p>
    <w:p w:rsidR="00F75E6D" w:rsidRPr="00981C80" w:rsidRDefault="00F75E6D" w:rsidP="00F75E6D">
      <w:pPr>
        <w:widowControl w:val="0"/>
        <w:shd w:val="clear" w:color="auto" w:fill="FFFFFF"/>
        <w:suppressAutoHyphens/>
        <w:ind w:firstLine="709"/>
        <w:jc w:val="both"/>
        <w:rPr>
          <w:spacing w:val="2"/>
          <w:sz w:val="28"/>
          <w:szCs w:val="28"/>
        </w:rPr>
      </w:pPr>
    </w:p>
    <w:p w:rsidR="00F75E6D" w:rsidRPr="00981C80" w:rsidRDefault="00F75E6D" w:rsidP="00F75E6D">
      <w:pPr>
        <w:widowControl w:val="0"/>
        <w:shd w:val="clear" w:color="auto" w:fill="FFFFFF"/>
        <w:suppressAutoHyphens/>
        <w:ind w:firstLine="709"/>
        <w:jc w:val="both"/>
        <w:rPr>
          <w:spacing w:val="2"/>
          <w:sz w:val="28"/>
          <w:szCs w:val="28"/>
        </w:rPr>
      </w:pPr>
    </w:p>
    <w:p w:rsidR="00F75E6D" w:rsidRPr="00981C80" w:rsidRDefault="00F75E6D" w:rsidP="00F75E6D">
      <w:pPr>
        <w:widowControl w:val="0"/>
        <w:shd w:val="clear" w:color="auto" w:fill="FFFFFF"/>
        <w:suppressAutoHyphens/>
        <w:ind w:firstLine="709"/>
        <w:jc w:val="both"/>
        <w:rPr>
          <w:spacing w:val="2"/>
          <w:sz w:val="28"/>
          <w:szCs w:val="28"/>
        </w:rPr>
      </w:pPr>
    </w:p>
    <w:p w:rsidR="00F75E6D" w:rsidRPr="00981C80" w:rsidRDefault="00F75E6D" w:rsidP="00F75E6D">
      <w:pPr>
        <w:widowControl w:val="0"/>
        <w:shd w:val="clear" w:color="auto" w:fill="FFFFFF"/>
        <w:suppressAutoHyphens/>
        <w:ind w:firstLine="709"/>
        <w:jc w:val="both"/>
        <w:rPr>
          <w:spacing w:val="2"/>
          <w:sz w:val="28"/>
          <w:szCs w:val="28"/>
        </w:rPr>
      </w:pPr>
    </w:p>
    <w:p w:rsidR="00F75E6D" w:rsidRPr="00981C80" w:rsidRDefault="00F75E6D" w:rsidP="00F75E6D">
      <w:pPr>
        <w:widowControl w:val="0"/>
        <w:shd w:val="clear" w:color="auto" w:fill="FFFFFF"/>
        <w:suppressAutoHyphens/>
        <w:ind w:firstLine="709"/>
        <w:jc w:val="both"/>
        <w:rPr>
          <w:spacing w:val="2"/>
          <w:sz w:val="28"/>
          <w:szCs w:val="28"/>
        </w:rPr>
      </w:pPr>
    </w:p>
    <w:p w:rsidR="00F75E6D" w:rsidRPr="00981C80" w:rsidRDefault="00F75E6D" w:rsidP="00F75E6D">
      <w:pPr>
        <w:widowControl w:val="0"/>
        <w:shd w:val="clear" w:color="auto" w:fill="FFFFFF"/>
        <w:suppressAutoHyphens/>
        <w:ind w:firstLine="709"/>
        <w:jc w:val="both"/>
        <w:rPr>
          <w:spacing w:val="2"/>
          <w:sz w:val="28"/>
          <w:szCs w:val="28"/>
        </w:rPr>
      </w:pPr>
    </w:p>
    <w:p w:rsidR="00F75E6D" w:rsidRPr="00981C80" w:rsidRDefault="00F75E6D" w:rsidP="00F75E6D">
      <w:pPr>
        <w:widowControl w:val="0"/>
        <w:shd w:val="clear" w:color="auto" w:fill="FFFFFF"/>
        <w:tabs>
          <w:tab w:val="left" w:pos="758"/>
        </w:tabs>
        <w:suppressAutoHyphens/>
        <w:ind w:firstLine="709"/>
        <w:jc w:val="both"/>
        <w:rPr>
          <w:spacing w:val="2"/>
          <w:sz w:val="30"/>
          <w:szCs w:val="30"/>
        </w:rPr>
      </w:pPr>
    </w:p>
    <w:p w:rsidR="00F75E6D" w:rsidRPr="00981C80" w:rsidRDefault="00F75E6D" w:rsidP="00F75E6D">
      <w:pPr>
        <w:widowControl w:val="0"/>
        <w:shd w:val="clear" w:color="auto" w:fill="FFFFFF"/>
        <w:tabs>
          <w:tab w:val="left" w:pos="758"/>
        </w:tabs>
        <w:suppressAutoHyphens/>
        <w:ind w:firstLine="709"/>
        <w:jc w:val="both"/>
        <w:rPr>
          <w:spacing w:val="2"/>
          <w:sz w:val="30"/>
          <w:szCs w:val="30"/>
        </w:rPr>
      </w:pPr>
      <w:r w:rsidRPr="00981C80">
        <w:rPr>
          <w:spacing w:val="2"/>
          <w:sz w:val="30"/>
          <w:szCs w:val="30"/>
        </w:rPr>
        <w:t>Современные фильтрующие противогазы имеют высокие защитные свойства от ОВ, РП, БА.</w:t>
      </w:r>
    </w:p>
    <w:p w:rsidR="00F75E6D" w:rsidRPr="00981C80" w:rsidRDefault="00F75E6D" w:rsidP="00F75E6D">
      <w:pPr>
        <w:widowControl w:val="0"/>
        <w:shd w:val="clear" w:color="auto" w:fill="FFFFFF"/>
        <w:suppressAutoHyphens/>
        <w:ind w:firstLine="709"/>
        <w:jc w:val="both"/>
        <w:rPr>
          <w:spacing w:val="2"/>
          <w:sz w:val="30"/>
          <w:szCs w:val="30"/>
        </w:rPr>
      </w:pPr>
      <w:r w:rsidRPr="00981C80">
        <w:rPr>
          <w:spacing w:val="2"/>
          <w:sz w:val="30"/>
          <w:szCs w:val="30"/>
        </w:rPr>
        <w:t>При ведении боевых действий в условиях РХБ заражения один</w:t>
      </w:r>
      <w:r w:rsidRPr="00981C80">
        <w:rPr>
          <w:spacing w:val="2"/>
          <w:sz w:val="30"/>
          <w:szCs w:val="30"/>
        </w:rPr>
        <w:br/>
        <w:t xml:space="preserve">и тот же противогаз можно использовать многократно. </w:t>
      </w:r>
      <w:r w:rsidRPr="00981C80">
        <w:rPr>
          <w:spacing w:val="2"/>
          <w:sz w:val="30"/>
          <w:szCs w:val="30"/>
        </w:rPr>
        <w:br/>
        <w:t xml:space="preserve">При этом перерывы в использовании противогаза в зараженной атмосфере не снижают защитных свойств ФПК от ОВ. </w:t>
      </w:r>
    </w:p>
    <w:p w:rsidR="00F75E6D" w:rsidRPr="00981C80" w:rsidRDefault="00F75E6D" w:rsidP="00F75E6D">
      <w:pPr>
        <w:widowControl w:val="0"/>
        <w:shd w:val="clear" w:color="auto" w:fill="FFFFFF"/>
        <w:tabs>
          <w:tab w:val="left" w:pos="845"/>
        </w:tabs>
        <w:suppressAutoHyphens/>
        <w:spacing w:line="245" w:lineRule="auto"/>
        <w:ind w:firstLine="709"/>
        <w:jc w:val="both"/>
        <w:rPr>
          <w:b/>
          <w:bCs/>
          <w:spacing w:val="2"/>
          <w:sz w:val="30"/>
          <w:szCs w:val="30"/>
        </w:rPr>
      </w:pPr>
      <w:r w:rsidRPr="00981C80">
        <w:rPr>
          <w:spacing w:val="2"/>
          <w:sz w:val="30"/>
          <w:szCs w:val="30"/>
        </w:rPr>
        <w:t xml:space="preserve">На </w:t>
      </w:r>
      <w:proofErr w:type="spellStart"/>
      <w:r w:rsidRPr="00981C80">
        <w:rPr>
          <w:spacing w:val="2"/>
          <w:sz w:val="30"/>
          <w:szCs w:val="30"/>
        </w:rPr>
        <w:t>противоаэрозольные</w:t>
      </w:r>
      <w:proofErr w:type="spellEnd"/>
      <w:r w:rsidRPr="00981C80">
        <w:rPr>
          <w:spacing w:val="2"/>
          <w:sz w:val="30"/>
          <w:szCs w:val="30"/>
        </w:rPr>
        <w:t xml:space="preserve"> фильтры неблагоприятное воздействие</w:t>
      </w:r>
      <w:r w:rsidRPr="00981C80">
        <w:rPr>
          <w:spacing w:val="2"/>
          <w:sz w:val="30"/>
          <w:szCs w:val="30"/>
        </w:rPr>
        <w:br/>
        <w:t>оказывают вода, водяной туман, нейтральные дымы, грунтовая пыль.</w:t>
      </w:r>
      <w:r w:rsidRPr="00981C80">
        <w:rPr>
          <w:spacing w:val="2"/>
          <w:sz w:val="30"/>
          <w:szCs w:val="30"/>
        </w:rPr>
        <w:br/>
        <w:t xml:space="preserve">Применение чехлов для малогабаритных ФПК, а также сумок </w:t>
      </w:r>
      <w:r w:rsidRPr="00981C80">
        <w:rPr>
          <w:spacing w:val="2"/>
          <w:sz w:val="30"/>
          <w:szCs w:val="30"/>
        </w:rPr>
        <w:br/>
        <w:t xml:space="preserve">для размещения крупногабаритных ФПК в положении противогаза «Боевое» существенно снижает вредное воздействие </w:t>
      </w:r>
      <w:proofErr w:type="gramStart"/>
      <w:r w:rsidRPr="00981C80">
        <w:rPr>
          <w:spacing w:val="2"/>
          <w:sz w:val="30"/>
          <w:szCs w:val="30"/>
        </w:rPr>
        <w:t>на</w:t>
      </w:r>
      <w:proofErr w:type="gramEnd"/>
      <w:r w:rsidRPr="00981C80">
        <w:rPr>
          <w:spacing w:val="2"/>
          <w:sz w:val="30"/>
          <w:szCs w:val="30"/>
        </w:rPr>
        <w:t xml:space="preserve"> ПАФ указанных факторов, не исключая их полностью. Поэтому использование противогазов в тумане, при выпадении атмосферных осадков </w:t>
      </w:r>
      <w:r w:rsidRPr="00981C80">
        <w:rPr>
          <w:spacing w:val="2"/>
          <w:sz w:val="30"/>
          <w:szCs w:val="30"/>
        </w:rPr>
        <w:br/>
        <w:t>и воздействии других факторов, особенно в условиях мирного времени, должно быть ограничено.</w:t>
      </w:r>
    </w:p>
    <w:p w:rsidR="00F75E6D" w:rsidRPr="00981C80" w:rsidRDefault="00F75E6D" w:rsidP="00F75E6D">
      <w:pPr>
        <w:widowControl w:val="0"/>
        <w:shd w:val="clear" w:color="auto" w:fill="FFFFFF"/>
        <w:tabs>
          <w:tab w:val="left" w:pos="835"/>
        </w:tabs>
        <w:suppressAutoHyphens/>
        <w:spacing w:line="245" w:lineRule="auto"/>
        <w:ind w:firstLine="709"/>
        <w:jc w:val="both"/>
        <w:rPr>
          <w:b/>
          <w:bCs/>
          <w:sz w:val="30"/>
          <w:szCs w:val="30"/>
        </w:rPr>
      </w:pPr>
      <w:r w:rsidRPr="00981C80">
        <w:rPr>
          <w:sz w:val="30"/>
          <w:szCs w:val="30"/>
        </w:rPr>
        <w:t>При использовании противогазов возможны механические повреждения ФПК, приводящие к снижению или полной утрате</w:t>
      </w:r>
      <w:r w:rsidRPr="00981C80">
        <w:rPr>
          <w:sz w:val="30"/>
          <w:szCs w:val="30"/>
        </w:rPr>
        <w:br/>
      </w:r>
      <w:r w:rsidRPr="00981C80">
        <w:rPr>
          <w:spacing w:val="-4"/>
          <w:sz w:val="30"/>
          <w:szCs w:val="30"/>
        </w:rPr>
        <w:t>их защитных свойств. Механические повреждения (вмятины),</w:t>
      </w:r>
      <w:r w:rsidRPr="00981C80">
        <w:rPr>
          <w:spacing w:val="-4"/>
          <w:sz w:val="30"/>
          <w:szCs w:val="30"/>
        </w:rPr>
        <w:br/>
      </w:r>
      <w:r w:rsidRPr="00981C80">
        <w:rPr>
          <w:spacing w:val="-6"/>
          <w:sz w:val="30"/>
          <w:szCs w:val="30"/>
        </w:rPr>
        <w:t>не вызывающие нарушения герметичности ФПК и высыпания поглощающего</w:t>
      </w:r>
      <w:r w:rsidRPr="00981C80">
        <w:rPr>
          <w:sz w:val="30"/>
          <w:szCs w:val="30"/>
        </w:rPr>
        <w:t xml:space="preserve"> слоя, не оказывают существенного влияния на их защитные свойства.</w:t>
      </w:r>
      <w:r w:rsidRPr="00981C80">
        <w:rPr>
          <w:sz w:val="30"/>
          <w:szCs w:val="30"/>
        </w:rPr>
        <w:br/>
        <w:t>При механических повреждениях, сопровождающихся нарушением герметичности или высыпанием поглощающего слоя, обнаруживаемых</w:t>
      </w:r>
      <w:r w:rsidRPr="00981C80">
        <w:rPr>
          <w:sz w:val="30"/>
          <w:szCs w:val="30"/>
        </w:rPr>
        <w:br/>
      </w:r>
      <w:r w:rsidRPr="00981C80">
        <w:rPr>
          <w:sz w:val="30"/>
          <w:szCs w:val="30"/>
        </w:rPr>
        <w:lastRenderedPageBreak/>
        <w:t>по шуму при встряхивании, ФПК полностью утрачивают защитные свойства от ОВ и подлежат замене.</w:t>
      </w:r>
    </w:p>
    <w:p w:rsidR="00F75E6D" w:rsidRPr="00981C80" w:rsidRDefault="00F75E6D" w:rsidP="00F75E6D">
      <w:pPr>
        <w:widowControl w:val="0"/>
        <w:shd w:val="clear" w:color="auto" w:fill="FFFFFF"/>
        <w:tabs>
          <w:tab w:val="left" w:pos="835"/>
        </w:tabs>
        <w:suppressAutoHyphens/>
        <w:spacing w:line="245" w:lineRule="auto"/>
        <w:ind w:firstLine="709"/>
        <w:jc w:val="both"/>
        <w:rPr>
          <w:b/>
          <w:bCs/>
          <w:spacing w:val="2"/>
          <w:sz w:val="30"/>
          <w:szCs w:val="30"/>
        </w:rPr>
      </w:pPr>
      <w:r w:rsidRPr="00981C80">
        <w:rPr>
          <w:spacing w:val="2"/>
          <w:sz w:val="30"/>
          <w:szCs w:val="30"/>
        </w:rPr>
        <w:t xml:space="preserve">В процессе использования противогазов возможно также нарушение герметичности лицевых частей. </w:t>
      </w:r>
      <w:proofErr w:type="gramStart"/>
      <w:r w:rsidRPr="00981C80">
        <w:rPr>
          <w:spacing w:val="2"/>
          <w:sz w:val="30"/>
          <w:szCs w:val="30"/>
        </w:rPr>
        <w:t xml:space="preserve">Основными причинами нарушения герметичности являются: повреждение резины лицевой части, мембраны переговорно устройства и соединительной трубки; нарушение герметичности монтажа узлов лицевой части; отсутствие прокладочного кольца (колец) в переговорном устройстве; отсутствие, неисправность, засорение или примерзание клапанов выдоха и недостаточно плотное завертывание крышки переговорного устройства; недостаточно плотное соединение лицевой части с ФПК; отсутствие прокладочных колец </w:t>
      </w:r>
      <w:r w:rsidRPr="00981C80">
        <w:rPr>
          <w:spacing w:val="2"/>
          <w:sz w:val="30"/>
          <w:szCs w:val="30"/>
        </w:rPr>
        <w:br/>
        <w:t>в клапанной коробке лицевой части;</w:t>
      </w:r>
      <w:proofErr w:type="gramEnd"/>
      <w:r w:rsidRPr="00981C80">
        <w:rPr>
          <w:spacing w:val="2"/>
          <w:sz w:val="30"/>
          <w:szCs w:val="30"/>
        </w:rPr>
        <w:t xml:space="preserve"> механическое повреждение стекол очкового узла; неправильное надевание на голову; наличие большого волосяного покрова на лице и другие.</w:t>
      </w:r>
    </w:p>
    <w:p w:rsidR="00F75E6D" w:rsidRPr="00981C80" w:rsidRDefault="00F75E6D" w:rsidP="00F75E6D">
      <w:pPr>
        <w:widowControl w:val="0"/>
        <w:shd w:val="clear" w:color="auto" w:fill="FFFFFF"/>
        <w:tabs>
          <w:tab w:val="left" w:pos="835"/>
        </w:tabs>
        <w:suppressAutoHyphens/>
        <w:spacing w:line="245" w:lineRule="auto"/>
        <w:ind w:firstLine="709"/>
        <w:jc w:val="both"/>
        <w:rPr>
          <w:b/>
          <w:bCs/>
          <w:spacing w:val="2"/>
          <w:sz w:val="30"/>
          <w:szCs w:val="30"/>
        </w:rPr>
      </w:pPr>
      <w:r w:rsidRPr="00981C80">
        <w:rPr>
          <w:spacing w:val="2"/>
          <w:sz w:val="30"/>
          <w:szCs w:val="30"/>
        </w:rPr>
        <w:t>При действии личного состава в условиях сильной запыленности</w:t>
      </w:r>
      <w:r w:rsidRPr="00981C80">
        <w:rPr>
          <w:spacing w:val="2"/>
          <w:sz w:val="30"/>
          <w:szCs w:val="30"/>
        </w:rPr>
        <w:br/>
        <w:t>приземного слоя атмосферы грунтовой пылью возможно засорение</w:t>
      </w:r>
      <w:r w:rsidRPr="00981C80">
        <w:rPr>
          <w:spacing w:val="2"/>
          <w:sz w:val="30"/>
          <w:szCs w:val="30"/>
        </w:rPr>
        <w:br/>
        <w:t>(загрязнение) клапанов выдоха и, как следствие, разгерметизация противогаза, а также заметное повышение сопротивления противогаза дыханию. В таких случаях восстановление защитных свой</w:t>
      </w:r>
      <w:proofErr w:type="gramStart"/>
      <w:r w:rsidRPr="00981C80">
        <w:rPr>
          <w:spacing w:val="2"/>
          <w:sz w:val="30"/>
          <w:szCs w:val="30"/>
        </w:rPr>
        <w:t>ств кл</w:t>
      </w:r>
      <w:proofErr w:type="gramEnd"/>
      <w:r w:rsidRPr="00981C80">
        <w:rPr>
          <w:spacing w:val="2"/>
          <w:sz w:val="30"/>
          <w:szCs w:val="30"/>
        </w:rPr>
        <w:t>апанной системы необходимо провести осмотр лицевой части противогаза, промыть ее с мылом и особенно клапаны выдоха. При промывке лицевой части нельзя допускать попадания воды в ФПК.</w:t>
      </w:r>
    </w:p>
    <w:p w:rsidR="00F75E6D" w:rsidRPr="00981C80" w:rsidRDefault="00F75E6D" w:rsidP="007B4271">
      <w:pPr>
        <w:widowControl w:val="0"/>
        <w:shd w:val="clear" w:color="auto" w:fill="FFFFFF"/>
        <w:tabs>
          <w:tab w:val="left" w:pos="840"/>
        </w:tabs>
        <w:suppressAutoHyphens/>
        <w:jc w:val="center"/>
        <w:rPr>
          <w:b/>
          <w:bCs/>
          <w:sz w:val="30"/>
          <w:szCs w:val="30"/>
        </w:rPr>
      </w:pPr>
      <w:r w:rsidRPr="00981C80">
        <w:rPr>
          <w:b/>
          <w:bCs/>
          <w:sz w:val="30"/>
          <w:szCs w:val="30"/>
        </w:rPr>
        <w:t>Подготовка фильтрующих противогазов к использованию</w:t>
      </w:r>
      <w:r w:rsidR="007B4271" w:rsidRPr="00981C80">
        <w:rPr>
          <w:b/>
          <w:bCs/>
          <w:sz w:val="30"/>
          <w:szCs w:val="30"/>
        </w:rPr>
        <w:t>.</w:t>
      </w:r>
    </w:p>
    <w:p w:rsidR="00F75E6D" w:rsidRPr="00981C80" w:rsidRDefault="00F75E6D" w:rsidP="00F75E6D">
      <w:pPr>
        <w:widowControl w:val="0"/>
        <w:shd w:val="clear" w:color="auto" w:fill="FFFFFF"/>
        <w:tabs>
          <w:tab w:val="left" w:pos="840"/>
        </w:tabs>
        <w:suppressAutoHyphens/>
        <w:ind w:firstLine="709"/>
        <w:jc w:val="both"/>
        <w:rPr>
          <w:spacing w:val="2"/>
          <w:sz w:val="30"/>
          <w:szCs w:val="30"/>
        </w:rPr>
      </w:pPr>
      <w:r w:rsidRPr="00981C80">
        <w:rPr>
          <w:spacing w:val="-2"/>
          <w:sz w:val="30"/>
          <w:szCs w:val="30"/>
        </w:rPr>
        <w:t xml:space="preserve">Обеспечение личного состава противогазами проводится </w:t>
      </w:r>
      <w:r w:rsidRPr="00981C80">
        <w:rPr>
          <w:spacing w:val="-2"/>
          <w:sz w:val="30"/>
          <w:szCs w:val="30"/>
        </w:rPr>
        <w:br/>
        <w:t>в установленном</w:t>
      </w:r>
      <w:r w:rsidRPr="00981C80">
        <w:rPr>
          <w:spacing w:val="2"/>
          <w:sz w:val="30"/>
          <w:szCs w:val="30"/>
        </w:rPr>
        <w:t xml:space="preserve"> для снабжения процентном соотношении размеров данного типа лицевых частей.</w:t>
      </w:r>
    </w:p>
    <w:p w:rsidR="00F75E6D" w:rsidRPr="00981C80" w:rsidRDefault="00F75E6D" w:rsidP="00F75E6D">
      <w:pPr>
        <w:widowControl w:val="0"/>
        <w:shd w:val="clear" w:color="auto" w:fill="FFFFFF"/>
        <w:tabs>
          <w:tab w:val="left" w:pos="840"/>
        </w:tabs>
        <w:suppressAutoHyphens/>
        <w:spacing w:line="242" w:lineRule="auto"/>
        <w:ind w:firstLine="709"/>
        <w:jc w:val="both"/>
        <w:rPr>
          <w:spacing w:val="2"/>
          <w:sz w:val="30"/>
          <w:szCs w:val="30"/>
        </w:rPr>
      </w:pPr>
      <w:r w:rsidRPr="00981C80">
        <w:rPr>
          <w:spacing w:val="2"/>
          <w:sz w:val="30"/>
          <w:szCs w:val="30"/>
        </w:rPr>
        <w:t xml:space="preserve">Подбор </w:t>
      </w:r>
      <w:proofErr w:type="gramStart"/>
      <w:r w:rsidRPr="00981C80">
        <w:rPr>
          <w:spacing w:val="2"/>
          <w:sz w:val="30"/>
          <w:szCs w:val="30"/>
        </w:rPr>
        <w:t>шлем-масок</w:t>
      </w:r>
      <w:proofErr w:type="gramEnd"/>
      <w:r w:rsidRPr="00981C80">
        <w:rPr>
          <w:spacing w:val="2"/>
          <w:sz w:val="30"/>
          <w:szCs w:val="30"/>
        </w:rPr>
        <w:t xml:space="preserve"> противогазов ПМГ и ПМГ-2 осуществляется</w:t>
      </w:r>
      <w:r w:rsidRPr="00981C80">
        <w:rPr>
          <w:spacing w:val="2"/>
          <w:sz w:val="30"/>
          <w:szCs w:val="30"/>
        </w:rPr>
        <w:br/>
        <w:t xml:space="preserve">по табл. </w:t>
      </w:r>
      <w:r w:rsidR="00A667A8" w:rsidRPr="00981C80">
        <w:rPr>
          <w:spacing w:val="2"/>
          <w:sz w:val="30"/>
          <w:szCs w:val="30"/>
        </w:rPr>
        <w:t>1</w:t>
      </w:r>
      <w:r w:rsidRPr="00981C80">
        <w:rPr>
          <w:spacing w:val="2"/>
          <w:sz w:val="30"/>
          <w:szCs w:val="30"/>
        </w:rPr>
        <w:t>, на основании результатов измерения головы по замкнутой линии, проходящей через макушку, щеки и подбородок. Результаты измерений округляются до 0,5см.</w:t>
      </w:r>
    </w:p>
    <w:p w:rsidR="00F75E6D" w:rsidRPr="00981C80" w:rsidRDefault="00F75E6D" w:rsidP="00F75E6D">
      <w:pPr>
        <w:widowControl w:val="0"/>
        <w:shd w:val="clear" w:color="auto" w:fill="FFFFFF"/>
        <w:tabs>
          <w:tab w:val="left" w:pos="840"/>
        </w:tabs>
        <w:suppressAutoHyphens/>
        <w:spacing w:before="120"/>
        <w:ind w:firstLine="709"/>
        <w:jc w:val="right"/>
        <w:rPr>
          <w:i/>
          <w:spacing w:val="2"/>
          <w:sz w:val="28"/>
          <w:szCs w:val="28"/>
        </w:rPr>
      </w:pPr>
      <w:r w:rsidRPr="00981C80">
        <w:rPr>
          <w:i/>
          <w:spacing w:val="2"/>
          <w:sz w:val="28"/>
          <w:szCs w:val="28"/>
        </w:rPr>
        <w:t>Таблица 1</w:t>
      </w:r>
      <w:r w:rsidR="007B4271" w:rsidRPr="00981C80">
        <w:rPr>
          <w:i/>
          <w:spacing w:val="2"/>
          <w:sz w:val="28"/>
          <w:szCs w:val="28"/>
        </w:rPr>
        <w:t>.</w:t>
      </w:r>
    </w:p>
    <w:p w:rsidR="00F75E6D" w:rsidRPr="00981C80" w:rsidRDefault="00F75E6D" w:rsidP="00F75E6D">
      <w:pPr>
        <w:widowControl w:val="0"/>
        <w:shd w:val="clear" w:color="auto" w:fill="FFFFFF"/>
        <w:tabs>
          <w:tab w:val="left" w:pos="840"/>
        </w:tabs>
        <w:suppressAutoHyphens/>
        <w:spacing w:after="120"/>
        <w:rPr>
          <w:spacing w:val="2"/>
          <w:sz w:val="30"/>
          <w:szCs w:val="30"/>
        </w:rPr>
      </w:pPr>
      <w:r w:rsidRPr="00981C80">
        <w:rPr>
          <w:spacing w:val="2"/>
          <w:sz w:val="30"/>
          <w:szCs w:val="30"/>
        </w:rPr>
        <w:t xml:space="preserve">Подбор </w:t>
      </w:r>
      <w:proofErr w:type="gramStart"/>
      <w:r w:rsidRPr="00981C80">
        <w:rPr>
          <w:spacing w:val="2"/>
          <w:sz w:val="30"/>
          <w:szCs w:val="30"/>
        </w:rPr>
        <w:t>шлем-масок</w:t>
      </w:r>
      <w:proofErr w:type="gramEnd"/>
      <w:r w:rsidRPr="00981C80">
        <w:rPr>
          <w:spacing w:val="2"/>
          <w:sz w:val="30"/>
          <w:szCs w:val="30"/>
        </w:rPr>
        <w:t xml:space="preserve"> противогазов ПМГ и ПМГ-2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04"/>
        <w:gridCol w:w="1627"/>
        <w:gridCol w:w="1627"/>
        <w:gridCol w:w="1627"/>
        <w:gridCol w:w="1627"/>
        <w:gridCol w:w="1627"/>
      </w:tblGrid>
      <w:tr w:rsidR="00406C1D" w:rsidRPr="00981C80" w:rsidTr="00F0122B">
        <w:trPr>
          <w:trHeight w:val="617"/>
        </w:trPr>
        <w:tc>
          <w:tcPr>
            <w:tcW w:w="1504" w:type="dxa"/>
            <w:vMerge w:val="restart"/>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tabs>
                <w:tab w:val="left" w:pos="840"/>
              </w:tabs>
              <w:suppressAutoHyphens/>
              <w:autoSpaceDE w:val="0"/>
              <w:autoSpaceDN w:val="0"/>
              <w:adjustRightInd w:val="0"/>
              <w:jc w:val="center"/>
              <w:rPr>
                <w:spacing w:val="2"/>
                <w:sz w:val="26"/>
                <w:szCs w:val="26"/>
              </w:rPr>
            </w:pPr>
            <w:r w:rsidRPr="00981C80">
              <w:rPr>
                <w:spacing w:val="2"/>
                <w:sz w:val="26"/>
                <w:szCs w:val="26"/>
              </w:rPr>
              <w:t>Лицевая часть</w:t>
            </w:r>
          </w:p>
        </w:tc>
        <w:tc>
          <w:tcPr>
            <w:tcW w:w="8135" w:type="dxa"/>
            <w:gridSpan w:val="5"/>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tabs>
                <w:tab w:val="left" w:pos="840"/>
              </w:tabs>
              <w:suppressAutoHyphens/>
              <w:autoSpaceDE w:val="0"/>
              <w:autoSpaceDN w:val="0"/>
              <w:adjustRightInd w:val="0"/>
              <w:ind w:firstLine="300"/>
              <w:jc w:val="center"/>
              <w:rPr>
                <w:spacing w:val="2"/>
                <w:sz w:val="26"/>
                <w:szCs w:val="26"/>
              </w:rPr>
            </w:pPr>
            <w:r w:rsidRPr="00981C80">
              <w:rPr>
                <w:spacing w:val="2"/>
                <w:sz w:val="26"/>
                <w:szCs w:val="26"/>
              </w:rPr>
              <w:t>Роста лицевых частей и соответствующие им вертикальные</w:t>
            </w:r>
            <w:r w:rsidRPr="00981C80">
              <w:rPr>
                <w:spacing w:val="2"/>
                <w:sz w:val="26"/>
                <w:szCs w:val="26"/>
              </w:rPr>
              <w:br/>
              <w:t xml:space="preserve">обхваты головы, </w:t>
            </w:r>
            <w:proofErr w:type="gramStart"/>
            <w:r w:rsidRPr="00981C80">
              <w:rPr>
                <w:spacing w:val="2"/>
                <w:sz w:val="26"/>
                <w:szCs w:val="26"/>
              </w:rPr>
              <w:t>см</w:t>
            </w:r>
            <w:proofErr w:type="gramEnd"/>
          </w:p>
        </w:tc>
      </w:tr>
      <w:tr w:rsidR="00406C1D" w:rsidRPr="00981C80" w:rsidTr="00F0122B">
        <w:trPr>
          <w:trHeight w:val="237"/>
        </w:trPr>
        <w:tc>
          <w:tcPr>
            <w:tcW w:w="1504" w:type="dxa"/>
            <w:vMerge/>
            <w:tcBorders>
              <w:top w:val="single" w:sz="4" w:space="0" w:color="auto"/>
              <w:left w:val="single" w:sz="4" w:space="0" w:color="auto"/>
              <w:bottom w:val="double" w:sz="4" w:space="0" w:color="auto"/>
              <w:right w:val="single" w:sz="4" w:space="0" w:color="auto"/>
            </w:tcBorders>
            <w:vAlign w:val="center"/>
          </w:tcPr>
          <w:p w:rsidR="00F75E6D" w:rsidRPr="00981C80" w:rsidRDefault="00F75E6D" w:rsidP="00F0122B">
            <w:pPr>
              <w:widowControl w:val="0"/>
              <w:suppressAutoHyphens/>
              <w:rPr>
                <w:spacing w:val="2"/>
                <w:sz w:val="26"/>
                <w:szCs w:val="26"/>
              </w:rPr>
            </w:pPr>
          </w:p>
        </w:tc>
        <w:tc>
          <w:tcPr>
            <w:tcW w:w="1627" w:type="dxa"/>
            <w:tcBorders>
              <w:top w:val="single" w:sz="4" w:space="0" w:color="auto"/>
              <w:left w:val="single" w:sz="4" w:space="0" w:color="auto"/>
              <w:bottom w:val="double" w:sz="4" w:space="0" w:color="auto"/>
              <w:right w:val="single" w:sz="4" w:space="0" w:color="auto"/>
            </w:tcBorders>
          </w:tcPr>
          <w:p w:rsidR="00F75E6D" w:rsidRPr="00981C80" w:rsidRDefault="00F75E6D" w:rsidP="00F0122B">
            <w:pPr>
              <w:widowControl w:val="0"/>
              <w:tabs>
                <w:tab w:val="left" w:pos="840"/>
              </w:tabs>
              <w:suppressAutoHyphens/>
              <w:autoSpaceDE w:val="0"/>
              <w:autoSpaceDN w:val="0"/>
              <w:adjustRightInd w:val="0"/>
              <w:jc w:val="center"/>
              <w:rPr>
                <w:spacing w:val="2"/>
                <w:sz w:val="26"/>
                <w:szCs w:val="26"/>
              </w:rPr>
            </w:pPr>
            <w:r w:rsidRPr="00981C80">
              <w:rPr>
                <w:spacing w:val="2"/>
                <w:sz w:val="26"/>
                <w:szCs w:val="26"/>
              </w:rPr>
              <w:t>0</w:t>
            </w:r>
          </w:p>
        </w:tc>
        <w:tc>
          <w:tcPr>
            <w:tcW w:w="1627" w:type="dxa"/>
            <w:tcBorders>
              <w:top w:val="single" w:sz="4" w:space="0" w:color="auto"/>
              <w:left w:val="single" w:sz="4" w:space="0" w:color="auto"/>
              <w:bottom w:val="double" w:sz="4" w:space="0" w:color="auto"/>
              <w:right w:val="single" w:sz="4" w:space="0" w:color="auto"/>
            </w:tcBorders>
          </w:tcPr>
          <w:p w:rsidR="00F75E6D" w:rsidRPr="00981C80" w:rsidRDefault="00F75E6D" w:rsidP="00F0122B">
            <w:pPr>
              <w:widowControl w:val="0"/>
              <w:tabs>
                <w:tab w:val="left" w:pos="840"/>
              </w:tabs>
              <w:suppressAutoHyphens/>
              <w:autoSpaceDE w:val="0"/>
              <w:autoSpaceDN w:val="0"/>
              <w:adjustRightInd w:val="0"/>
              <w:ind w:firstLine="300"/>
              <w:jc w:val="center"/>
              <w:rPr>
                <w:spacing w:val="2"/>
                <w:sz w:val="26"/>
                <w:szCs w:val="26"/>
              </w:rPr>
            </w:pPr>
            <w:r w:rsidRPr="00981C80">
              <w:rPr>
                <w:spacing w:val="2"/>
                <w:sz w:val="26"/>
                <w:szCs w:val="26"/>
              </w:rPr>
              <w:t>1</w:t>
            </w:r>
          </w:p>
        </w:tc>
        <w:tc>
          <w:tcPr>
            <w:tcW w:w="1627" w:type="dxa"/>
            <w:tcBorders>
              <w:top w:val="single" w:sz="4" w:space="0" w:color="auto"/>
              <w:left w:val="single" w:sz="4" w:space="0" w:color="auto"/>
              <w:bottom w:val="double" w:sz="4" w:space="0" w:color="auto"/>
              <w:right w:val="single" w:sz="4" w:space="0" w:color="auto"/>
            </w:tcBorders>
          </w:tcPr>
          <w:p w:rsidR="00F75E6D" w:rsidRPr="00981C80" w:rsidRDefault="00F75E6D" w:rsidP="00F0122B">
            <w:pPr>
              <w:widowControl w:val="0"/>
              <w:tabs>
                <w:tab w:val="left" w:pos="840"/>
              </w:tabs>
              <w:suppressAutoHyphens/>
              <w:autoSpaceDE w:val="0"/>
              <w:autoSpaceDN w:val="0"/>
              <w:adjustRightInd w:val="0"/>
              <w:ind w:firstLine="300"/>
              <w:jc w:val="center"/>
              <w:rPr>
                <w:spacing w:val="2"/>
                <w:sz w:val="26"/>
                <w:szCs w:val="26"/>
              </w:rPr>
            </w:pPr>
            <w:r w:rsidRPr="00981C80">
              <w:rPr>
                <w:spacing w:val="2"/>
                <w:sz w:val="26"/>
                <w:szCs w:val="26"/>
              </w:rPr>
              <w:t>2</w:t>
            </w:r>
          </w:p>
        </w:tc>
        <w:tc>
          <w:tcPr>
            <w:tcW w:w="1627" w:type="dxa"/>
            <w:tcBorders>
              <w:top w:val="single" w:sz="4" w:space="0" w:color="auto"/>
              <w:left w:val="single" w:sz="4" w:space="0" w:color="auto"/>
              <w:bottom w:val="double" w:sz="4" w:space="0" w:color="auto"/>
              <w:right w:val="single" w:sz="4" w:space="0" w:color="auto"/>
            </w:tcBorders>
          </w:tcPr>
          <w:p w:rsidR="00F75E6D" w:rsidRPr="00981C80" w:rsidRDefault="00F75E6D" w:rsidP="00F0122B">
            <w:pPr>
              <w:widowControl w:val="0"/>
              <w:tabs>
                <w:tab w:val="left" w:pos="840"/>
              </w:tabs>
              <w:suppressAutoHyphens/>
              <w:autoSpaceDE w:val="0"/>
              <w:autoSpaceDN w:val="0"/>
              <w:adjustRightInd w:val="0"/>
              <w:ind w:firstLine="300"/>
              <w:jc w:val="center"/>
              <w:rPr>
                <w:spacing w:val="2"/>
                <w:sz w:val="26"/>
                <w:szCs w:val="26"/>
              </w:rPr>
            </w:pPr>
            <w:r w:rsidRPr="00981C80">
              <w:rPr>
                <w:spacing w:val="2"/>
                <w:sz w:val="26"/>
                <w:szCs w:val="26"/>
              </w:rPr>
              <w:t>3</w:t>
            </w:r>
          </w:p>
        </w:tc>
        <w:tc>
          <w:tcPr>
            <w:tcW w:w="1627" w:type="dxa"/>
            <w:tcBorders>
              <w:top w:val="single" w:sz="4" w:space="0" w:color="auto"/>
              <w:left w:val="single" w:sz="4" w:space="0" w:color="auto"/>
              <w:bottom w:val="double" w:sz="4" w:space="0" w:color="auto"/>
              <w:right w:val="single" w:sz="4" w:space="0" w:color="auto"/>
            </w:tcBorders>
          </w:tcPr>
          <w:p w:rsidR="00F75E6D" w:rsidRPr="00981C80" w:rsidRDefault="00F75E6D" w:rsidP="00F0122B">
            <w:pPr>
              <w:widowControl w:val="0"/>
              <w:tabs>
                <w:tab w:val="left" w:pos="840"/>
              </w:tabs>
              <w:suppressAutoHyphens/>
              <w:autoSpaceDE w:val="0"/>
              <w:autoSpaceDN w:val="0"/>
              <w:adjustRightInd w:val="0"/>
              <w:ind w:firstLine="300"/>
              <w:jc w:val="center"/>
              <w:rPr>
                <w:spacing w:val="2"/>
                <w:sz w:val="26"/>
                <w:szCs w:val="26"/>
              </w:rPr>
            </w:pPr>
            <w:r w:rsidRPr="00981C80">
              <w:rPr>
                <w:spacing w:val="2"/>
                <w:sz w:val="26"/>
                <w:szCs w:val="26"/>
              </w:rPr>
              <w:t>4</w:t>
            </w:r>
          </w:p>
        </w:tc>
      </w:tr>
      <w:tr w:rsidR="00406C1D" w:rsidRPr="00981C80" w:rsidTr="00F0122B">
        <w:trPr>
          <w:trHeight w:val="362"/>
        </w:trPr>
        <w:tc>
          <w:tcPr>
            <w:tcW w:w="1504" w:type="dxa"/>
            <w:tcBorders>
              <w:top w:val="doub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ind w:right="-90"/>
              <w:jc w:val="both"/>
              <w:rPr>
                <w:spacing w:val="2"/>
                <w:sz w:val="26"/>
                <w:szCs w:val="26"/>
              </w:rPr>
            </w:pPr>
            <w:r w:rsidRPr="00981C80">
              <w:rPr>
                <w:spacing w:val="2"/>
                <w:sz w:val="26"/>
                <w:szCs w:val="26"/>
              </w:rPr>
              <w:t>ШМГ</w:t>
            </w:r>
          </w:p>
        </w:tc>
        <w:tc>
          <w:tcPr>
            <w:tcW w:w="1627" w:type="dxa"/>
            <w:tcBorders>
              <w:top w:val="doub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ind w:left="-131" w:right="-90"/>
              <w:jc w:val="center"/>
              <w:rPr>
                <w:spacing w:val="2"/>
                <w:sz w:val="26"/>
                <w:szCs w:val="26"/>
              </w:rPr>
            </w:pPr>
            <w:r w:rsidRPr="00981C80">
              <w:rPr>
                <w:spacing w:val="2"/>
                <w:sz w:val="26"/>
                <w:szCs w:val="26"/>
              </w:rPr>
              <w:t>–</w:t>
            </w:r>
          </w:p>
        </w:tc>
        <w:tc>
          <w:tcPr>
            <w:tcW w:w="1627" w:type="dxa"/>
            <w:tcBorders>
              <w:top w:val="double" w:sz="4" w:space="0" w:color="auto"/>
              <w:left w:val="single" w:sz="4" w:space="0" w:color="auto"/>
              <w:bottom w:val="single" w:sz="4" w:space="0" w:color="auto"/>
              <w:right w:val="single" w:sz="4" w:space="0" w:color="auto"/>
            </w:tcBorders>
          </w:tcPr>
          <w:p w:rsidR="00F75E6D" w:rsidRPr="00981C80" w:rsidRDefault="00F75E6D" w:rsidP="00F0122B">
            <w:pPr>
              <w:widowControl w:val="0"/>
              <w:tabs>
                <w:tab w:val="left" w:pos="840"/>
              </w:tabs>
              <w:suppressAutoHyphens/>
              <w:autoSpaceDE w:val="0"/>
              <w:autoSpaceDN w:val="0"/>
              <w:adjustRightInd w:val="0"/>
              <w:ind w:left="-131" w:right="-90" w:firstLine="300"/>
              <w:jc w:val="center"/>
              <w:rPr>
                <w:spacing w:val="2"/>
                <w:sz w:val="26"/>
                <w:szCs w:val="26"/>
              </w:rPr>
            </w:pPr>
            <w:r w:rsidRPr="00981C80">
              <w:rPr>
                <w:spacing w:val="2"/>
                <w:sz w:val="26"/>
                <w:szCs w:val="26"/>
              </w:rPr>
              <w:t>62,5–65,5</w:t>
            </w:r>
          </w:p>
        </w:tc>
        <w:tc>
          <w:tcPr>
            <w:tcW w:w="1627" w:type="dxa"/>
            <w:tcBorders>
              <w:top w:val="doub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ind w:left="-131" w:right="-90"/>
              <w:jc w:val="center"/>
              <w:rPr>
                <w:spacing w:val="2"/>
                <w:sz w:val="26"/>
                <w:szCs w:val="26"/>
              </w:rPr>
            </w:pPr>
            <w:r w:rsidRPr="00981C80">
              <w:rPr>
                <w:spacing w:val="2"/>
                <w:sz w:val="26"/>
                <w:szCs w:val="26"/>
              </w:rPr>
              <w:t>66–67,5</w:t>
            </w:r>
          </w:p>
        </w:tc>
        <w:tc>
          <w:tcPr>
            <w:tcW w:w="1627" w:type="dxa"/>
            <w:tcBorders>
              <w:top w:val="doub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ind w:left="-131" w:right="-90" w:hanging="1"/>
              <w:jc w:val="center"/>
              <w:rPr>
                <w:spacing w:val="2"/>
                <w:sz w:val="26"/>
                <w:szCs w:val="26"/>
              </w:rPr>
            </w:pPr>
            <w:r w:rsidRPr="00981C80">
              <w:rPr>
                <w:spacing w:val="2"/>
                <w:sz w:val="26"/>
                <w:szCs w:val="26"/>
              </w:rPr>
              <w:t>68–69</w:t>
            </w:r>
          </w:p>
        </w:tc>
        <w:tc>
          <w:tcPr>
            <w:tcW w:w="1627" w:type="dxa"/>
            <w:tcBorders>
              <w:top w:val="doub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ind w:left="-131" w:right="-90"/>
              <w:jc w:val="center"/>
              <w:rPr>
                <w:spacing w:val="2"/>
                <w:sz w:val="26"/>
                <w:szCs w:val="26"/>
              </w:rPr>
            </w:pPr>
            <w:r w:rsidRPr="00981C80">
              <w:rPr>
                <w:spacing w:val="2"/>
                <w:sz w:val="26"/>
                <w:szCs w:val="26"/>
              </w:rPr>
              <w:t>69,5 и более</w:t>
            </w:r>
          </w:p>
        </w:tc>
      </w:tr>
      <w:tr w:rsidR="00406C1D" w:rsidRPr="00981C80" w:rsidTr="00F0122B">
        <w:trPr>
          <w:trHeight w:val="301"/>
        </w:trPr>
        <w:tc>
          <w:tcPr>
            <w:tcW w:w="1504"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ind w:right="-90"/>
              <w:jc w:val="both"/>
              <w:rPr>
                <w:spacing w:val="2"/>
                <w:sz w:val="26"/>
                <w:szCs w:val="26"/>
              </w:rPr>
            </w:pPr>
            <w:r w:rsidRPr="00981C80">
              <w:rPr>
                <w:spacing w:val="2"/>
                <w:sz w:val="26"/>
                <w:szCs w:val="26"/>
              </w:rPr>
              <w:t>ШМ-62</w:t>
            </w:r>
          </w:p>
        </w:tc>
        <w:tc>
          <w:tcPr>
            <w:tcW w:w="1627"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tabs>
                <w:tab w:val="left" w:pos="840"/>
              </w:tabs>
              <w:suppressAutoHyphens/>
              <w:autoSpaceDE w:val="0"/>
              <w:autoSpaceDN w:val="0"/>
              <w:adjustRightInd w:val="0"/>
              <w:ind w:left="-131" w:right="-90"/>
              <w:jc w:val="center"/>
              <w:rPr>
                <w:spacing w:val="2"/>
                <w:sz w:val="26"/>
                <w:szCs w:val="26"/>
              </w:rPr>
            </w:pPr>
            <w:r w:rsidRPr="00981C80">
              <w:rPr>
                <w:spacing w:val="2"/>
                <w:sz w:val="26"/>
                <w:szCs w:val="26"/>
              </w:rPr>
              <w:t>63 и менее</w:t>
            </w:r>
          </w:p>
        </w:tc>
        <w:tc>
          <w:tcPr>
            <w:tcW w:w="1627"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tabs>
                <w:tab w:val="left" w:pos="840"/>
              </w:tabs>
              <w:suppressAutoHyphens/>
              <w:autoSpaceDE w:val="0"/>
              <w:autoSpaceDN w:val="0"/>
              <w:adjustRightInd w:val="0"/>
              <w:ind w:left="-131" w:right="-90" w:firstLine="300"/>
              <w:jc w:val="center"/>
              <w:rPr>
                <w:spacing w:val="2"/>
                <w:sz w:val="26"/>
                <w:szCs w:val="26"/>
              </w:rPr>
            </w:pPr>
            <w:r w:rsidRPr="00981C80">
              <w:rPr>
                <w:spacing w:val="2"/>
                <w:sz w:val="26"/>
                <w:szCs w:val="26"/>
              </w:rPr>
              <w:t>63,5–65,5</w:t>
            </w:r>
          </w:p>
        </w:tc>
        <w:tc>
          <w:tcPr>
            <w:tcW w:w="1627"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ind w:left="-131" w:right="-90"/>
              <w:jc w:val="center"/>
              <w:rPr>
                <w:spacing w:val="2"/>
                <w:sz w:val="26"/>
                <w:szCs w:val="26"/>
              </w:rPr>
            </w:pPr>
            <w:r w:rsidRPr="00981C80">
              <w:rPr>
                <w:spacing w:val="2"/>
                <w:sz w:val="26"/>
                <w:szCs w:val="26"/>
              </w:rPr>
              <w:t>66–68</w:t>
            </w:r>
          </w:p>
        </w:tc>
        <w:tc>
          <w:tcPr>
            <w:tcW w:w="1627"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ind w:left="-131" w:right="-90" w:hanging="1"/>
              <w:jc w:val="center"/>
              <w:rPr>
                <w:spacing w:val="2"/>
                <w:sz w:val="26"/>
                <w:szCs w:val="26"/>
              </w:rPr>
            </w:pPr>
            <w:r w:rsidRPr="00981C80">
              <w:rPr>
                <w:spacing w:val="2"/>
                <w:sz w:val="26"/>
                <w:szCs w:val="26"/>
              </w:rPr>
              <w:t>68,5–70,5</w:t>
            </w:r>
          </w:p>
        </w:tc>
        <w:tc>
          <w:tcPr>
            <w:tcW w:w="1627"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ind w:left="-131" w:right="-90"/>
              <w:jc w:val="center"/>
              <w:rPr>
                <w:spacing w:val="2"/>
                <w:sz w:val="26"/>
                <w:szCs w:val="26"/>
              </w:rPr>
            </w:pPr>
            <w:r w:rsidRPr="00981C80">
              <w:rPr>
                <w:spacing w:val="2"/>
                <w:sz w:val="26"/>
                <w:szCs w:val="26"/>
              </w:rPr>
              <w:t>71 и более</w:t>
            </w:r>
          </w:p>
        </w:tc>
      </w:tr>
      <w:tr w:rsidR="00406C1D" w:rsidRPr="00981C80" w:rsidTr="00F0122B">
        <w:trPr>
          <w:trHeight w:val="296"/>
        </w:trPr>
        <w:tc>
          <w:tcPr>
            <w:tcW w:w="1504"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ind w:right="-90"/>
              <w:jc w:val="both"/>
              <w:rPr>
                <w:spacing w:val="2"/>
                <w:sz w:val="26"/>
                <w:szCs w:val="26"/>
              </w:rPr>
            </w:pPr>
            <w:r w:rsidRPr="00981C80">
              <w:rPr>
                <w:spacing w:val="2"/>
                <w:sz w:val="26"/>
                <w:szCs w:val="26"/>
              </w:rPr>
              <w:t>ШМ-66Му</w:t>
            </w:r>
          </w:p>
        </w:tc>
        <w:tc>
          <w:tcPr>
            <w:tcW w:w="1627"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tabs>
                <w:tab w:val="left" w:pos="840"/>
              </w:tabs>
              <w:suppressAutoHyphens/>
              <w:autoSpaceDE w:val="0"/>
              <w:autoSpaceDN w:val="0"/>
              <w:adjustRightInd w:val="0"/>
              <w:ind w:left="-131" w:right="-90"/>
              <w:jc w:val="center"/>
              <w:rPr>
                <w:spacing w:val="2"/>
                <w:sz w:val="26"/>
                <w:szCs w:val="26"/>
              </w:rPr>
            </w:pPr>
            <w:r w:rsidRPr="00981C80">
              <w:rPr>
                <w:spacing w:val="2"/>
                <w:sz w:val="26"/>
                <w:szCs w:val="26"/>
              </w:rPr>
              <w:t>63 и менее</w:t>
            </w:r>
          </w:p>
        </w:tc>
        <w:tc>
          <w:tcPr>
            <w:tcW w:w="1627"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tabs>
                <w:tab w:val="left" w:pos="840"/>
              </w:tabs>
              <w:suppressAutoHyphens/>
              <w:autoSpaceDE w:val="0"/>
              <w:autoSpaceDN w:val="0"/>
              <w:adjustRightInd w:val="0"/>
              <w:ind w:left="-131" w:right="-90" w:firstLine="300"/>
              <w:jc w:val="center"/>
              <w:rPr>
                <w:spacing w:val="2"/>
                <w:sz w:val="26"/>
                <w:szCs w:val="26"/>
              </w:rPr>
            </w:pPr>
            <w:r w:rsidRPr="00981C80">
              <w:rPr>
                <w:spacing w:val="2"/>
                <w:sz w:val="26"/>
                <w:szCs w:val="26"/>
              </w:rPr>
              <w:t>63,5–65,5</w:t>
            </w:r>
          </w:p>
        </w:tc>
        <w:tc>
          <w:tcPr>
            <w:tcW w:w="1627"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ind w:left="-131" w:right="-90"/>
              <w:jc w:val="center"/>
              <w:rPr>
                <w:spacing w:val="2"/>
                <w:sz w:val="26"/>
                <w:szCs w:val="26"/>
              </w:rPr>
            </w:pPr>
            <w:r w:rsidRPr="00981C80">
              <w:rPr>
                <w:spacing w:val="2"/>
                <w:sz w:val="26"/>
                <w:szCs w:val="26"/>
              </w:rPr>
              <w:t>66–68</w:t>
            </w:r>
          </w:p>
        </w:tc>
        <w:tc>
          <w:tcPr>
            <w:tcW w:w="1627"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ind w:left="-131" w:right="-90" w:hanging="1"/>
              <w:jc w:val="center"/>
              <w:rPr>
                <w:spacing w:val="2"/>
                <w:sz w:val="26"/>
                <w:szCs w:val="26"/>
              </w:rPr>
            </w:pPr>
            <w:r w:rsidRPr="00981C80">
              <w:rPr>
                <w:spacing w:val="2"/>
                <w:sz w:val="26"/>
                <w:szCs w:val="26"/>
              </w:rPr>
              <w:t>68,5 и более</w:t>
            </w:r>
          </w:p>
        </w:tc>
        <w:tc>
          <w:tcPr>
            <w:tcW w:w="1627"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ind w:left="-131" w:right="-90"/>
              <w:jc w:val="center"/>
              <w:rPr>
                <w:spacing w:val="2"/>
                <w:sz w:val="26"/>
                <w:szCs w:val="26"/>
              </w:rPr>
            </w:pPr>
            <w:r w:rsidRPr="00981C80">
              <w:rPr>
                <w:spacing w:val="2"/>
                <w:sz w:val="26"/>
                <w:szCs w:val="26"/>
              </w:rPr>
              <w:t>–</w:t>
            </w:r>
          </w:p>
        </w:tc>
      </w:tr>
    </w:tbl>
    <w:p w:rsidR="00F75E6D" w:rsidRPr="00981C80" w:rsidRDefault="00F75E6D" w:rsidP="00F75E6D">
      <w:pPr>
        <w:widowControl w:val="0"/>
        <w:shd w:val="clear" w:color="auto" w:fill="FFFFFF"/>
        <w:suppressAutoHyphens/>
        <w:spacing w:before="120" w:after="120"/>
        <w:ind w:firstLine="709"/>
        <w:jc w:val="both"/>
        <w:rPr>
          <w:spacing w:val="2"/>
          <w:sz w:val="30"/>
          <w:szCs w:val="30"/>
        </w:rPr>
      </w:pPr>
      <w:r w:rsidRPr="00981C80">
        <w:rPr>
          <w:spacing w:val="2"/>
          <w:sz w:val="30"/>
          <w:szCs w:val="30"/>
        </w:rPr>
        <w:t xml:space="preserve">Подбор масок противогазов ПМК и ПМК-2 (рис. </w:t>
      </w:r>
      <w:r w:rsidR="00A667A8" w:rsidRPr="00981C80">
        <w:rPr>
          <w:spacing w:val="2"/>
          <w:sz w:val="30"/>
          <w:szCs w:val="30"/>
        </w:rPr>
        <w:t>7</w:t>
      </w:r>
      <w:r w:rsidRPr="00981C80">
        <w:rPr>
          <w:spacing w:val="2"/>
          <w:sz w:val="30"/>
          <w:szCs w:val="30"/>
        </w:rPr>
        <w:t xml:space="preserve">) осуществляется по величине вертикального и горизонтального обхватов головы. </w:t>
      </w:r>
    </w:p>
    <w:tbl>
      <w:tblPr>
        <w:tblW w:w="0" w:type="auto"/>
        <w:tblLook w:val="04A0"/>
      </w:tblPr>
      <w:tblGrid>
        <w:gridCol w:w="4927"/>
        <w:gridCol w:w="4928"/>
      </w:tblGrid>
      <w:tr w:rsidR="00406C1D" w:rsidRPr="00981C80" w:rsidTr="00F0122B">
        <w:tc>
          <w:tcPr>
            <w:tcW w:w="4927" w:type="dxa"/>
            <w:shd w:val="clear" w:color="auto" w:fill="auto"/>
          </w:tcPr>
          <w:p w:rsidR="00F75E6D" w:rsidRPr="00981C80" w:rsidRDefault="00F75E6D" w:rsidP="00F0122B">
            <w:pPr>
              <w:widowControl w:val="0"/>
              <w:suppressAutoHyphens/>
              <w:spacing w:before="120"/>
              <w:jc w:val="both"/>
              <w:rPr>
                <w:spacing w:val="2"/>
                <w:sz w:val="30"/>
                <w:szCs w:val="30"/>
              </w:rPr>
            </w:pPr>
            <w:r w:rsidRPr="00981C80">
              <w:rPr>
                <w:noProof/>
              </w:rPr>
              <w:lastRenderedPageBreak/>
              <w:drawing>
                <wp:anchor distT="0" distB="0" distL="114300" distR="114300" simplePos="0" relativeHeight="251703296" behindDoc="0" locked="0" layoutInCell="1" allowOverlap="1">
                  <wp:simplePos x="0" y="0"/>
                  <wp:positionH relativeFrom="margin">
                    <wp:posOffset>756920</wp:posOffset>
                  </wp:positionH>
                  <wp:positionV relativeFrom="margin">
                    <wp:posOffset>104775</wp:posOffset>
                  </wp:positionV>
                  <wp:extent cx="1753235" cy="1778000"/>
                  <wp:effectExtent l="19050" t="0" r="0" b="0"/>
                  <wp:wrapSquare wrapText="bothSides"/>
                  <wp:docPr id="12" name="Рисунок 12" descr="голова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голова2"/>
                          <pic:cNvPicPr>
                            <a:picLocks noChangeAspect="1" noChangeArrowheads="1"/>
                          </pic:cNvPicPr>
                        </pic:nvPicPr>
                        <pic:blipFill>
                          <a:blip r:embed="rId21" cstate="print">
                            <a:lum contrast="20000"/>
                          </a:blip>
                          <a:srcRect b="21591"/>
                          <a:stretch>
                            <a:fillRect/>
                          </a:stretch>
                        </pic:blipFill>
                        <pic:spPr bwMode="auto">
                          <a:xfrm>
                            <a:off x="0" y="0"/>
                            <a:ext cx="1753235" cy="1778000"/>
                          </a:xfrm>
                          <a:prstGeom prst="rect">
                            <a:avLst/>
                          </a:prstGeom>
                          <a:noFill/>
                          <a:ln w="9525">
                            <a:noFill/>
                            <a:miter lim="800000"/>
                            <a:headEnd/>
                            <a:tailEnd/>
                          </a:ln>
                        </pic:spPr>
                      </pic:pic>
                    </a:graphicData>
                  </a:graphic>
                </wp:anchor>
              </w:drawing>
            </w:r>
          </w:p>
        </w:tc>
        <w:tc>
          <w:tcPr>
            <w:tcW w:w="4928" w:type="dxa"/>
            <w:shd w:val="clear" w:color="auto" w:fill="auto"/>
          </w:tcPr>
          <w:p w:rsidR="00F75E6D" w:rsidRPr="00981C80" w:rsidRDefault="00F75E6D" w:rsidP="00F0122B">
            <w:pPr>
              <w:widowControl w:val="0"/>
              <w:suppressAutoHyphens/>
              <w:spacing w:before="120"/>
              <w:jc w:val="both"/>
              <w:rPr>
                <w:spacing w:val="2"/>
                <w:sz w:val="30"/>
                <w:szCs w:val="30"/>
              </w:rPr>
            </w:pPr>
            <w:r w:rsidRPr="00981C80">
              <w:rPr>
                <w:noProof/>
              </w:rPr>
              <w:drawing>
                <wp:anchor distT="0" distB="0" distL="114300" distR="114300" simplePos="0" relativeHeight="251704320" behindDoc="0" locked="0" layoutInCell="1" allowOverlap="1">
                  <wp:simplePos x="0" y="0"/>
                  <wp:positionH relativeFrom="margin">
                    <wp:posOffset>241935</wp:posOffset>
                  </wp:positionH>
                  <wp:positionV relativeFrom="margin">
                    <wp:posOffset>152400</wp:posOffset>
                  </wp:positionV>
                  <wp:extent cx="1784985" cy="1730375"/>
                  <wp:effectExtent l="19050" t="0" r="5715" b="0"/>
                  <wp:wrapSquare wrapText="bothSides"/>
                  <wp:docPr id="13" name="Рисунок 13" descr="голова2 - коп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голова2 - копия"/>
                          <pic:cNvPicPr>
                            <a:picLocks noChangeAspect="1" noChangeArrowheads="1"/>
                          </pic:cNvPicPr>
                        </pic:nvPicPr>
                        <pic:blipFill>
                          <a:blip r:embed="rId22" cstate="print">
                            <a:lum contrast="20000"/>
                          </a:blip>
                          <a:srcRect b="22054"/>
                          <a:stretch>
                            <a:fillRect/>
                          </a:stretch>
                        </pic:blipFill>
                        <pic:spPr bwMode="auto">
                          <a:xfrm>
                            <a:off x="0" y="0"/>
                            <a:ext cx="1784985" cy="1730375"/>
                          </a:xfrm>
                          <a:prstGeom prst="rect">
                            <a:avLst/>
                          </a:prstGeom>
                          <a:noFill/>
                          <a:ln w="9525">
                            <a:noFill/>
                            <a:miter lim="800000"/>
                            <a:headEnd/>
                            <a:tailEnd/>
                          </a:ln>
                        </pic:spPr>
                      </pic:pic>
                    </a:graphicData>
                  </a:graphic>
                </wp:anchor>
              </w:drawing>
            </w:r>
          </w:p>
        </w:tc>
      </w:tr>
      <w:tr w:rsidR="00406C1D" w:rsidRPr="00981C80" w:rsidTr="00F0122B">
        <w:tc>
          <w:tcPr>
            <w:tcW w:w="4927" w:type="dxa"/>
            <w:shd w:val="clear" w:color="auto" w:fill="auto"/>
          </w:tcPr>
          <w:p w:rsidR="00F75E6D" w:rsidRPr="00981C80" w:rsidRDefault="00F75E6D" w:rsidP="00F0122B">
            <w:pPr>
              <w:widowControl w:val="0"/>
              <w:suppressAutoHyphens/>
              <w:spacing w:before="120"/>
              <w:jc w:val="center"/>
              <w:rPr>
                <w:i/>
                <w:noProof/>
              </w:rPr>
            </w:pPr>
            <w:r w:rsidRPr="00981C80">
              <w:rPr>
                <w:i/>
                <w:noProof/>
              </w:rPr>
              <w:t>а</w:t>
            </w:r>
          </w:p>
        </w:tc>
        <w:tc>
          <w:tcPr>
            <w:tcW w:w="4928" w:type="dxa"/>
            <w:shd w:val="clear" w:color="auto" w:fill="auto"/>
          </w:tcPr>
          <w:p w:rsidR="00F75E6D" w:rsidRPr="00981C80" w:rsidRDefault="00F75E6D" w:rsidP="00F0122B">
            <w:pPr>
              <w:widowControl w:val="0"/>
              <w:suppressAutoHyphens/>
              <w:spacing w:before="120"/>
              <w:jc w:val="center"/>
              <w:rPr>
                <w:i/>
                <w:noProof/>
              </w:rPr>
            </w:pPr>
            <w:r w:rsidRPr="00981C80">
              <w:rPr>
                <w:i/>
                <w:noProof/>
              </w:rPr>
              <w:t>б</w:t>
            </w:r>
          </w:p>
        </w:tc>
      </w:tr>
      <w:tr w:rsidR="00406C1D" w:rsidRPr="00981C80" w:rsidTr="00F0122B">
        <w:tc>
          <w:tcPr>
            <w:tcW w:w="9855" w:type="dxa"/>
            <w:gridSpan w:val="2"/>
            <w:shd w:val="clear" w:color="auto" w:fill="auto"/>
            <w:vAlign w:val="center"/>
          </w:tcPr>
          <w:p w:rsidR="00F75E6D" w:rsidRPr="00981C80" w:rsidRDefault="00F75E6D" w:rsidP="00F0122B">
            <w:pPr>
              <w:widowControl w:val="0"/>
              <w:shd w:val="clear" w:color="auto" w:fill="FFFFFF"/>
              <w:suppressAutoHyphens/>
              <w:jc w:val="center"/>
              <w:rPr>
                <w:i/>
                <w:spacing w:val="2"/>
                <w:sz w:val="26"/>
                <w:szCs w:val="26"/>
              </w:rPr>
            </w:pPr>
            <w:r w:rsidRPr="00981C80">
              <w:rPr>
                <w:i/>
                <w:spacing w:val="2"/>
                <w:sz w:val="26"/>
                <w:szCs w:val="26"/>
              </w:rPr>
              <w:t xml:space="preserve">Рис. </w:t>
            </w:r>
            <w:r w:rsidR="00A667A8" w:rsidRPr="00981C80">
              <w:rPr>
                <w:i/>
                <w:spacing w:val="2"/>
                <w:sz w:val="26"/>
                <w:szCs w:val="26"/>
              </w:rPr>
              <w:t>7</w:t>
            </w:r>
            <w:r w:rsidRPr="00981C80">
              <w:rPr>
                <w:i/>
                <w:spacing w:val="2"/>
                <w:sz w:val="26"/>
                <w:szCs w:val="26"/>
              </w:rPr>
              <w:t>. Подбор масок противогазов ПМК и ПМК-2</w:t>
            </w:r>
          </w:p>
          <w:p w:rsidR="00F75E6D" w:rsidRPr="00981C80" w:rsidRDefault="00F75E6D" w:rsidP="00F0122B">
            <w:pPr>
              <w:widowControl w:val="0"/>
              <w:shd w:val="clear" w:color="auto" w:fill="FFFFFF"/>
              <w:suppressAutoHyphens/>
              <w:jc w:val="center"/>
              <w:rPr>
                <w:spacing w:val="-6"/>
                <w:sz w:val="26"/>
                <w:szCs w:val="26"/>
              </w:rPr>
            </w:pPr>
            <w:r w:rsidRPr="00981C80">
              <w:rPr>
                <w:i/>
                <w:spacing w:val="2"/>
                <w:sz w:val="26"/>
                <w:szCs w:val="26"/>
              </w:rPr>
              <w:t>а – измерение горизонтального обхвата головы;</w:t>
            </w:r>
            <w:r w:rsidRPr="00981C80">
              <w:rPr>
                <w:i/>
                <w:spacing w:val="2"/>
                <w:sz w:val="26"/>
                <w:szCs w:val="26"/>
              </w:rPr>
              <w:br/>
              <w:t>б – измерение вертикального обхвата головы</w:t>
            </w:r>
          </w:p>
        </w:tc>
      </w:tr>
    </w:tbl>
    <w:p w:rsidR="00F75E6D" w:rsidRPr="00981C80" w:rsidRDefault="00F75E6D" w:rsidP="007B4271">
      <w:pPr>
        <w:widowControl w:val="0"/>
        <w:shd w:val="clear" w:color="auto" w:fill="FFFFFF"/>
        <w:suppressAutoHyphens/>
        <w:spacing w:before="120"/>
        <w:ind w:firstLine="709"/>
        <w:jc w:val="both"/>
        <w:rPr>
          <w:spacing w:val="2"/>
          <w:sz w:val="30"/>
          <w:szCs w:val="30"/>
        </w:rPr>
      </w:pPr>
      <w:r w:rsidRPr="00981C80">
        <w:rPr>
          <w:spacing w:val="2"/>
          <w:sz w:val="30"/>
          <w:szCs w:val="30"/>
        </w:rPr>
        <w:t xml:space="preserve">Последний определяется путем измерения головы по замкнутой линии, проходящей через лоб, виски и затылок. Результаты измерений округляются до 0,5 см. По сумме двух измерений определяется типоразмер маски в соответствии с </w:t>
      </w:r>
      <w:proofErr w:type="spellStart"/>
      <w:r w:rsidRPr="00981C80">
        <w:rPr>
          <w:spacing w:val="2"/>
          <w:sz w:val="30"/>
          <w:szCs w:val="30"/>
        </w:rPr>
        <w:t>ростовочными</w:t>
      </w:r>
      <w:proofErr w:type="spellEnd"/>
      <w:r w:rsidRPr="00981C80">
        <w:rPr>
          <w:spacing w:val="2"/>
          <w:sz w:val="30"/>
          <w:szCs w:val="30"/>
        </w:rPr>
        <w:t xml:space="preserve"> интервалами, </w:t>
      </w:r>
      <w:r w:rsidR="007B4271" w:rsidRPr="00981C80">
        <w:rPr>
          <w:spacing w:val="2"/>
          <w:sz w:val="30"/>
          <w:szCs w:val="30"/>
        </w:rPr>
        <w:t>приведенными в табл. 1</w:t>
      </w:r>
      <w:r w:rsidRPr="00981C80">
        <w:rPr>
          <w:spacing w:val="2"/>
          <w:sz w:val="30"/>
          <w:szCs w:val="30"/>
        </w:rPr>
        <w:t>.</w:t>
      </w:r>
    </w:p>
    <w:p w:rsidR="00F75E6D" w:rsidRPr="00981C80" w:rsidRDefault="00F75E6D" w:rsidP="007B4271">
      <w:pPr>
        <w:widowControl w:val="0"/>
        <w:suppressAutoHyphens/>
        <w:ind w:firstLine="709"/>
        <w:jc w:val="both"/>
        <w:rPr>
          <w:spacing w:val="2"/>
          <w:sz w:val="30"/>
          <w:szCs w:val="30"/>
        </w:rPr>
      </w:pPr>
      <w:r w:rsidRPr="00981C80">
        <w:rPr>
          <w:spacing w:val="2"/>
          <w:sz w:val="30"/>
          <w:szCs w:val="30"/>
        </w:rPr>
        <w:t xml:space="preserve">По сумме вертикального и горизонтального обхватов головы </w:t>
      </w:r>
      <w:r w:rsidRPr="00981C80">
        <w:rPr>
          <w:spacing w:val="2"/>
          <w:sz w:val="30"/>
          <w:szCs w:val="30"/>
        </w:rPr>
        <w:br/>
        <w:t>по табл. </w:t>
      </w:r>
      <w:r w:rsidR="00A667A8" w:rsidRPr="00981C80">
        <w:rPr>
          <w:spacing w:val="2"/>
          <w:sz w:val="30"/>
          <w:szCs w:val="30"/>
        </w:rPr>
        <w:t>2</w:t>
      </w:r>
      <w:r w:rsidRPr="00981C80">
        <w:rPr>
          <w:spacing w:val="2"/>
          <w:sz w:val="30"/>
          <w:szCs w:val="30"/>
        </w:rPr>
        <w:t xml:space="preserve"> определяются типоразмер (рост) лицевой части и положения (номера упоров) лямок наголовника, в котором они должны быть зафиксированы. Типоразмер маски записывается в виде набора цифр, например 3-6-5, при этом первой цифрой указывается номер упора (положение) лобной лямки, второй цифрой – височных лямок и третьей цифрой – щечных лямок.</w:t>
      </w:r>
    </w:p>
    <w:p w:rsidR="00F75E6D" w:rsidRPr="00981C80" w:rsidRDefault="00F75E6D" w:rsidP="007B4271">
      <w:pPr>
        <w:widowControl w:val="0"/>
        <w:suppressAutoHyphens/>
        <w:ind w:firstLine="709"/>
        <w:jc w:val="both"/>
        <w:rPr>
          <w:spacing w:val="2"/>
          <w:sz w:val="30"/>
          <w:szCs w:val="30"/>
        </w:rPr>
      </w:pPr>
      <w:r w:rsidRPr="00981C80">
        <w:rPr>
          <w:spacing w:val="2"/>
          <w:sz w:val="30"/>
          <w:szCs w:val="30"/>
        </w:rPr>
        <w:t xml:space="preserve">При получении новой лицевой части необходимо ее протереть снаружи и внутри чистой ветошью, слегка смоченной водой, клапаны выдоха продуть, по возможности промыть. </w:t>
      </w:r>
    </w:p>
    <w:p w:rsidR="00F75E6D" w:rsidRPr="00981C80" w:rsidRDefault="00F75E6D" w:rsidP="00F75E6D">
      <w:pPr>
        <w:widowControl w:val="0"/>
        <w:shd w:val="clear" w:color="auto" w:fill="FFFFFF"/>
        <w:tabs>
          <w:tab w:val="left" w:pos="840"/>
        </w:tabs>
        <w:suppressAutoHyphens/>
        <w:spacing w:before="120"/>
        <w:ind w:firstLine="709"/>
        <w:jc w:val="right"/>
        <w:rPr>
          <w:i/>
          <w:spacing w:val="2"/>
          <w:sz w:val="28"/>
          <w:szCs w:val="28"/>
        </w:rPr>
      </w:pPr>
      <w:r w:rsidRPr="00981C80">
        <w:rPr>
          <w:i/>
          <w:spacing w:val="2"/>
          <w:sz w:val="28"/>
          <w:szCs w:val="28"/>
        </w:rPr>
        <w:t>Таблица 2</w:t>
      </w:r>
      <w:r w:rsidR="007B4271" w:rsidRPr="00981C80">
        <w:rPr>
          <w:i/>
          <w:spacing w:val="2"/>
          <w:sz w:val="28"/>
          <w:szCs w:val="28"/>
        </w:rPr>
        <w:t>.</w:t>
      </w:r>
    </w:p>
    <w:p w:rsidR="00F75E6D" w:rsidRPr="00981C80" w:rsidRDefault="00F75E6D" w:rsidP="00F75E6D">
      <w:pPr>
        <w:widowControl w:val="0"/>
        <w:shd w:val="clear" w:color="auto" w:fill="FFFFFF"/>
        <w:suppressAutoHyphens/>
        <w:spacing w:after="120"/>
        <w:jc w:val="both"/>
        <w:rPr>
          <w:spacing w:val="2"/>
          <w:sz w:val="30"/>
          <w:szCs w:val="30"/>
        </w:rPr>
      </w:pPr>
      <w:r w:rsidRPr="00981C80">
        <w:rPr>
          <w:spacing w:val="2"/>
          <w:sz w:val="30"/>
          <w:szCs w:val="30"/>
        </w:rPr>
        <w:t xml:space="preserve">Подбор масок ПМК и ПМК-2 в зависимости от суммы вертикального </w:t>
      </w:r>
      <w:r w:rsidRPr="00981C80">
        <w:rPr>
          <w:spacing w:val="2"/>
          <w:sz w:val="30"/>
          <w:szCs w:val="30"/>
        </w:rPr>
        <w:br/>
        <w:t>и горизонтального обхватов</w:t>
      </w:r>
    </w:p>
    <w:tbl>
      <w:tblPr>
        <w:tblW w:w="9552" w:type="dxa"/>
        <w:jc w:val="center"/>
        <w:tblInd w:w="4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75"/>
        <w:gridCol w:w="1991"/>
        <w:gridCol w:w="1887"/>
        <w:gridCol w:w="1701"/>
        <w:gridCol w:w="1798"/>
      </w:tblGrid>
      <w:tr w:rsidR="00F75E6D" w:rsidRPr="00981C80" w:rsidTr="00F0122B">
        <w:trPr>
          <w:jc w:val="center"/>
        </w:trPr>
        <w:tc>
          <w:tcPr>
            <w:tcW w:w="2175" w:type="dxa"/>
            <w:vMerge w:val="restart"/>
            <w:tcBorders>
              <w:top w:val="single" w:sz="4" w:space="0" w:color="auto"/>
              <w:left w:val="single" w:sz="4" w:space="0" w:color="auto"/>
              <w:right w:val="single" w:sz="4" w:space="0" w:color="auto"/>
            </w:tcBorders>
            <w:vAlign w:val="center"/>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Сумма</w:t>
            </w:r>
          </w:p>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 xml:space="preserve">измерений, </w:t>
            </w:r>
            <w:proofErr w:type="gramStart"/>
            <w:r w:rsidRPr="00981C80">
              <w:rPr>
                <w:spacing w:val="2"/>
                <w:sz w:val="26"/>
                <w:szCs w:val="26"/>
              </w:rPr>
              <w:t>см</w:t>
            </w:r>
            <w:proofErr w:type="gramEnd"/>
          </w:p>
        </w:tc>
        <w:tc>
          <w:tcPr>
            <w:tcW w:w="1991" w:type="dxa"/>
            <w:vMerge w:val="restart"/>
            <w:tcBorders>
              <w:top w:val="single" w:sz="4" w:space="0" w:color="auto"/>
              <w:left w:val="single" w:sz="4" w:space="0" w:color="auto"/>
              <w:right w:val="single" w:sz="4" w:space="0" w:color="auto"/>
            </w:tcBorders>
            <w:vAlign w:val="center"/>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Размер</w:t>
            </w:r>
          </w:p>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Маски</w:t>
            </w:r>
          </w:p>
        </w:tc>
        <w:tc>
          <w:tcPr>
            <w:tcW w:w="5386" w:type="dxa"/>
            <w:gridSpan w:val="3"/>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Номер упора лямок наголовника</w:t>
            </w:r>
          </w:p>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со стороны концов</w:t>
            </w:r>
          </w:p>
        </w:tc>
      </w:tr>
      <w:tr w:rsidR="00F75E6D" w:rsidRPr="00981C80" w:rsidTr="00F0122B">
        <w:trPr>
          <w:jc w:val="center"/>
        </w:trPr>
        <w:tc>
          <w:tcPr>
            <w:tcW w:w="2175" w:type="dxa"/>
            <w:vMerge/>
            <w:tcBorders>
              <w:left w:val="single" w:sz="4" w:space="0" w:color="auto"/>
              <w:bottom w:val="double" w:sz="4" w:space="0" w:color="auto"/>
              <w:right w:val="single" w:sz="4" w:space="0" w:color="auto"/>
            </w:tcBorders>
          </w:tcPr>
          <w:p w:rsidR="00F75E6D" w:rsidRPr="00981C80" w:rsidRDefault="00F75E6D" w:rsidP="00F0122B">
            <w:pPr>
              <w:widowControl w:val="0"/>
              <w:suppressAutoHyphens/>
              <w:autoSpaceDE w:val="0"/>
              <w:autoSpaceDN w:val="0"/>
              <w:adjustRightInd w:val="0"/>
              <w:jc w:val="both"/>
              <w:rPr>
                <w:spacing w:val="2"/>
                <w:sz w:val="26"/>
                <w:szCs w:val="26"/>
              </w:rPr>
            </w:pPr>
          </w:p>
        </w:tc>
        <w:tc>
          <w:tcPr>
            <w:tcW w:w="1991" w:type="dxa"/>
            <w:vMerge/>
            <w:tcBorders>
              <w:left w:val="single" w:sz="4" w:space="0" w:color="auto"/>
              <w:bottom w:val="double" w:sz="4" w:space="0" w:color="auto"/>
              <w:right w:val="single" w:sz="4" w:space="0" w:color="auto"/>
            </w:tcBorders>
          </w:tcPr>
          <w:p w:rsidR="00F75E6D" w:rsidRPr="00981C80" w:rsidRDefault="00F75E6D" w:rsidP="00F0122B">
            <w:pPr>
              <w:widowControl w:val="0"/>
              <w:suppressAutoHyphens/>
              <w:autoSpaceDE w:val="0"/>
              <w:autoSpaceDN w:val="0"/>
              <w:adjustRightInd w:val="0"/>
              <w:jc w:val="both"/>
              <w:rPr>
                <w:spacing w:val="2"/>
                <w:sz w:val="26"/>
                <w:szCs w:val="26"/>
              </w:rPr>
            </w:pPr>
          </w:p>
        </w:tc>
        <w:tc>
          <w:tcPr>
            <w:tcW w:w="1887" w:type="dxa"/>
            <w:tcBorders>
              <w:top w:val="single" w:sz="4" w:space="0" w:color="auto"/>
              <w:left w:val="single" w:sz="4" w:space="0" w:color="auto"/>
              <w:bottom w:val="doub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Лобной</w:t>
            </w:r>
          </w:p>
        </w:tc>
        <w:tc>
          <w:tcPr>
            <w:tcW w:w="1701" w:type="dxa"/>
            <w:tcBorders>
              <w:top w:val="single" w:sz="4" w:space="0" w:color="auto"/>
              <w:left w:val="single" w:sz="4" w:space="0" w:color="auto"/>
              <w:bottom w:val="doub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височных</w:t>
            </w:r>
          </w:p>
        </w:tc>
        <w:tc>
          <w:tcPr>
            <w:tcW w:w="1798" w:type="dxa"/>
            <w:tcBorders>
              <w:top w:val="single" w:sz="4" w:space="0" w:color="auto"/>
              <w:left w:val="single" w:sz="4" w:space="0" w:color="auto"/>
              <w:bottom w:val="doub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щечных</w:t>
            </w:r>
          </w:p>
        </w:tc>
      </w:tr>
      <w:tr w:rsidR="00F75E6D" w:rsidRPr="00981C80" w:rsidTr="00F0122B">
        <w:trPr>
          <w:jc w:val="center"/>
        </w:trPr>
        <w:tc>
          <w:tcPr>
            <w:tcW w:w="2175" w:type="dxa"/>
            <w:tcBorders>
              <w:top w:val="doub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both"/>
              <w:rPr>
                <w:spacing w:val="2"/>
                <w:sz w:val="26"/>
                <w:szCs w:val="26"/>
              </w:rPr>
            </w:pPr>
            <w:r w:rsidRPr="00981C80">
              <w:rPr>
                <w:spacing w:val="2"/>
                <w:sz w:val="26"/>
                <w:szCs w:val="26"/>
              </w:rPr>
              <w:t>118,5 и менее</w:t>
            </w:r>
          </w:p>
        </w:tc>
        <w:tc>
          <w:tcPr>
            <w:tcW w:w="1991" w:type="dxa"/>
            <w:tcBorders>
              <w:top w:val="doub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1</w:t>
            </w:r>
          </w:p>
        </w:tc>
        <w:tc>
          <w:tcPr>
            <w:tcW w:w="1887" w:type="dxa"/>
            <w:tcBorders>
              <w:top w:val="doub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4</w:t>
            </w:r>
          </w:p>
        </w:tc>
        <w:tc>
          <w:tcPr>
            <w:tcW w:w="1701" w:type="dxa"/>
            <w:tcBorders>
              <w:top w:val="doub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8</w:t>
            </w:r>
          </w:p>
        </w:tc>
        <w:tc>
          <w:tcPr>
            <w:tcW w:w="1798" w:type="dxa"/>
            <w:tcBorders>
              <w:top w:val="doub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6</w:t>
            </w:r>
          </w:p>
        </w:tc>
      </w:tr>
      <w:tr w:rsidR="00F75E6D" w:rsidRPr="00981C80" w:rsidTr="00F0122B">
        <w:trPr>
          <w:jc w:val="center"/>
        </w:trPr>
        <w:tc>
          <w:tcPr>
            <w:tcW w:w="2175"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both"/>
              <w:rPr>
                <w:spacing w:val="2"/>
                <w:sz w:val="26"/>
                <w:szCs w:val="26"/>
              </w:rPr>
            </w:pPr>
            <w:r w:rsidRPr="00981C80">
              <w:rPr>
                <w:spacing w:val="2"/>
                <w:sz w:val="26"/>
                <w:szCs w:val="26"/>
              </w:rPr>
              <w:t>119 – 121</w:t>
            </w:r>
          </w:p>
        </w:tc>
        <w:tc>
          <w:tcPr>
            <w:tcW w:w="1991"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1</w:t>
            </w:r>
          </w:p>
        </w:tc>
        <w:tc>
          <w:tcPr>
            <w:tcW w:w="1887"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3</w:t>
            </w:r>
          </w:p>
        </w:tc>
        <w:tc>
          <w:tcPr>
            <w:tcW w:w="1701"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7</w:t>
            </w:r>
          </w:p>
        </w:tc>
        <w:tc>
          <w:tcPr>
            <w:tcW w:w="1798"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6</w:t>
            </w:r>
          </w:p>
        </w:tc>
      </w:tr>
      <w:tr w:rsidR="00F75E6D" w:rsidRPr="00981C80" w:rsidTr="00F0122B">
        <w:trPr>
          <w:jc w:val="center"/>
        </w:trPr>
        <w:tc>
          <w:tcPr>
            <w:tcW w:w="2175"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both"/>
              <w:rPr>
                <w:spacing w:val="2"/>
                <w:sz w:val="26"/>
                <w:szCs w:val="26"/>
              </w:rPr>
            </w:pPr>
            <w:r w:rsidRPr="00981C80">
              <w:rPr>
                <w:spacing w:val="2"/>
                <w:sz w:val="26"/>
                <w:szCs w:val="26"/>
              </w:rPr>
              <w:t>121,5 – 123,5</w:t>
            </w:r>
          </w:p>
        </w:tc>
        <w:tc>
          <w:tcPr>
            <w:tcW w:w="1991"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2</w:t>
            </w:r>
          </w:p>
        </w:tc>
        <w:tc>
          <w:tcPr>
            <w:tcW w:w="1887"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3</w:t>
            </w:r>
          </w:p>
        </w:tc>
        <w:tc>
          <w:tcPr>
            <w:tcW w:w="1701"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7</w:t>
            </w:r>
          </w:p>
        </w:tc>
        <w:tc>
          <w:tcPr>
            <w:tcW w:w="1798"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6</w:t>
            </w:r>
          </w:p>
        </w:tc>
      </w:tr>
      <w:tr w:rsidR="00F75E6D" w:rsidRPr="00981C80" w:rsidTr="00F0122B">
        <w:trPr>
          <w:jc w:val="center"/>
        </w:trPr>
        <w:tc>
          <w:tcPr>
            <w:tcW w:w="2175"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both"/>
              <w:rPr>
                <w:spacing w:val="2"/>
                <w:sz w:val="26"/>
                <w:szCs w:val="26"/>
              </w:rPr>
            </w:pPr>
            <w:r w:rsidRPr="00981C80">
              <w:rPr>
                <w:spacing w:val="2"/>
                <w:sz w:val="26"/>
                <w:szCs w:val="26"/>
              </w:rPr>
              <w:t>124 – 126</w:t>
            </w:r>
          </w:p>
        </w:tc>
        <w:tc>
          <w:tcPr>
            <w:tcW w:w="1991"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2</w:t>
            </w:r>
          </w:p>
        </w:tc>
        <w:tc>
          <w:tcPr>
            <w:tcW w:w="1887"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3</w:t>
            </w:r>
          </w:p>
        </w:tc>
        <w:tc>
          <w:tcPr>
            <w:tcW w:w="1701"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6</w:t>
            </w:r>
          </w:p>
        </w:tc>
        <w:tc>
          <w:tcPr>
            <w:tcW w:w="1798"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5</w:t>
            </w:r>
          </w:p>
        </w:tc>
      </w:tr>
      <w:tr w:rsidR="00F75E6D" w:rsidRPr="00981C80" w:rsidTr="00F0122B">
        <w:trPr>
          <w:jc w:val="center"/>
        </w:trPr>
        <w:tc>
          <w:tcPr>
            <w:tcW w:w="2175"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both"/>
              <w:rPr>
                <w:spacing w:val="2"/>
                <w:sz w:val="26"/>
                <w:szCs w:val="26"/>
              </w:rPr>
            </w:pPr>
            <w:r w:rsidRPr="00981C80">
              <w:rPr>
                <w:spacing w:val="2"/>
                <w:sz w:val="26"/>
                <w:szCs w:val="26"/>
              </w:rPr>
              <w:t>126,5 – 128,5</w:t>
            </w:r>
          </w:p>
        </w:tc>
        <w:tc>
          <w:tcPr>
            <w:tcW w:w="1991"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3</w:t>
            </w:r>
          </w:p>
        </w:tc>
        <w:tc>
          <w:tcPr>
            <w:tcW w:w="1887"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3</w:t>
            </w:r>
          </w:p>
        </w:tc>
        <w:tc>
          <w:tcPr>
            <w:tcW w:w="1701"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6</w:t>
            </w:r>
          </w:p>
        </w:tc>
        <w:tc>
          <w:tcPr>
            <w:tcW w:w="1798"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5</w:t>
            </w:r>
          </w:p>
        </w:tc>
      </w:tr>
      <w:tr w:rsidR="00F75E6D" w:rsidRPr="00981C80" w:rsidTr="00F0122B">
        <w:trPr>
          <w:jc w:val="center"/>
        </w:trPr>
        <w:tc>
          <w:tcPr>
            <w:tcW w:w="2175"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both"/>
              <w:rPr>
                <w:spacing w:val="2"/>
                <w:sz w:val="26"/>
                <w:szCs w:val="26"/>
              </w:rPr>
            </w:pPr>
            <w:r w:rsidRPr="00981C80">
              <w:rPr>
                <w:spacing w:val="2"/>
                <w:sz w:val="26"/>
                <w:szCs w:val="26"/>
              </w:rPr>
              <w:t>129 – 131</w:t>
            </w:r>
          </w:p>
        </w:tc>
        <w:tc>
          <w:tcPr>
            <w:tcW w:w="1991"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3</w:t>
            </w:r>
          </w:p>
        </w:tc>
        <w:tc>
          <w:tcPr>
            <w:tcW w:w="1887"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3</w:t>
            </w:r>
          </w:p>
        </w:tc>
        <w:tc>
          <w:tcPr>
            <w:tcW w:w="1701"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5</w:t>
            </w:r>
          </w:p>
        </w:tc>
        <w:tc>
          <w:tcPr>
            <w:tcW w:w="1798"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4</w:t>
            </w:r>
          </w:p>
        </w:tc>
      </w:tr>
      <w:tr w:rsidR="00F75E6D" w:rsidRPr="00981C80" w:rsidTr="00F0122B">
        <w:trPr>
          <w:trHeight w:val="263"/>
          <w:jc w:val="center"/>
        </w:trPr>
        <w:tc>
          <w:tcPr>
            <w:tcW w:w="2175"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both"/>
              <w:rPr>
                <w:spacing w:val="2"/>
                <w:sz w:val="26"/>
                <w:szCs w:val="26"/>
              </w:rPr>
            </w:pPr>
            <w:r w:rsidRPr="00981C80">
              <w:rPr>
                <w:spacing w:val="2"/>
                <w:sz w:val="26"/>
                <w:szCs w:val="26"/>
              </w:rPr>
              <w:t>131,5 и более</w:t>
            </w:r>
          </w:p>
        </w:tc>
        <w:tc>
          <w:tcPr>
            <w:tcW w:w="1991"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3</w:t>
            </w:r>
          </w:p>
        </w:tc>
        <w:tc>
          <w:tcPr>
            <w:tcW w:w="1887"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3</w:t>
            </w:r>
          </w:p>
        </w:tc>
        <w:tc>
          <w:tcPr>
            <w:tcW w:w="1701"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4</w:t>
            </w:r>
          </w:p>
        </w:tc>
        <w:tc>
          <w:tcPr>
            <w:tcW w:w="1798"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jc w:val="center"/>
              <w:rPr>
                <w:spacing w:val="2"/>
                <w:sz w:val="26"/>
                <w:szCs w:val="26"/>
              </w:rPr>
            </w:pPr>
            <w:r w:rsidRPr="00981C80">
              <w:rPr>
                <w:spacing w:val="2"/>
                <w:sz w:val="26"/>
                <w:szCs w:val="26"/>
              </w:rPr>
              <w:t>3</w:t>
            </w:r>
          </w:p>
        </w:tc>
      </w:tr>
    </w:tbl>
    <w:p w:rsidR="007B4271" w:rsidRPr="00981C80" w:rsidRDefault="007B4271" w:rsidP="00F75E6D">
      <w:pPr>
        <w:widowControl w:val="0"/>
        <w:shd w:val="clear" w:color="auto" w:fill="FFFFFF"/>
        <w:tabs>
          <w:tab w:val="left" w:pos="902"/>
        </w:tabs>
        <w:suppressAutoHyphens/>
        <w:spacing w:before="120" w:line="230" w:lineRule="auto"/>
        <w:ind w:firstLine="709"/>
        <w:jc w:val="both"/>
        <w:rPr>
          <w:spacing w:val="2"/>
          <w:sz w:val="30"/>
          <w:szCs w:val="30"/>
        </w:rPr>
      </w:pPr>
    </w:p>
    <w:p w:rsidR="00F75E6D" w:rsidRPr="00981C80" w:rsidRDefault="00F75E6D" w:rsidP="00F75E6D">
      <w:pPr>
        <w:widowControl w:val="0"/>
        <w:shd w:val="clear" w:color="auto" w:fill="FFFFFF"/>
        <w:tabs>
          <w:tab w:val="left" w:pos="902"/>
        </w:tabs>
        <w:suppressAutoHyphens/>
        <w:spacing w:before="120" w:line="230" w:lineRule="auto"/>
        <w:ind w:firstLine="709"/>
        <w:jc w:val="both"/>
        <w:rPr>
          <w:spacing w:val="2"/>
          <w:sz w:val="30"/>
          <w:szCs w:val="30"/>
        </w:rPr>
      </w:pPr>
      <w:r w:rsidRPr="00981C80">
        <w:rPr>
          <w:spacing w:val="2"/>
          <w:sz w:val="30"/>
          <w:szCs w:val="30"/>
        </w:rPr>
        <w:lastRenderedPageBreak/>
        <w:t>Проверка правильности подбора лицевой части и исправности</w:t>
      </w:r>
      <w:r w:rsidRPr="00981C80">
        <w:rPr>
          <w:spacing w:val="2"/>
          <w:sz w:val="30"/>
          <w:szCs w:val="30"/>
        </w:rPr>
        <w:br/>
        <w:t>противогаза при получении, а также в ходе его использования проводится внешним осмотром и проверки на герметичность в целом.</w:t>
      </w:r>
    </w:p>
    <w:p w:rsidR="00F75E6D" w:rsidRPr="00981C80" w:rsidRDefault="00F75E6D" w:rsidP="00F75E6D">
      <w:pPr>
        <w:widowControl w:val="0"/>
        <w:shd w:val="clear" w:color="auto" w:fill="FFFFFF"/>
        <w:tabs>
          <w:tab w:val="left" w:pos="902"/>
        </w:tabs>
        <w:suppressAutoHyphens/>
        <w:spacing w:line="230" w:lineRule="auto"/>
        <w:ind w:firstLine="709"/>
        <w:jc w:val="both"/>
        <w:rPr>
          <w:spacing w:val="2"/>
          <w:sz w:val="30"/>
          <w:szCs w:val="30"/>
        </w:rPr>
      </w:pPr>
      <w:r w:rsidRPr="00981C80">
        <w:rPr>
          <w:spacing w:val="2"/>
          <w:sz w:val="30"/>
          <w:szCs w:val="30"/>
        </w:rPr>
        <w:t xml:space="preserve">После осмотра комплектующих частей необходимо собрать противогаз. Для этого с горловины ФПК снимается колпачок </w:t>
      </w:r>
      <w:r w:rsidRPr="00981C80">
        <w:rPr>
          <w:spacing w:val="2"/>
          <w:sz w:val="30"/>
          <w:szCs w:val="30"/>
        </w:rPr>
        <w:br/>
        <w:t>и из отверстия в дне вынимается пробка. Колпачок, прокладка и пробка хранятся в сумке для противогаза.</w:t>
      </w:r>
    </w:p>
    <w:p w:rsidR="00F75E6D" w:rsidRPr="00981C80" w:rsidRDefault="00F75E6D" w:rsidP="00F75E6D">
      <w:pPr>
        <w:widowControl w:val="0"/>
        <w:shd w:val="clear" w:color="auto" w:fill="FFFFFF"/>
        <w:suppressAutoHyphens/>
        <w:spacing w:line="230" w:lineRule="auto"/>
        <w:ind w:firstLine="709"/>
        <w:jc w:val="both"/>
        <w:rPr>
          <w:spacing w:val="2"/>
          <w:sz w:val="30"/>
          <w:szCs w:val="30"/>
        </w:rPr>
      </w:pPr>
      <w:r w:rsidRPr="00981C80">
        <w:rPr>
          <w:spacing w:val="2"/>
          <w:sz w:val="30"/>
          <w:szCs w:val="30"/>
        </w:rPr>
        <w:t>Для проверки противогаза на герметичность в целом необходимо снять чехол, надеть лицевую часть, закрыть отверстие в дне коробки пробкой или зажать его ладонью и сделать глубокий вдох. Если при этом воздух под лицевую часть не проходит, то противогаз исправен.</w:t>
      </w:r>
    </w:p>
    <w:p w:rsidR="00F75E6D" w:rsidRPr="00981C80" w:rsidRDefault="00F75E6D" w:rsidP="00F75E6D">
      <w:pPr>
        <w:widowControl w:val="0"/>
        <w:shd w:val="clear" w:color="auto" w:fill="FFFFFF"/>
        <w:suppressAutoHyphens/>
        <w:spacing w:line="230" w:lineRule="auto"/>
        <w:ind w:firstLine="709"/>
        <w:jc w:val="both"/>
        <w:rPr>
          <w:spacing w:val="2"/>
          <w:sz w:val="30"/>
          <w:szCs w:val="30"/>
        </w:rPr>
      </w:pPr>
      <w:r w:rsidRPr="00981C80">
        <w:rPr>
          <w:spacing w:val="2"/>
          <w:sz w:val="30"/>
          <w:szCs w:val="30"/>
        </w:rPr>
        <w:t>Если воздух проникает под лицевую часть, то для обнаружения мест неисправности в противогазе следует отвернуть ФПК и проверить состояние узла клапана вдоха, наличие в нем прокладок, а у противогазов</w:t>
      </w:r>
      <w:r w:rsidRPr="00981C80">
        <w:rPr>
          <w:spacing w:val="2"/>
          <w:sz w:val="30"/>
          <w:szCs w:val="30"/>
        </w:rPr>
        <w:br/>
        <w:t xml:space="preserve">типа ПМК проверить отсутствие </w:t>
      </w:r>
      <w:proofErr w:type="spellStart"/>
      <w:r w:rsidRPr="00981C80">
        <w:rPr>
          <w:spacing w:val="2"/>
          <w:sz w:val="30"/>
          <w:szCs w:val="30"/>
        </w:rPr>
        <w:t>подворотов</w:t>
      </w:r>
      <w:proofErr w:type="spellEnd"/>
      <w:r w:rsidRPr="00981C80">
        <w:rPr>
          <w:spacing w:val="2"/>
          <w:sz w:val="30"/>
          <w:szCs w:val="30"/>
        </w:rPr>
        <w:t xml:space="preserve"> резины на горловинах ФПК.</w:t>
      </w:r>
    </w:p>
    <w:p w:rsidR="00F75E6D" w:rsidRPr="00981C80" w:rsidRDefault="00F75E6D" w:rsidP="00F75E6D">
      <w:pPr>
        <w:widowControl w:val="0"/>
        <w:shd w:val="clear" w:color="auto" w:fill="FFFFFF"/>
        <w:suppressAutoHyphens/>
        <w:spacing w:line="230" w:lineRule="auto"/>
        <w:ind w:firstLine="709"/>
        <w:jc w:val="both"/>
        <w:rPr>
          <w:spacing w:val="2"/>
          <w:sz w:val="30"/>
          <w:szCs w:val="30"/>
        </w:rPr>
      </w:pPr>
      <w:r w:rsidRPr="00981C80">
        <w:rPr>
          <w:spacing w:val="2"/>
          <w:sz w:val="30"/>
          <w:szCs w:val="30"/>
        </w:rPr>
        <w:t>Для проверки переговорного устройства необходимо отвинтить</w:t>
      </w:r>
      <w:r w:rsidRPr="00981C80">
        <w:rPr>
          <w:spacing w:val="2"/>
          <w:sz w:val="30"/>
          <w:szCs w:val="30"/>
        </w:rPr>
        <w:br/>
        <w:t>его крышку и проверить целость переговорной мембраны, в случае</w:t>
      </w:r>
      <w:r w:rsidRPr="00981C80">
        <w:rPr>
          <w:spacing w:val="2"/>
          <w:sz w:val="30"/>
          <w:szCs w:val="30"/>
        </w:rPr>
        <w:br/>
        <w:t xml:space="preserve">ее неисправности заменить запасной. Капсульные переговорные устройства противогазов ПМК, ПМК-2 разбирать запрещается. </w:t>
      </w:r>
    </w:p>
    <w:p w:rsidR="00F75E6D" w:rsidRPr="00981C80" w:rsidRDefault="00F75E6D" w:rsidP="00F75E6D">
      <w:pPr>
        <w:widowControl w:val="0"/>
        <w:shd w:val="clear" w:color="auto" w:fill="FFFFFF"/>
        <w:suppressAutoHyphens/>
        <w:spacing w:line="230" w:lineRule="auto"/>
        <w:ind w:firstLine="709"/>
        <w:jc w:val="both"/>
        <w:rPr>
          <w:spacing w:val="2"/>
          <w:sz w:val="30"/>
          <w:szCs w:val="30"/>
        </w:rPr>
      </w:pPr>
      <w:r w:rsidRPr="00981C80">
        <w:rPr>
          <w:spacing w:val="2"/>
          <w:sz w:val="30"/>
          <w:szCs w:val="30"/>
        </w:rPr>
        <w:t>Затем следует проверить чистоту клапанов выдоха. Для этого</w:t>
      </w:r>
      <w:r w:rsidRPr="00981C80">
        <w:rPr>
          <w:spacing w:val="2"/>
          <w:sz w:val="30"/>
          <w:szCs w:val="30"/>
        </w:rPr>
        <w:br/>
        <w:t>у противогазов ПМК, ПМК-2 нужно развинтить клапанную коробку.</w:t>
      </w:r>
    </w:p>
    <w:p w:rsidR="00F75E6D" w:rsidRPr="00981C80" w:rsidRDefault="00F75E6D" w:rsidP="00F75E6D">
      <w:pPr>
        <w:widowControl w:val="0"/>
        <w:shd w:val="clear" w:color="auto" w:fill="FFFFFF"/>
        <w:suppressAutoHyphens/>
        <w:spacing w:line="230" w:lineRule="auto"/>
        <w:ind w:firstLine="709"/>
        <w:jc w:val="both"/>
        <w:rPr>
          <w:spacing w:val="2"/>
          <w:sz w:val="30"/>
          <w:szCs w:val="30"/>
        </w:rPr>
      </w:pPr>
      <w:r w:rsidRPr="00981C80">
        <w:rPr>
          <w:spacing w:val="2"/>
          <w:sz w:val="30"/>
          <w:szCs w:val="30"/>
        </w:rPr>
        <w:t>У противогазов ПМК, ПМК-2 проверяется также качество сборки</w:t>
      </w:r>
      <w:r w:rsidRPr="00981C80">
        <w:rPr>
          <w:spacing w:val="2"/>
          <w:sz w:val="30"/>
          <w:szCs w:val="30"/>
        </w:rPr>
        <w:br/>
        <w:t xml:space="preserve">системы для приема жидкости. При ослаблении резиновой трубки </w:t>
      </w:r>
      <w:r w:rsidRPr="00981C80">
        <w:rPr>
          <w:spacing w:val="2"/>
          <w:sz w:val="30"/>
          <w:szCs w:val="30"/>
        </w:rPr>
        <w:br/>
        <w:t>на буртиках ниппеля и штуцера надо сместить ее на новое место.</w:t>
      </w:r>
    </w:p>
    <w:p w:rsidR="00F75E6D" w:rsidRPr="00981C80" w:rsidRDefault="00F75E6D" w:rsidP="00F75E6D">
      <w:pPr>
        <w:widowControl w:val="0"/>
        <w:shd w:val="clear" w:color="auto" w:fill="FFFFFF"/>
        <w:suppressAutoHyphens/>
        <w:ind w:firstLine="709"/>
        <w:jc w:val="both"/>
        <w:rPr>
          <w:spacing w:val="2"/>
          <w:sz w:val="30"/>
          <w:szCs w:val="30"/>
        </w:rPr>
      </w:pPr>
      <w:proofErr w:type="gramStart"/>
      <w:r w:rsidRPr="00981C80">
        <w:rPr>
          <w:spacing w:val="2"/>
          <w:sz w:val="30"/>
          <w:szCs w:val="30"/>
        </w:rPr>
        <w:t xml:space="preserve">При подсосе воздуха по височным впадинам требуется замена шлем-маски на меньшего роста, а у масок симметрично подтягиваются височные и щечные лямки на одно-два деления или она заменяется </w:t>
      </w:r>
      <w:r w:rsidRPr="00981C80">
        <w:rPr>
          <w:spacing w:val="2"/>
          <w:sz w:val="30"/>
          <w:szCs w:val="30"/>
        </w:rPr>
        <w:br/>
        <w:t>на маску меньшего роста.</w:t>
      </w:r>
      <w:proofErr w:type="gramEnd"/>
    </w:p>
    <w:p w:rsidR="00F75E6D" w:rsidRPr="00981C80" w:rsidRDefault="00F75E6D" w:rsidP="00F75E6D">
      <w:pPr>
        <w:widowControl w:val="0"/>
        <w:shd w:val="clear" w:color="auto" w:fill="FFFFFF"/>
        <w:suppressAutoHyphens/>
        <w:ind w:firstLine="709"/>
        <w:jc w:val="both"/>
        <w:rPr>
          <w:spacing w:val="2"/>
          <w:sz w:val="30"/>
          <w:szCs w:val="30"/>
        </w:rPr>
      </w:pPr>
      <w:r w:rsidRPr="00981C80">
        <w:rPr>
          <w:spacing w:val="2"/>
          <w:sz w:val="30"/>
          <w:szCs w:val="30"/>
        </w:rPr>
        <w:t>После устранения обнаруженных неисправностей необходимо собрать противогаз, надеть его повторить проверку.</w:t>
      </w:r>
    </w:p>
    <w:p w:rsidR="00F75E6D" w:rsidRPr="00981C80" w:rsidRDefault="00F75E6D" w:rsidP="00F75E6D">
      <w:pPr>
        <w:widowControl w:val="0"/>
        <w:shd w:val="clear" w:color="auto" w:fill="FFFFFF"/>
        <w:tabs>
          <w:tab w:val="left" w:pos="859"/>
        </w:tabs>
        <w:suppressAutoHyphens/>
        <w:ind w:firstLine="709"/>
        <w:jc w:val="both"/>
        <w:rPr>
          <w:spacing w:val="2"/>
          <w:sz w:val="30"/>
          <w:szCs w:val="30"/>
        </w:rPr>
      </w:pPr>
      <w:r w:rsidRPr="00981C80">
        <w:rPr>
          <w:spacing w:val="2"/>
          <w:sz w:val="30"/>
          <w:szCs w:val="30"/>
        </w:rPr>
        <w:t xml:space="preserve">Окончательная проверка качества подбора лицевой части противогаза и его исправности проводится в палатке (помещении) </w:t>
      </w:r>
      <w:r w:rsidRPr="00981C80">
        <w:rPr>
          <w:spacing w:val="2"/>
          <w:sz w:val="30"/>
          <w:szCs w:val="30"/>
        </w:rPr>
        <w:br/>
        <w:t>с парами хлорпикрина или аэрозолем раздражающего вещества.</w:t>
      </w:r>
    </w:p>
    <w:p w:rsidR="00F75E6D" w:rsidRPr="00981C80" w:rsidRDefault="00F75E6D" w:rsidP="00F75E6D">
      <w:pPr>
        <w:widowControl w:val="0"/>
        <w:shd w:val="clear" w:color="auto" w:fill="FFFFFF"/>
        <w:suppressAutoHyphens/>
        <w:ind w:firstLine="709"/>
        <w:jc w:val="both"/>
        <w:rPr>
          <w:spacing w:val="2"/>
          <w:sz w:val="30"/>
          <w:szCs w:val="30"/>
        </w:rPr>
      </w:pPr>
      <w:r w:rsidRPr="00981C80">
        <w:rPr>
          <w:spacing w:val="2"/>
          <w:sz w:val="30"/>
          <w:szCs w:val="30"/>
        </w:rPr>
        <w:t>Проверка с использованием технических сре</w:t>
      </w:r>
      <w:proofErr w:type="gramStart"/>
      <w:r w:rsidRPr="00981C80">
        <w:rPr>
          <w:spacing w:val="2"/>
          <w:sz w:val="30"/>
          <w:szCs w:val="30"/>
        </w:rPr>
        <w:t>дств пр</w:t>
      </w:r>
      <w:proofErr w:type="gramEnd"/>
      <w:r w:rsidRPr="00981C80">
        <w:rPr>
          <w:spacing w:val="2"/>
          <w:sz w:val="30"/>
          <w:szCs w:val="30"/>
        </w:rPr>
        <w:t>оводится: после</w:t>
      </w:r>
      <w:r w:rsidRPr="00981C80">
        <w:rPr>
          <w:spacing w:val="2"/>
          <w:sz w:val="30"/>
          <w:szCs w:val="30"/>
        </w:rPr>
        <w:br/>
        <w:t xml:space="preserve">получения в пользование противогаза или замены лицевой части; </w:t>
      </w:r>
      <w:r w:rsidRPr="00981C80">
        <w:rPr>
          <w:spacing w:val="2"/>
          <w:sz w:val="30"/>
          <w:szCs w:val="30"/>
        </w:rPr>
        <w:br/>
        <w:t>в начале периода обучения; в боевых условиях – по указанию командира в зависимости от обстановки.</w:t>
      </w:r>
    </w:p>
    <w:p w:rsidR="00F75E6D" w:rsidRPr="00981C80" w:rsidRDefault="00F75E6D" w:rsidP="00F75E6D">
      <w:pPr>
        <w:widowControl w:val="0"/>
        <w:shd w:val="clear" w:color="auto" w:fill="FFFFFF"/>
        <w:suppressAutoHyphens/>
        <w:ind w:firstLine="709"/>
        <w:jc w:val="both"/>
        <w:rPr>
          <w:spacing w:val="2"/>
          <w:sz w:val="30"/>
          <w:szCs w:val="30"/>
        </w:rPr>
      </w:pPr>
      <w:r w:rsidRPr="00981C80">
        <w:rPr>
          <w:spacing w:val="2"/>
          <w:sz w:val="30"/>
          <w:szCs w:val="30"/>
        </w:rPr>
        <w:t>Проверка правильности подбора и подгонки лицевой части</w:t>
      </w:r>
      <w:r w:rsidRPr="00981C80">
        <w:rPr>
          <w:spacing w:val="2"/>
          <w:sz w:val="30"/>
          <w:szCs w:val="30"/>
        </w:rPr>
        <w:br/>
        <w:t>и исправности противогаза проводится под непосредственным руководством командира подразделения.</w:t>
      </w:r>
    </w:p>
    <w:p w:rsidR="00F75E6D" w:rsidRPr="00981C80" w:rsidRDefault="00F75E6D" w:rsidP="00A667A8">
      <w:pPr>
        <w:widowControl w:val="0"/>
        <w:suppressAutoHyphens/>
        <w:jc w:val="center"/>
        <w:rPr>
          <w:b/>
          <w:spacing w:val="2"/>
          <w:sz w:val="30"/>
          <w:szCs w:val="30"/>
        </w:rPr>
      </w:pPr>
      <w:r w:rsidRPr="00981C80">
        <w:rPr>
          <w:b/>
          <w:bCs/>
          <w:spacing w:val="2"/>
          <w:sz w:val="30"/>
          <w:szCs w:val="30"/>
        </w:rPr>
        <w:t>Полумаска фильтрующая ПФ-1</w:t>
      </w:r>
      <w:r w:rsidR="00A667A8" w:rsidRPr="00981C80">
        <w:rPr>
          <w:b/>
          <w:bCs/>
          <w:spacing w:val="2"/>
          <w:sz w:val="30"/>
          <w:szCs w:val="30"/>
        </w:rPr>
        <w:t>.</w:t>
      </w:r>
    </w:p>
    <w:p w:rsidR="00F75E6D" w:rsidRPr="00981C80" w:rsidRDefault="00F75E6D" w:rsidP="007B4271">
      <w:pPr>
        <w:widowControl w:val="0"/>
        <w:suppressAutoHyphens/>
        <w:spacing w:line="228" w:lineRule="auto"/>
        <w:ind w:firstLine="709"/>
        <w:jc w:val="both"/>
        <w:rPr>
          <w:sz w:val="30"/>
          <w:szCs w:val="30"/>
        </w:rPr>
      </w:pPr>
      <w:proofErr w:type="gramStart"/>
      <w:r w:rsidRPr="00981C80">
        <w:rPr>
          <w:bCs/>
          <w:i/>
          <w:sz w:val="30"/>
          <w:szCs w:val="30"/>
        </w:rPr>
        <w:t>Полумаска</w:t>
      </w:r>
      <w:proofErr w:type="gramEnd"/>
      <w:r w:rsidRPr="00981C80">
        <w:rPr>
          <w:bCs/>
          <w:i/>
          <w:sz w:val="30"/>
          <w:szCs w:val="30"/>
        </w:rPr>
        <w:t xml:space="preserve"> фильтрующая ПФ-1</w:t>
      </w:r>
      <w:r w:rsidRPr="00981C80">
        <w:rPr>
          <w:sz w:val="30"/>
          <w:szCs w:val="30"/>
        </w:rPr>
        <w:t xml:space="preserve"> (рис. </w:t>
      </w:r>
      <w:r w:rsidR="00A667A8" w:rsidRPr="00981C80">
        <w:rPr>
          <w:sz w:val="30"/>
          <w:szCs w:val="30"/>
        </w:rPr>
        <w:t>8</w:t>
      </w:r>
      <w:r w:rsidRPr="00981C80">
        <w:rPr>
          <w:sz w:val="30"/>
          <w:szCs w:val="30"/>
        </w:rPr>
        <w:t xml:space="preserve">) предназначена для защиты органов дыхания от радиоактивной и грунтовой пыли. Принцип действия </w:t>
      </w:r>
      <w:r w:rsidRPr="00981C80">
        <w:rPr>
          <w:sz w:val="30"/>
          <w:szCs w:val="30"/>
        </w:rPr>
        <w:lastRenderedPageBreak/>
        <w:t>полумаски основан на том, что органы дыхания изолируются</w:t>
      </w:r>
      <w:r w:rsidRPr="00981C80">
        <w:rPr>
          <w:sz w:val="30"/>
          <w:szCs w:val="30"/>
        </w:rPr>
        <w:br/>
        <w:t>от окружающей среды, а вдыхаемый воздух очищается от аэрозолей</w:t>
      </w:r>
      <w:r w:rsidRPr="00981C80">
        <w:rPr>
          <w:sz w:val="30"/>
          <w:szCs w:val="30"/>
        </w:rPr>
        <w:br/>
        <w:t xml:space="preserve">в пакете фильтрующих материалов. Полумаска не защищает от токсичных газов и паров. Фильтрующая полумаска изготовлена из трех слоев. Внешний слой – </w:t>
      </w:r>
      <w:proofErr w:type="spellStart"/>
      <w:r w:rsidRPr="00981C80">
        <w:rPr>
          <w:sz w:val="30"/>
          <w:szCs w:val="30"/>
        </w:rPr>
        <w:t>пенополиуретан</w:t>
      </w:r>
      <w:proofErr w:type="spellEnd"/>
      <w:r w:rsidRPr="00981C80">
        <w:rPr>
          <w:sz w:val="30"/>
          <w:szCs w:val="30"/>
        </w:rPr>
        <w:t xml:space="preserve"> защитного цвета, внутренний – воздухонепроницаемая полиэтиленовая пленка с вмонтированными двумя клапанами вдоха. Между </w:t>
      </w:r>
      <w:proofErr w:type="spellStart"/>
      <w:r w:rsidRPr="00981C80">
        <w:rPr>
          <w:sz w:val="30"/>
          <w:szCs w:val="30"/>
        </w:rPr>
        <w:t>пенополиуретаном</w:t>
      </w:r>
      <w:proofErr w:type="spellEnd"/>
      <w:r w:rsidRPr="00981C80">
        <w:rPr>
          <w:sz w:val="30"/>
          <w:szCs w:val="30"/>
        </w:rPr>
        <w:t xml:space="preserve"> и пленкой расположен слой фильтрующего материала из полимерных волокон. Клапан выдоха размещен в передней части полумаски и закрыт снаружи экраном. Полумаска имеет носовой зажим, предназначенный для поджима к лицу</w:t>
      </w:r>
      <w:r w:rsidRPr="00981C80">
        <w:rPr>
          <w:sz w:val="30"/>
          <w:szCs w:val="30"/>
        </w:rPr>
        <w:br/>
        <w:t>в области переносицы.</w:t>
      </w:r>
    </w:p>
    <w:tbl>
      <w:tblPr>
        <w:tblW w:w="0" w:type="auto"/>
        <w:tblLook w:val="04A0"/>
      </w:tblPr>
      <w:tblGrid>
        <w:gridCol w:w="9855"/>
      </w:tblGrid>
      <w:tr w:rsidR="00406C1D" w:rsidRPr="00981C80" w:rsidTr="00F0122B">
        <w:tc>
          <w:tcPr>
            <w:tcW w:w="9855" w:type="dxa"/>
            <w:shd w:val="clear" w:color="auto" w:fill="auto"/>
          </w:tcPr>
          <w:p w:rsidR="00F75E6D" w:rsidRPr="00981C80" w:rsidRDefault="00F75E6D" w:rsidP="00F0122B">
            <w:pPr>
              <w:widowControl w:val="0"/>
              <w:suppressAutoHyphens/>
              <w:jc w:val="both"/>
              <w:rPr>
                <w:sz w:val="30"/>
                <w:szCs w:val="30"/>
              </w:rPr>
            </w:pPr>
            <w:r w:rsidRPr="00981C80">
              <w:rPr>
                <w:noProof/>
              </w:rPr>
              <w:drawing>
                <wp:anchor distT="0" distB="0" distL="114300" distR="114300" simplePos="0" relativeHeight="251702272" behindDoc="0" locked="0" layoutInCell="1" allowOverlap="1">
                  <wp:simplePos x="0" y="0"/>
                  <wp:positionH relativeFrom="margin">
                    <wp:posOffset>2141220</wp:posOffset>
                  </wp:positionH>
                  <wp:positionV relativeFrom="margin">
                    <wp:posOffset>47625</wp:posOffset>
                  </wp:positionV>
                  <wp:extent cx="1838325" cy="1524000"/>
                  <wp:effectExtent l="19050" t="0" r="9525" b="0"/>
                  <wp:wrapSquare wrapText="bothSides"/>
                  <wp:docPr id="16" name="Рисунок 16" descr="тт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ттт"/>
                          <pic:cNvPicPr>
                            <a:picLocks noChangeAspect="1" noChangeArrowheads="1"/>
                          </pic:cNvPicPr>
                        </pic:nvPicPr>
                        <pic:blipFill>
                          <a:blip r:embed="rId23" cstate="print"/>
                          <a:srcRect/>
                          <a:stretch>
                            <a:fillRect/>
                          </a:stretch>
                        </pic:blipFill>
                        <pic:spPr bwMode="auto">
                          <a:xfrm>
                            <a:off x="0" y="0"/>
                            <a:ext cx="1838325" cy="1524000"/>
                          </a:xfrm>
                          <a:prstGeom prst="rect">
                            <a:avLst/>
                          </a:prstGeom>
                          <a:noFill/>
                          <a:ln w="9525">
                            <a:noFill/>
                            <a:miter lim="800000"/>
                            <a:headEnd/>
                            <a:tailEnd/>
                          </a:ln>
                        </pic:spPr>
                      </pic:pic>
                    </a:graphicData>
                  </a:graphic>
                </wp:anchor>
              </w:drawing>
            </w:r>
          </w:p>
        </w:tc>
      </w:tr>
      <w:tr w:rsidR="00406C1D" w:rsidRPr="00981C80" w:rsidTr="00F0122B">
        <w:tc>
          <w:tcPr>
            <w:tcW w:w="9855" w:type="dxa"/>
            <w:shd w:val="clear" w:color="auto" w:fill="auto"/>
          </w:tcPr>
          <w:p w:rsidR="00F75E6D" w:rsidRPr="00981C80" w:rsidRDefault="00F75E6D" w:rsidP="00A667A8">
            <w:pPr>
              <w:widowControl w:val="0"/>
              <w:suppressAutoHyphens/>
              <w:jc w:val="center"/>
              <w:rPr>
                <w:i/>
                <w:sz w:val="26"/>
                <w:szCs w:val="26"/>
              </w:rPr>
            </w:pPr>
            <w:r w:rsidRPr="00981C80">
              <w:rPr>
                <w:i/>
                <w:sz w:val="26"/>
                <w:szCs w:val="26"/>
              </w:rPr>
              <w:t xml:space="preserve">Рис. </w:t>
            </w:r>
            <w:r w:rsidR="00A667A8" w:rsidRPr="00981C80">
              <w:rPr>
                <w:i/>
                <w:sz w:val="26"/>
                <w:szCs w:val="26"/>
              </w:rPr>
              <w:t>8</w:t>
            </w:r>
            <w:r w:rsidRPr="00981C80">
              <w:rPr>
                <w:i/>
                <w:sz w:val="26"/>
                <w:szCs w:val="26"/>
              </w:rPr>
              <w:t>. Полумаска фильтрующая ПФ-1</w:t>
            </w:r>
          </w:p>
        </w:tc>
      </w:tr>
    </w:tbl>
    <w:p w:rsidR="00F75E6D" w:rsidRPr="00981C80" w:rsidRDefault="00F75E6D" w:rsidP="007B4271">
      <w:pPr>
        <w:widowControl w:val="0"/>
        <w:suppressAutoHyphens/>
        <w:spacing w:before="120" w:line="226" w:lineRule="auto"/>
        <w:ind w:firstLine="709"/>
        <w:jc w:val="both"/>
        <w:rPr>
          <w:sz w:val="30"/>
          <w:szCs w:val="30"/>
        </w:rPr>
      </w:pPr>
      <w:r w:rsidRPr="00981C80">
        <w:rPr>
          <w:sz w:val="30"/>
          <w:szCs w:val="30"/>
        </w:rPr>
        <w:t xml:space="preserve">Полумаска крепится на голове с использованием наголовника, состоящего из двух эластичных и двух </w:t>
      </w:r>
      <w:proofErr w:type="spellStart"/>
      <w:r w:rsidRPr="00981C80">
        <w:rPr>
          <w:sz w:val="30"/>
          <w:szCs w:val="30"/>
        </w:rPr>
        <w:t>нерастягивающихся</w:t>
      </w:r>
      <w:proofErr w:type="spellEnd"/>
      <w:r w:rsidRPr="00981C80">
        <w:rPr>
          <w:sz w:val="30"/>
          <w:szCs w:val="30"/>
        </w:rPr>
        <w:t xml:space="preserve"> лямок. Эластичные лямки имеют пряжки для регулировки длины в соответствии</w:t>
      </w:r>
      <w:r w:rsidRPr="00981C80">
        <w:rPr>
          <w:sz w:val="30"/>
          <w:szCs w:val="30"/>
        </w:rPr>
        <w:br/>
        <w:t>с размерами головы. При вдохе воздух проходит через наружную поверхность полумаски, где очищается от пыли, и через клапан вдоха поступает в органы дыхания. При выдохе он выходит наружу через клапан выдоха.</w:t>
      </w:r>
    </w:p>
    <w:p w:rsidR="00F75E6D" w:rsidRPr="00981C80" w:rsidRDefault="00F75E6D" w:rsidP="007B4271">
      <w:pPr>
        <w:widowControl w:val="0"/>
        <w:suppressAutoHyphens/>
        <w:spacing w:line="226" w:lineRule="auto"/>
        <w:ind w:firstLine="709"/>
        <w:jc w:val="both"/>
        <w:rPr>
          <w:sz w:val="30"/>
          <w:szCs w:val="30"/>
        </w:rPr>
      </w:pPr>
      <w:r w:rsidRPr="00981C80">
        <w:rPr>
          <w:sz w:val="30"/>
          <w:szCs w:val="30"/>
        </w:rPr>
        <w:t xml:space="preserve">При правильной подгонке полумаска обеспечивает надежную защиту органов дыхания от РП. Кроме того, полумаска обеспечивает защиту от грунтовой пыли и в значительной мере снижает опасность поражения во вторичном облаке БА, а также аэрозолями гербицидов, дефолиантов и </w:t>
      </w:r>
      <w:proofErr w:type="spellStart"/>
      <w:r w:rsidRPr="00981C80">
        <w:rPr>
          <w:sz w:val="30"/>
          <w:szCs w:val="30"/>
        </w:rPr>
        <w:t>дисекантов</w:t>
      </w:r>
      <w:proofErr w:type="spellEnd"/>
      <w:r w:rsidRPr="00981C80">
        <w:rPr>
          <w:sz w:val="30"/>
          <w:szCs w:val="30"/>
        </w:rPr>
        <w:t>. Различные условия, исключая влажные,</w:t>
      </w:r>
      <w:r w:rsidRPr="00981C80">
        <w:rPr>
          <w:sz w:val="30"/>
          <w:szCs w:val="30"/>
        </w:rPr>
        <w:br/>
        <w:t xml:space="preserve">не влияют на защитные свойства полумаски. Полумаска обеспечивает защиту органов </w:t>
      </w:r>
      <w:proofErr w:type="gramStart"/>
      <w:r w:rsidRPr="00981C80">
        <w:rPr>
          <w:sz w:val="30"/>
          <w:szCs w:val="30"/>
        </w:rPr>
        <w:t>дыхания</w:t>
      </w:r>
      <w:proofErr w:type="gramEnd"/>
      <w:r w:rsidRPr="00981C80">
        <w:rPr>
          <w:sz w:val="30"/>
          <w:szCs w:val="30"/>
        </w:rPr>
        <w:t xml:space="preserve"> как летом, так и зимой.</w:t>
      </w:r>
    </w:p>
    <w:p w:rsidR="00F75E6D" w:rsidRPr="00981C80" w:rsidRDefault="00F75E6D" w:rsidP="007B4271">
      <w:pPr>
        <w:widowControl w:val="0"/>
        <w:suppressAutoHyphens/>
        <w:spacing w:after="120" w:line="226" w:lineRule="auto"/>
        <w:ind w:firstLine="709"/>
        <w:jc w:val="both"/>
        <w:rPr>
          <w:sz w:val="30"/>
          <w:szCs w:val="30"/>
          <w:lang w:val="de-DE"/>
        </w:rPr>
      </w:pPr>
      <w:r w:rsidRPr="00981C80">
        <w:rPr>
          <w:sz w:val="30"/>
          <w:szCs w:val="30"/>
        </w:rPr>
        <w:t>Подбор полумаски по размеру проводится в зависимости от высоты лица по табл. 3.</w:t>
      </w:r>
    </w:p>
    <w:p w:rsidR="00A667A8" w:rsidRPr="00981C80" w:rsidRDefault="00A667A8" w:rsidP="00F75E6D">
      <w:pPr>
        <w:widowControl w:val="0"/>
        <w:suppressAutoHyphens/>
        <w:ind w:firstLine="709"/>
        <w:jc w:val="right"/>
        <w:rPr>
          <w:i/>
          <w:spacing w:val="2"/>
          <w:sz w:val="30"/>
          <w:szCs w:val="30"/>
        </w:rPr>
      </w:pPr>
    </w:p>
    <w:p w:rsidR="00F75E6D" w:rsidRPr="00981C80" w:rsidRDefault="00F75E6D" w:rsidP="00F75E6D">
      <w:pPr>
        <w:widowControl w:val="0"/>
        <w:suppressAutoHyphens/>
        <w:ind w:firstLine="709"/>
        <w:jc w:val="right"/>
        <w:rPr>
          <w:i/>
          <w:spacing w:val="2"/>
          <w:sz w:val="30"/>
          <w:szCs w:val="30"/>
        </w:rPr>
      </w:pPr>
      <w:r w:rsidRPr="00981C80">
        <w:rPr>
          <w:i/>
          <w:spacing w:val="2"/>
          <w:sz w:val="30"/>
          <w:szCs w:val="30"/>
        </w:rPr>
        <w:t>Таблица 3</w:t>
      </w:r>
      <w:r w:rsidR="007B4271" w:rsidRPr="00981C80">
        <w:rPr>
          <w:i/>
          <w:spacing w:val="2"/>
          <w:sz w:val="30"/>
          <w:szCs w:val="30"/>
        </w:rPr>
        <w:t>.</w:t>
      </w:r>
      <w:r w:rsidRPr="00981C80">
        <w:rPr>
          <w:i/>
          <w:spacing w:val="2"/>
          <w:sz w:val="30"/>
          <w:szCs w:val="30"/>
        </w:rPr>
        <w:t xml:space="preserve"> </w:t>
      </w:r>
    </w:p>
    <w:p w:rsidR="00F75E6D" w:rsidRPr="00981C80" w:rsidRDefault="00F75E6D" w:rsidP="00F75E6D">
      <w:pPr>
        <w:widowControl w:val="0"/>
        <w:suppressAutoHyphens/>
        <w:spacing w:after="120"/>
        <w:rPr>
          <w:spacing w:val="2"/>
          <w:sz w:val="30"/>
          <w:szCs w:val="30"/>
        </w:rPr>
      </w:pPr>
      <w:r w:rsidRPr="00981C80">
        <w:rPr>
          <w:spacing w:val="2"/>
          <w:sz w:val="30"/>
          <w:szCs w:val="30"/>
        </w:rPr>
        <w:t>Подбор полумаски по размеру</w:t>
      </w:r>
    </w:p>
    <w:tbl>
      <w:tblPr>
        <w:tblW w:w="0" w:type="auto"/>
        <w:jc w:val="center"/>
        <w:tblInd w:w="-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40"/>
        <w:gridCol w:w="4814"/>
      </w:tblGrid>
      <w:tr w:rsidR="00F75E6D" w:rsidRPr="00981C80" w:rsidTr="00F0122B">
        <w:trPr>
          <w:trHeight w:val="318"/>
          <w:jc w:val="center"/>
        </w:trPr>
        <w:tc>
          <w:tcPr>
            <w:tcW w:w="4740" w:type="dxa"/>
            <w:tcBorders>
              <w:top w:val="single" w:sz="4" w:space="0" w:color="auto"/>
              <w:left w:val="single" w:sz="4" w:space="0" w:color="auto"/>
              <w:bottom w:val="double" w:sz="4" w:space="0" w:color="auto"/>
              <w:right w:val="single" w:sz="4" w:space="0" w:color="auto"/>
            </w:tcBorders>
          </w:tcPr>
          <w:p w:rsidR="00F75E6D" w:rsidRPr="00981C80" w:rsidRDefault="00F75E6D" w:rsidP="00F0122B">
            <w:pPr>
              <w:widowControl w:val="0"/>
              <w:suppressAutoHyphens/>
              <w:autoSpaceDE w:val="0"/>
              <w:autoSpaceDN w:val="0"/>
              <w:adjustRightInd w:val="0"/>
              <w:ind w:firstLine="708"/>
              <w:jc w:val="center"/>
              <w:rPr>
                <w:spacing w:val="2"/>
                <w:sz w:val="26"/>
                <w:szCs w:val="26"/>
              </w:rPr>
            </w:pPr>
            <w:r w:rsidRPr="00981C80">
              <w:rPr>
                <w:spacing w:val="2"/>
                <w:sz w:val="26"/>
                <w:szCs w:val="26"/>
              </w:rPr>
              <w:t xml:space="preserve">Высота лица, </w:t>
            </w:r>
            <w:proofErr w:type="gramStart"/>
            <w:r w:rsidRPr="00981C80">
              <w:rPr>
                <w:spacing w:val="2"/>
                <w:sz w:val="26"/>
                <w:szCs w:val="26"/>
              </w:rPr>
              <w:t>см</w:t>
            </w:r>
            <w:proofErr w:type="gramEnd"/>
          </w:p>
        </w:tc>
        <w:tc>
          <w:tcPr>
            <w:tcW w:w="4814" w:type="dxa"/>
            <w:tcBorders>
              <w:top w:val="single" w:sz="4" w:space="0" w:color="auto"/>
              <w:left w:val="single" w:sz="4" w:space="0" w:color="auto"/>
              <w:bottom w:val="double" w:sz="4" w:space="0" w:color="auto"/>
              <w:right w:val="single" w:sz="4" w:space="0" w:color="auto"/>
            </w:tcBorders>
          </w:tcPr>
          <w:p w:rsidR="00F75E6D" w:rsidRPr="00981C80" w:rsidRDefault="00F75E6D" w:rsidP="00F0122B">
            <w:pPr>
              <w:widowControl w:val="0"/>
              <w:suppressAutoHyphens/>
              <w:autoSpaceDE w:val="0"/>
              <w:autoSpaceDN w:val="0"/>
              <w:adjustRightInd w:val="0"/>
              <w:ind w:firstLine="708"/>
              <w:jc w:val="center"/>
              <w:rPr>
                <w:spacing w:val="2"/>
                <w:sz w:val="26"/>
                <w:szCs w:val="26"/>
              </w:rPr>
            </w:pPr>
            <w:r w:rsidRPr="00981C80">
              <w:rPr>
                <w:spacing w:val="2"/>
                <w:sz w:val="26"/>
                <w:szCs w:val="26"/>
              </w:rPr>
              <w:t>Размер полумаски</w:t>
            </w:r>
          </w:p>
        </w:tc>
      </w:tr>
      <w:tr w:rsidR="00F75E6D" w:rsidRPr="00981C80" w:rsidTr="00F0122B">
        <w:trPr>
          <w:trHeight w:val="302"/>
          <w:jc w:val="center"/>
        </w:trPr>
        <w:tc>
          <w:tcPr>
            <w:tcW w:w="4740" w:type="dxa"/>
            <w:tcBorders>
              <w:top w:val="doub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ind w:firstLine="559"/>
              <w:jc w:val="both"/>
              <w:rPr>
                <w:spacing w:val="2"/>
                <w:sz w:val="26"/>
                <w:szCs w:val="26"/>
              </w:rPr>
            </w:pPr>
            <w:r w:rsidRPr="00981C80">
              <w:rPr>
                <w:spacing w:val="2"/>
                <w:sz w:val="26"/>
                <w:szCs w:val="26"/>
              </w:rPr>
              <w:t>10,9 и менее</w:t>
            </w:r>
          </w:p>
        </w:tc>
        <w:tc>
          <w:tcPr>
            <w:tcW w:w="4814" w:type="dxa"/>
            <w:tcBorders>
              <w:top w:val="doub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ind w:firstLine="708"/>
              <w:jc w:val="center"/>
              <w:rPr>
                <w:spacing w:val="2"/>
                <w:sz w:val="26"/>
                <w:szCs w:val="26"/>
              </w:rPr>
            </w:pPr>
            <w:r w:rsidRPr="00981C80">
              <w:rPr>
                <w:spacing w:val="2"/>
                <w:sz w:val="26"/>
                <w:szCs w:val="26"/>
              </w:rPr>
              <w:t>1</w:t>
            </w:r>
          </w:p>
        </w:tc>
      </w:tr>
      <w:tr w:rsidR="00F75E6D" w:rsidRPr="00981C80" w:rsidTr="00F0122B">
        <w:trPr>
          <w:trHeight w:val="302"/>
          <w:jc w:val="center"/>
        </w:trPr>
        <w:tc>
          <w:tcPr>
            <w:tcW w:w="4740"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ind w:firstLine="559"/>
              <w:jc w:val="both"/>
              <w:rPr>
                <w:spacing w:val="2"/>
                <w:sz w:val="26"/>
                <w:szCs w:val="26"/>
              </w:rPr>
            </w:pPr>
            <w:r w:rsidRPr="00981C80">
              <w:rPr>
                <w:spacing w:val="2"/>
                <w:sz w:val="26"/>
                <w:szCs w:val="26"/>
              </w:rPr>
              <w:t>11–11,9</w:t>
            </w:r>
          </w:p>
        </w:tc>
        <w:tc>
          <w:tcPr>
            <w:tcW w:w="4814"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ind w:firstLine="708"/>
              <w:jc w:val="center"/>
              <w:rPr>
                <w:spacing w:val="2"/>
                <w:sz w:val="26"/>
                <w:szCs w:val="26"/>
              </w:rPr>
            </w:pPr>
            <w:r w:rsidRPr="00981C80">
              <w:rPr>
                <w:spacing w:val="2"/>
                <w:sz w:val="26"/>
                <w:szCs w:val="26"/>
              </w:rPr>
              <w:t>2</w:t>
            </w:r>
          </w:p>
        </w:tc>
      </w:tr>
      <w:tr w:rsidR="00F75E6D" w:rsidRPr="00981C80" w:rsidTr="00F0122B">
        <w:trPr>
          <w:trHeight w:val="334"/>
          <w:jc w:val="center"/>
        </w:trPr>
        <w:tc>
          <w:tcPr>
            <w:tcW w:w="4740"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ind w:firstLine="559"/>
              <w:jc w:val="both"/>
              <w:rPr>
                <w:spacing w:val="2"/>
                <w:sz w:val="26"/>
                <w:szCs w:val="26"/>
              </w:rPr>
            </w:pPr>
            <w:r w:rsidRPr="00981C80">
              <w:rPr>
                <w:spacing w:val="2"/>
                <w:sz w:val="26"/>
                <w:szCs w:val="26"/>
              </w:rPr>
              <w:t>12 и более</w:t>
            </w:r>
          </w:p>
        </w:tc>
        <w:tc>
          <w:tcPr>
            <w:tcW w:w="4814" w:type="dxa"/>
            <w:tcBorders>
              <w:top w:val="single" w:sz="4" w:space="0" w:color="auto"/>
              <w:left w:val="single" w:sz="4" w:space="0" w:color="auto"/>
              <w:bottom w:val="single" w:sz="4" w:space="0" w:color="auto"/>
              <w:right w:val="single" w:sz="4" w:space="0" w:color="auto"/>
            </w:tcBorders>
          </w:tcPr>
          <w:p w:rsidR="00F75E6D" w:rsidRPr="00981C80" w:rsidRDefault="00F75E6D" w:rsidP="00F0122B">
            <w:pPr>
              <w:widowControl w:val="0"/>
              <w:suppressAutoHyphens/>
              <w:autoSpaceDE w:val="0"/>
              <w:autoSpaceDN w:val="0"/>
              <w:adjustRightInd w:val="0"/>
              <w:ind w:firstLine="708"/>
              <w:jc w:val="center"/>
              <w:rPr>
                <w:spacing w:val="2"/>
                <w:sz w:val="26"/>
                <w:szCs w:val="26"/>
              </w:rPr>
            </w:pPr>
            <w:r w:rsidRPr="00981C80">
              <w:rPr>
                <w:spacing w:val="2"/>
                <w:sz w:val="26"/>
                <w:szCs w:val="26"/>
              </w:rPr>
              <w:t>3</w:t>
            </w:r>
          </w:p>
        </w:tc>
      </w:tr>
    </w:tbl>
    <w:p w:rsidR="00F75E6D" w:rsidRPr="00981C80" w:rsidRDefault="00F75E6D" w:rsidP="00A13E72">
      <w:pPr>
        <w:widowControl w:val="0"/>
        <w:suppressAutoHyphens/>
        <w:spacing w:before="120" w:line="247" w:lineRule="auto"/>
        <w:ind w:firstLine="709"/>
        <w:jc w:val="both"/>
        <w:rPr>
          <w:sz w:val="30"/>
          <w:szCs w:val="30"/>
        </w:rPr>
      </w:pPr>
      <w:r w:rsidRPr="00981C80">
        <w:rPr>
          <w:sz w:val="30"/>
          <w:szCs w:val="30"/>
        </w:rPr>
        <w:lastRenderedPageBreak/>
        <w:t>После подбора полумаски проводятся ее подгонка и проверка</w:t>
      </w:r>
      <w:r w:rsidRPr="00981C80">
        <w:rPr>
          <w:sz w:val="30"/>
          <w:szCs w:val="30"/>
        </w:rPr>
        <w:br/>
        <w:t>плотности прилегания:</w:t>
      </w:r>
    </w:p>
    <w:p w:rsidR="00F75E6D" w:rsidRPr="00981C80" w:rsidRDefault="00F75E6D" w:rsidP="00A13E72">
      <w:pPr>
        <w:widowControl w:val="0"/>
        <w:suppressAutoHyphens/>
        <w:spacing w:line="247" w:lineRule="auto"/>
        <w:ind w:firstLine="708"/>
        <w:jc w:val="both"/>
        <w:rPr>
          <w:sz w:val="30"/>
          <w:szCs w:val="30"/>
        </w:rPr>
      </w:pPr>
      <w:r w:rsidRPr="00981C80">
        <w:rPr>
          <w:sz w:val="30"/>
          <w:szCs w:val="30"/>
        </w:rPr>
        <w:t>надеть полумаску на лицо так, чтобы подбородок и нос разместились внутри нее;</w:t>
      </w:r>
    </w:p>
    <w:p w:rsidR="00F75E6D" w:rsidRPr="00981C80" w:rsidRDefault="00F75E6D" w:rsidP="00A13E72">
      <w:pPr>
        <w:widowControl w:val="0"/>
        <w:suppressAutoHyphens/>
        <w:spacing w:line="247" w:lineRule="auto"/>
        <w:ind w:firstLine="708"/>
        <w:jc w:val="both"/>
        <w:rPr>
          <w:sz w:val="30"/>
          <w:szCs w:val="30"/>
        </w:rPr>
      </w:pPr>
      <w:r w:rsidRPr="00981C80">
        <w:rPr>
          <w:sz w:val="30"/>
          <w:szCs w:val="30"/>
        </w:rPr>
        <w:t xml:space="preserve">одну </w:t>
      </w:r>
      <w:proofErr w:type="spellStart"/>
      <w:r w:rsidRPr="00981C80">
        <w:rPr>
          <w:sz w:val="30"/>
          <w:szCs w:val="30"/>
        </w:rPr>
        <w:t>нерастягивающуюся</w:t>
      </w:r>
      <w:proofErr w:type="spellEnd"/>
      <w:r w:rsidRPr="00981C80">
        <w:rPr>
          <w:sz w:val="30"/>
          <w:szCs w:val="30"/>
        </w:rPr>
        <w:t xml:space="preserve"> лямку наголовника расположить</w:t>
      </w:r>
      <w:r w:rsidRPr="00981C80">
        <w:rPr>
          <w:sz w:val="30"/>
          <w:szCs w:val="30"/>
        </w:rPr>
        <w:br/>
        <w:t>на теменной части головы, а другую – на затылочной; при необходимости</w:t>
      </w:r>
      <w:r w:rsidRPr="00981C80">
        <w:rPr>
          <w:sz w:val="30"/>
          <w:szCs w:val="30"/>
        </w:rPr>
        <w:br/>
        <w:t>с использованием пряжек отрегулировать длину эластичных лямок,</w:t>
      </w:r>
      <w:r w:rsidRPr="00981C80">
        <w:rPr>
          <w:sz w:val="30"/>
          <w:szCs w:val="30"/>
        </w:rPr>
        <w:br/>
        <w:t>для чего снять полумаску, перетянуть лямки и снова надеть;</w:t>
      </w:r>
    </w:p>
    <w:p w:rsidR="00F75E6D" w:rsidRPr="00981C80" w:rsidRDefault="00F75E6D" w:rsidP="00A13E72">
      <w:pPr>
        <w:widowControl w:val="0"/>
        <w:tabs>
          <w:tab w:val="left" w:pos="993"/>
        </w:tabs>
        <w:suppressAutoHyphens/>
        <w:spacing w:line="247" w:lineRule="auto"/>
        <w:ind w:firstLine="708"/>
        <w:jc w:val="both"/>
        <w:rPr>
          <w:sz w:val="30"/>
          <w:szCs w:val="30"/>
        </w:rPr>
      </w:pPr>
      <w:r w:rsidRPr="00981C80">
        <w:rPr>
          <w:sz w:val="30"/>
          <w:szCs w:val="30"/>
        </w:rPr>
        <w:t>прижать концы носового зажима к носу.</w:t>
      </w:r>
    </w:p>
    <w:p w:rsidR="00F75E6D" w:rsidRPr="00981C80" w:rsidRDefault="00F75E6D" w:rsidP="00A13E72">
      <w:pPr>
        <w:widowControl w:val="0"/>
        <w:suppressAutoHyphens/>
        <w:spacing w:line="247" w:lineRule="auto"/>
        <w:ind w:firstLine="709"/>
        <w:jc w:val="both"/>
        <w:rPr>
          <w:sz w:val="30"/>
          <w:szCs w:val="30"/>
        </w:rPr>
      </w:pPr>
      <w:r w:rsidRPr="00981C80">
        <w:rPr>
          <w:sz w:val="30"/>
          <w:szCs w:val="30"/>
        </w:rPr>
        <w:t xml:space="preserve">Для проверки плотности прилегания надетой полумаски к лицу надо взять экран большим и указательным пальцами одной руки, зажать отверстия в экране ладонью другой руки и сделать легкий выдох. </w:t>
      </w:r>
      <w:r w:rsidR="00A13E72" w:rsidRPr="00981C80">
        <w:rPr>
          <w:sz w:val="30"/>
          <w:szCs w:val="30"/>
        </w:rPr>
        <w:br/>
      </w:r>
      <w:r w:rsidRPr="00981C80">
        <w:rPr>
          <w:sz w:val="30"/>
          <w:szCs w:val="30"/>
        </w:rPr>
        <w:t xml:space="preserve">Если при этом по линии прилегания респиратора к лицу воздух </w:t>
      </w:r>
      <w:r w:rsidR="00A13E72" w:rsidRPr="00981C80">
        <w:rPr>
          <w:sz w:val="30"/>
          <w:szCs w:val="30"/>
        </w:rPr>
        <w:br/>
      </w:r>
      <w:r w:rsidRPr="00981C80">
        <w:rPr>
          <w:sz w:val="30"/>
          <w:szCs w:val="30"/>
        </w:rPr>
        <w:t>не выходит,</w:t>
      </w:r>
      <w:r w:rsidR="00A13E72" w:rsidRPr="00981C80">
        <w:rPr>
          <w:sz w:val="30"/>
          <w:szCs w:val="30"/>
        </w:rPr>
        <w:t xml:space="preserve"> </w:t>
      </w:r>
      <w:r w:rsidRPr="00981C80">
        <w:rPr>
          <w:sz w:val="30"/>
          <w:szCs w:val="30"/>
        </w:rPr>
        <w:t>а лишь несколько раздувает полумаску, респиратор надет правильно. Если воздух проходит в области крыльев носа, то необходимо плотнее прижать</w:t>
      </w:r>
      <w:r w:rsidR="00A13E72" w:rsidRPr="00981C80">
        <w:rPr>
          <w:sz w:val="30"/>
          <w:szCs w:val="30"/>
        </w:rPr>
        <w:t xml:space="preserve"> </w:t>
      </w:r>
      <w:r w:rsidRPr="00981C80">
        <w:rPr>
          <w:sz w:val="30"/>
          <w:szCs w:val="30"/>
        </w:rPr>
        <w:t>к носу концы носового зажима. Если герметично надеть полумаску</w:t>
      </w:r>
      <w:r w:rsidR="00A13E72" w:rsidRPr="00981C80">
        <w:rPr>
          <w:sz w:val="30"/>
          <w:szCs w:val="30"/>
        </w:rPr>
        <w:t xml:space="preserve"> </w:t>
      </w:r>
      <w:r w:rsidRPr="00981C80">
        <w:rPr>
          <w:sz w:val="30"/>
          <w:szCs w:val="30"/>
        </w:rPr>
        <w:t>не удается, необходимо заменить ее полумаской другого размера.</w:t>
      </w:r>
    </w:p>
    <w:p w:rsidR="00F75E6D" w:rsidRPr="00981C80" w:rsidRDefault="00F75E6D" w:rsidP="00A13E72">
      <w:pPr>
        <w:widowControl w:val="0"/>
        <w:suppressAutoHyphens/>
        <w:spacing w:line="247" w:lineRule="auto"/>
        <w:ind w:firstLine="709"/>
        <w:jc w:val="both"/>
        <w:rPr>
          <w:sz w:val="30"/>
          <w:szCs w:val="30"/>
        </w:rPr>
      </w:pPr>
      <w:r w:rsidRPr="00981C80">
        <w:rPr>
          <w:sz w:val="30"/>
          <w:szCs w:val="30"/>
        </w:rPr>
        <w:t>После подгонки и проверки плотности прилегания полумаски</w:t>
      </w:r>
      <w:r w:rsidRPr="00981C80">
        <w:rPr>
          <w:sz w:val="30"/>
          <w:szCs w:val="30"/>
        </w:rPr>
        <w:br/>
        <w:t>она укладывается в пакет и закрывается с использованием кольца. В таком виде полумаска хранится в сумке для противогаза под лицевой частью.</w:t>
      </w:r>
    </w:p>
    <w:p w:rsidR="00F75E6D" w:rsidRPr="00981C80" w:rsidRDefault="00F75E6D" w:rsidP="00A13E72">
      <w:pPr>
        <w:widowControl w:val="0"/>
        <w:shd w:val="clear" w:color="auto" w:fill="FFFFFF"/>
        <w:tabs>
          <w:tab w:val="left" w:pos="941"/>
        </w:tabs>
        <w:suppressAutoHyphens/>
        <w:spacing w:line="247" w:lineRule="auto"/>
        <w:ind w:firstLine="709"/>
        <w:jc w:val="both"/>
        <w:rPr>
          <w:sz w:val="30"/>
          <w:szCs w:val="30"/>
        </w:rPr>
      </w:pPr>
      <w:r w:rsidRPr="00981C80">
        <w:rPr>
          <w:sz w:val="30"/>
          <w:szCs w:val="30"/>
        </w:rPr>
        <w:t>Для обеспечения длительной эксплуатации полумаски необходимо оберегать ее от механических повреждений.</w:t>
      </w:r>
    </w:p>
    <w:p w:rsidR="00F75E6D" w:rsidRPr="00981C80" w:rsidRDefault="00F75E6D" w:rsidP="00A13E72">
      <w:pPr>
        <w:widowControl w:val="0"/>
        <w:shd w:val="clear" w:color="auto" w:fill="FFFFFF"/>
        <w:suppressAutoHyphens/>
        <w:spacing w:line="247" w:lineRule="auto"/>
        <w:ind w:firstLine="709"/>
        <w:jc w:val="both"/>
        <w:rPr>
          <w:sz w:val="30"/>
          <w:szCs w:val="30"/>
        </w:rPr>
      </w:pPr>
      <w:proofErr w:type="gramStart"/>
      <w:r w:rsidRPr="00981C80">
        <w:rPr>
          <w:bCs/>
          <w:sz w:val="30"/>
          <w:szCs w:val="30"/>
        </w:rPr>
        <w:t>Полумаска</w:t>
      </w:r>
      <w:proofErr w:type="gramEnd"/>
      <w:r w:rsidRPr="00981C80">
        <w:rPr>
          <w:bCs/>
          <w:sz w:val="30"/>
          <w:szCs w:val="30"/>
        </w:rPr>
        <w:t xml:space="preserve"> фильтрующая ПФ-1</w:t>
      </w:r>
      <w:r w:rsidRPr="00981C80">
        <w:rPr>
          <w:sz w:val="30"/>
          <w:szCs w:val="30"/>
        </w:rPr>
        <w:t xml:space="preserve"> непригодна к дальнейшей эксплуатации при образовании сквозных прорывов, прорывов полиэтиленовой пленки, отсутствии клапанов вдоха, носового зажима, лямок наголовника.</w:t>
      </w:r>
    </w:p>
    <w:p w:rsidR="00F75E6D" w:rsidRPr="00981C80" w:rsidRDefault="00F75E6D" w:rsidP="00A13E72">
      <w:pPr>
        <w:widowControl w:val="0"/>
        <w:shd w:val="clear" w:color="auto" w:fill="FFFFFF"/>
        <w:suppressAutoHyphens/>
        <w:spacing w:line="247" w:lineRule="auto"/>
        <w:ind w:firstLine="709"/>
        <w:jc w:val="both"/>
        <w:rPr>
          <w:sz w:val="30"/>
          <w:szCs w:val="30"/>
        </w:rPr>
      </w:pPr>
      <w:r w:rsidRPr="00981C80">
        <w:rPr>
          <w:sz w:val="30"/>
          <w:szCs w:val="30"/>
        </w:rPr>
        <w:t>Внутренние поверхности полумаски протираются чистой сухой</w:t>
      </w:r>
      <w:r w:rsidRPr="00981C80">
        <w:rPr>
          <w:sz w:val="30"/>
          <w:szCs w:val="30"/>
        </w:rPr>
        <w:br/>
        <w:t xml:space="preserve">или слегка смоченной водой ветошью. </w:t>
      </w:r>
      <w:r w:rsidRPr="00981C80">
        <w:rPr>
          <w:bCs/>
          <w:sz w:val="30"/>
          <w:szCs w:val="30"/>
        </w:rPr>
        <w:t xml:space="preserve">Запрещается </w:t>
      </w:r>
      <w:r w:rsidRPr="00981C80">
        <w:rPr>
          <w:sz w:val="30"/>
          <w:szCs w:val="30"/>
        </w:rPr>
        <w:t>использовать для пропитки ветоши органические растворители, так как они приводят</w:t>
      </w:r>
      <w:r w:rsidRPr="00981C80">
        <w:rPr>
          <w:sz w:val="30"/>
          <w:szCs w:val="30"/>
        </w:rPr>
        <w:br/>
        <w:t>к снижению прочности или разрушению материалов.</w:t>
      </w:r>
    </w:p>
    <w:p w:rsidR="00F75E6D" w:rsidRPr="00981C80" w:rsidRDefault="00F75E6D" w:rsidP="00A13E72">
      <w:pPr>
        <w:widowControl w:val="0"/>
        <w:shd w:val="clear" w:color="auto" w:fill="FFFFFF"/>
        <w:suppressAutoHyphens/>
        <w:spacing w:line="247" w:lineRule="auto"/>
        <w:ind w:firstLine="709"/>
        <w:jc w:val="both"/>
        <w:rPr>
          <w:sz w:val="30"/>
          <w:szCs w:val="30"/>
        </w:rPr>
      </w:pPr>
      <w:r w:rsidRPr="00981C80">
        <w:rPr>
          <w:sz w:val="30"/>
          <w:szCs w:val="30"/>
        </w:rPr>
        <w:t>Материал полумасок плавится при температуре 80</w:t>
      </w:r>
      <w:proofErr w:type="gramStart"/>
      <w:r w:rsidRPr="00981C80">
        <w:rPr>
          <w:sz w:val="30"/>
          <w:szCs w:val="30"/>
        </w:rPr>
        <w:t>°С</w:t>
      </w:r>
      <w:proofErr w:type="gramEnd"/>
      <w:r w:rsidRPr="00981C80">
        <w:rPr>
          <w:sz w:val="30"/>
          <w:szCs w:val="30"/>
        </w:rPr>
        <w:t>, поэтому их запрещается хранить и сушить около отопительных приборов, костров, необходимо также предохранять их от воздействия атмосферных осадков, так как намокание приводит к увеличению сопротивления вдоху и утрате защитных свойств. После сушки полумаски можно применять для защиты органов дыхания от РП.</w:t>
      </w:r>
    </w:p>
    <w:p w:rsidR="00AF5C43" w:rsidRPr="00981C80" w:rsidRDefault="00AF5C43" w:rsidP="00A13E72">
      <w:pPr>
        <w:ind w:firstLine="709"/>
        <w:jc w:val="both"/>
        <w:rPr>
          <w:rFonts w:eastAsia="Calibri"/>
          <w:b/>
          <w:bCs/>
          <w:sz w:val="30"/>
          <w:szCs w:val="30"/>
          <w:lang w:eastAsia="en-US"/>
        </w:rPr>
      </w:pPr>
      <w:r w:rsidRPr="00981C80">
        <w:rPr>
          <w:rFonts w:eastAsia="Calibri"/>
          <w:b/>
          <w:bCs/>
          <w:sz w:val="30"/>
          <w:szCs w:val="30"/>
          <w:lang w:eastAsia="en-US"/>
        </w:rPr>
        <w:t>Тема 3. Средства защиты кожи (1 час).</w:t>
      </w:r>
    </w:p>
    <w:p w:rsidR="00AF5C43" w:rsidRPr="00981C80" w:rsidRDefault="00AF5C43" w:rsidP="00A13E72">
      <w:pPr>
        <w:ind w:firstLine="709"/>
        <w:jc w:val="both"/>
        <w:rPr>
          <w:rFonts w:eastAsia="Calibri"/>
          <w:bCs/>
          <w:sz w:val="30"/>
          <w:szCs w:val="30"/>
          <w:lang w:eastAsia="en-US"/>
        </w:rPr>
      </w:pPr>
      <w:r w:rsidRPr="00981C80">
        <w:rPr>
          <w:rFonts w:eastAsia="Calibri"/>
          <w:bCs/>
          <w:sz w:val="30"/>
          <w:szCs w:val="30"/>
          <w:lang w:eastAsia="en-US"/>
        </w:rPr>
        <w:t>Практическое занятие. Назначение и общее устройство общевойскового защитного комплекта (ОЗК). Порядок использования ОЗК.</w:t>
      </w:r>
    </w:p>
    <w:p w:rsidR="00406C1D" w:rsidRPr="00981C80" w:rsidRDefault="00406C1D" w:rsidP="00406C1D">
      <w:pPr>
        <w:widowControl w:val="0"/>
        <w:shd w:val="clear" w:color="auto" w:fill="FFFFFF"/>
        <w:suppressAutoHyphens/>
        <w:spacing w:line="230" w:lineRule="auto"/>
        <w:jc w:val="center"/>
        <w:rPr>
          <w:b/>
          <w:spacing w:val="2"/>
          <w:w w:val="101"/>
          <w:sz w:val="30"/>
          <w:szCs w:val="30"/>
        </w:rPr>
      </w:pPr>
      <w:r w:rsidRPr="00981C80">
        <w:rPr>
          <w:b/>
          <w:spacing w:val="2"/>
          <w:w w:val="101"/>
          <w:sz w:val="30"/>
          <w:szCs w:val="30"/>
        </w:rPr>
        <w:lastRenderedPageBreak/>
        <w:t>Общевойсковой защитный комплект.</w:t>
      </w:r>
    </w:p>
    <w:p w:rsidR="00406C1D" w:rsidRPr="00981C80" w:rsidRDefault="00406C1D" w:rsidP="00406C1D">
      <w:pPr>
        <w:widowControl w:val="0"/>
        <w:shd w:val="clear" w:color="auto" w:fill="FFFFFF"/>
        <w:suppressAutoHyphens/>
        <w:spacing w:line="238" w:lineRule="auto"/>
        <w:ind w:firstLine="709"/>
        <w:jc w:val="both"/>
        <w:rPr>
          <w:w w:val="101"/>
          <w:sz w:val="30"/>
          <w:szCs w:val="30"/>
        </w:rPr>
      </w:pPr>
      <w:r w:rsidRPr="00981C80">
        <w:rPr>
          <w:i/>
          <w:spacing w:val="2"/>
          <w:w w:val="101"/>
          <w:sz w:val="30"/>
          <w:szCs w:val="30"/>
        </w:rPr>
        <w:t>Общевойсковой защитный комплект</w:t>
      </w:r>
      <w:r w:rsidRPr="00981C80">
        <w:rPr>
          <w:w w:val="101"/>
          <w:sz w:val="30"/>
          <w:szCs w:val="30"/>
        </w:rPr>
        <w:t xml:space="preserve"> (ОЗК) (рис. 9) предназначен для защиты кожных покровов личного состава от ОВ, РП, БА, </w:t>
      </w:r>
      <w:r w:rsidRPr="00981C80">
        <w:rPr>
          <w:w w:val="101"/>
          <w:sz w:val="30"/>
          <w:szCs w:val="30"/>
        </w:rPr>
        <w:br/>
        <w:t xml:space="preserve">а также для снижения заражения обмундирования, снаряжения, обуви </w:t>
      </w:r>
      <w:r w:rsidRPr="00981C80">
        <w:rPr>
          <w:w w:val="101"/>
          <w:sz w:val="30"/>
          <w:szCs w:val="30"/>
        </w:rPr>
        <w:br/>
        <w:t xml:space="preserve">и индивидуального оружия. При заблаговременном надевании ОЗК повышает уровень защищенности кожных покровов </w:t>
      </w:r>
      <w:proofErr w:type="gramStart"/>
      <w:r w:rsidRPr="00981C80">
        <w:rPr>
          <w:w w:val="101"/>
          <w:sz w:val="30"/>
          <w:szCs w:val="30"/>
        </w:rPr>
        <w:t>от СИЯВ</w:t>
      </w:r>
      <w:proofErr w:type="gramEnd"/>
      <w:r w:rsidRPr="00981C80">
        <w:rPr>
          <w:w w:val="101"/>
          <w:sz w:val="30"/>
          <w:szCs w:val="30"/>
        </w:rPr>
        <w:t xml:space="preserve">, </w:t>
      </w:r>
      <w:proofErr w:type="spellStart"/>
      <w:r w:rsidRPr="00981C80">
        <w:rPr>
          <w:w w:val="101"/>
          <w:sz w:val="30"/>
          <w:szCs w:val="30"/>
        </w:rPr>
        <w:t>огнесмесей</w:t>
      </w:r>
      <w:proofErr w:type="spellEnd"/>
      <w:r w:rsidRPr="00981C80">
        <w:rPr>
          <w:w w:val="101"/>
          <w:sz w:val="30"/>
          <w:szCs w:val="30"/>
        </w:rPr>
        <w:t xml:space="preserve"> и открытого пламени, а также ослабляет разрушающее действие термических факторов на расположенные под ним предметы экипировки. </w:t>
      </w:r>
    </w:p>
    <w:p w:rsidR="00406C1D" w:rsidRPr="00981C80" w:rsidRDefault="00406C1D" w:rsidP="00406C1D">
      <w:pPr>
        <w:widowControl w:val="0"/>
        <w:shd w:val="clear" w:color="auto" w:fill="FFFFFF"/>
        <w:tabs>
          <w:tab w:val="left" w:pos="900"/>
        </w:tabs>
        <w:suppressAutoHyphens/>
        <w:spacing w:line="238" w:lineRule="auto"/>
        <w:ind w:firstLine="720"/>
        <w:jc w:val="both"/>
        <w:rPr>
          <w:w w:val="101"/>
          <w:sz w:val="30"/>
          <w:szCs w:val="30"/>
        </w:rPr>
      </w:pPr>
      <w:r w:rsidRPr="00981C80">
        <w:rPr>
          <w:w w:val="101"/>
          <w:sz w:val="30"/>
          <w:szCs w:val="30"/>
        </w:rPr>
        <w:t xml:space="preserve">ОЗК относится к </w:t>
      </w:r>
      <w:r w:rsidRPr="00981C80">
        <w:rPr>
          <w:spacing w:val="2"/>
          <w:w w:val="101"/>
          <w:sz w:val="30"/>
          <w:szCs w:val="30"/>
        </w:rPr>
        <w:t xml:space="preserve">СИЗК изолирующего типа, является </w:t>
      </w:r>
      <w:r w:rsidRPr="00981C80">
        <w:rPr>
          <w:w w:val="101"/>
          <w:sz w:val="30"/>
          <w:szCs w:val="30"/>
        </w:rPr>
        <w:t xml:space="preserve">средством защиты периодического </w:t>
      </w:r>
      <w:r w:rsidRPr="00981C80">
        <w:rPr>
          <w:spacing w:val="-8"/>
          <w:w w:val="101"/>
          <w:sz w:val="30"/>
          <w:szCs w:val="30"/>
        </w:rPr>
        <w:t>ношения. При заражении ОВ, РП, БА ОЗК подвергается</w:t>
      </w:r>
      <w:r w:rsidRPr="00981C80">
        <w:rPr>
          <w:w w:val="101"/>
          <w:sz w:val="30"/>
          <w:szCs w:val="30"/>
        </w:rPr>
        <w:t xml:space="preserve"> </w:t>
      </w:r>
      <w:r w:rsidRPr="00981C80">
        <w:rPr>
          <w:spacing w:val="-2"/>
          <w:w w:val="101"/>
          <w:sz w:val="30"/>
          <w:szCs w:val="30"/>
        </w:rPr>
        <w:t>специальной обработке и используется многократно.</w:t>
      </w:r>
    </w:p>
    <w:p w:rsidR="00406C1D" w:rsidRPr="00981C80" w:rsidRDefault="00406C1D" w:rsidP="00406C1D">
      <w:pPr>
        <w:widowControl w:val="0"/>
        <w:shd w:val="clear" w:color="auto" w:fill="FFFFFF"/>
        <w:suppressAutoHyphens/>
        <w:spacing w:line="238" w:lineRule="auto"/>
        <w:ind w:firstLine="720"/>
        <w:jc w:val="both"/>
        <w:rPr>
          <w:w w:val="101"/>
          <w:sz w:val="30"/>
          <w:szCs w:val="30"/>
        </w:rPr>
      </w:pPr>
      <w:r w:rsidRPr="00981C80">
        <w:rPr>
          <w:spacing w:val="-2"/>
          <w:w w:val="101"/>
          <w:sz w:val="30"/>
          <w:szCs w:val="30"/>
        </w:rPr>
        <w:t>ОЗК включает в себя: защитные плащи ОП-1М</w:t>
      </w:r>
      <w:r w:rsidRPr="00981C80">
        <w:rPr>
          <w:w w:val="101"/>
          <w:sz w:val="30"/>
          <w:szCs w:val="30"/>
        </w:rPr>
        <w:t xml:space="preserve"> с чехлами, чулки, перчатки, чехлы для чулок и перчаток. Заказываются, поставляются </w:t>
      </w:r>
      <w:r w:rsidRPr="00981C80">
        <w:rPr>
          <w:w w:val="101"/>
          <w:sz w:val="30"/>
          <w:szCs w:val="30"/>
        </w:rPr>
        <w:br/>
        <w:t>на склады и в подразделения, учитываются и списываются раздельно.</w:t>
      </w:r>
    </w:p>
    <w:p w:rsidR="00406C1D" w:rsidRPr="00981C80" w:rsidRDefault="00523716" w:rsidP="00406C1D">
      <w:pPr>
        <w:widowControl w:val="0"/>
        <w:shd w:val="clear" w:color="auto" w:fill="FFFFFF"/>
        <w:suppressAutoHyphens/>
        <w:spacing w:line="238" w:lineRule="auto"/>
        <w:ind w:firstLine="720"/>
        <w:jc w:val="both"/>
        <w:rPr>
          <w:w w:val="101"/>
          <w:sz w:val="30"/>
          <w:szCs w:val="30"/>
        </w:rPr>
      </w:pPr>
      <w:r w:rsidRPr="00981C80">
        <w:rPr>
          <w:noProof/>
          <w:sz w:val="28"/>
          <w:szCs w:val="28"/>
        </w:rPr>
        <w:pict>
          <v:rect id="Rectangle 26" o:spid="_x0000_s1082" style="position:absolute;left:0;text-align:left;margin-left:157pt;margin-top:56.8pt;width:177.5pt;height:232.8pt;z-index:2517063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yA8QA&#10;AADbAAAADwAAAGRycy9kb3ducmV2LnhtbESPS2vDMBCE74X8B7GB3BqpaWMaJ0oIBUOg7SEP6HWx&#10;NraptXIs+dF/XxUKOQ4z8w2z2Y22Fj21vnKs4WmuQBDnzlRcaLics8dXED4gG6wdk4Yf8rDbTh42&#10;mBo38JH6UyhEhLBPUUMZQpNK6fOSLPq5a4ijd3WtxRBlW0jT4hDhtpYLpRJpseK4UGJDbyXl36fO&#10;asDkxdw+r88f5/cuwVUxqmz5pbSeTcf9GkSgMdzD/+2D0bBYwt+X+APk9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fz8gPEAAAA2wAAAA8AAAAAAAAAAAAAAAAAmAIAAGRycy9k&#10;b3ducmV2LnhtbFBLBQYAAAAABAAEAPUAAACJAwAAAAA=&#10;" stroked="f">
            <v:textbox style="mso-next-textbox:#Rectangle 26">
              <w:txbxContent>
                <w:p w:rsidR="00F0122B" w:rsidRDefault="00F0122B" w:rsidP="00406C1D">
                  <w:pPr>
                    <w:ind w:left="142" w:right="150"/>
                    <w:jc w:val="center"/>
                    <w:rPr>
                      <w:i/>
                      <w:sz w:val="26"/>
                      <w:szCs w:val="26"/>
                    </w:rPr>
                  </w:pPr>
                  <w:r>
                    <w:rPr>
                      <w:i/>
                      <w:noProof/>
                      <w:sz w:val="26"/>
                      <w:szCs w:val="26"/>
                    </w:rPr>
                    <w:drawing>
                      <wp:inline distT="0" distB="0" distL="0" distR="0">
                        <wp:extent cx="1112520" cy="2401570"/>
                        <wp:effectExtent l="1905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srcRect/>
                                <a:stretch>
                                  <a:fillRect/>
                                </a:stretch>
                              </pic:blipFill>
                              <pic:spPr bwMode="auto">
                                <a:xfrm>
                                  <a:off x="0" y="0"/>
                                  <a:ext cx="1112520" cy="2401570"/>
                                </a:xfrm>
                                <a:prstGeom prst="rect">
                                  <a:avLst/>
                                </a:prstGeom>
                                <a:noFill/>
                                <a:ln w="9525">
                                  <a:noFill/>
                                  <a:miter lim="800000"/>
                                  <a:headEnd/>
                                  <a:tailEnd/>
                                </a:ln>
                              </pic:spPr>
                            </pic:pic>
                          </a:graphicData>
                        </a:graphic>
                      </wp:inline>
                    </w:drawing>
                  </w:r>
                </w:p>
                <w:p w:rsidR="00F0122B" w:rsidRPr="000438AE" w:rsidRDefault="00F0122B" w:rsidP="00406C1D">
                  <w:pPr>
                    <w:ind w:left="142" w:right="150"/>
                    <w:jc w:val="center"/>
                    <w:rPr>
                      <w:i/>
                      <w:sz w:val="26"/>
                      <w:szCs w:val="26"/>
                    </w:rPr>
                  </w:pPr>
                  <w:r>
                    <w:rPr>
                      <w:i/>
                      <w:sz w:val="26"/>
                      <w:szCs w:val="26"/>
                    </w:rPr>
                    <w:t>Рис. 9</w:t>
                  </w:r>
                  <w:r w:rsidRPr="000438AE">
                    <w:rPr>
                      <w:i/>
                      <w:sz w:val="26"/>
                      <w:szCs w:val="26"/>
                    </w:rPr>
                    <w:t>. Общевойсковой защитный комплект</w:t>
                  </w:r>
                </w:p>
              </w:txbxContent>
            </v:textbox>
            <w10:wrap type="topAndBottom"/>
          </v:rect>
        </w:pict>
      </w:r>
      <w:r w:rsidR="00406C1D" w:rsidRPr="00981C80">
        <w:rPr>
          <w:w w:val="101"/>
          <w:sz w:val="30"/>
          <w:szCs w:val="30"/>
        </w:rPr>
        <w:t xml:space="preserve">В комплект защитного плаща ОП-1М входят: плащ, чехол </w:t>
      </w:r>
      <w:r w:rsidR="00406C1D" w:rsidRPr="00981C80">
        <w:rPr>
          <w:w w:val="101"/>
          <w:sz w:val="30"/>
          <w:szCs w:val="30"/>
        </w:rPr>
        <w:br/>
        <w:t xml:space="preserve">для плаща, держатели плаща (2 шт.), шпеньки (19 шт.), закрепки (4 шт.). Шпеньки </w:t>
      </w:r>
      <w:r w:rsidR="00406C1D" w:rsidRPr="00981C80">
        <w:rPr>
          <w:spacing w:val="-2"/>
          <w:w w:val="101"/>
          <w:sz w:val="30"/>
          <w:szCs w:val="30"/>
        </w:rPr>
        <w:t xml:space="preserve">и закрепки </w:t>
      </w:r>
      <w:r w:rsidR="00406C1D" w:rsidRPr="00981C80">
        <w:rPr>
          <w:spacing w:val="-2"/>
          <w:sz w:val="30"/>
          <w:szCs w:val="30"/>
        </w:rPr>
        <w:t>для каждого плаща упакованы в мешочек из марли.</w:t>
      </w:r>
      <w:r w:rsidR="00406C1D" w:rsidRPr="00981C80">
        <w:rPr>
          <w:spacing w:val="-2"/>
          <w:w w:val="101"/>
          <w:sz w:val="30"/>
          <w:szCs w:val="30"/>
        </w:rPr>
        <w:t xml:space="preserve"> </w:t>
      </w:r>
    </w:p>
    <w:p w:rsidR="00406C1D" w:rsidRPr="00981C80" w:rsidRDefault="00406C1D" w:rsidP="00406C1D">
      <w:pPr>
        <w:widowControl w:val="0"/>
        <w:shd w:val="clear" w:color="auto" w:fill="FFFFFF"/>
        <w:tabs>
          <w:tab w:val="left" w:pos="900"/>
        </w:tabs>
        <w:suppressAutoHyphens/>
        <w:spacing w:line="235" w:lineRule="auto"/>
        <w:ind w:firstLine="709"/>
        <w:jc w:val="both"/>
        <w:rPr>
          <w:sz w:val="30"/>
          <w:szCs w:val="30"/>
        </w:rPr>
      </w:pPr>
      <w:r w:rsidRPr="00981C80">
        <w:rPr>
          <w:w w:val="101"/>
          <w:sz w:val="30"/>
          <w:szCs w:val="30"/>
        </w:rPr>
        <w:t xml:space="preserve">Размеры капюшона регулируются </w:t>
      </w:r>
      <w:proofErr w:type="spellStart"/>
      <w:r w:rsidRPr="00981C80">
        <w:rPr>
          <w:w w:val="101"/>
          <w:sz w:val="30"/>
          <w:szCs w:val="30"/>
        </w:rPr>
        <w:t>затяжником</w:t>
      </w:r>
      <w:proofErr w:type="spellEnd"/>
      <w:r w:rsidRPr="00981C80">
        <w:rPr>
          <w:w w:val="101"/>
          <w:sz w:val="30"/>
          <w:szCs w:val="30"/>
        </w:rPr>
        <w:t xml:space="preserve">. Фиксация рукавов </w:t>
      </w:r>
      <w:r w:rsidRPr="00981C80">
        <w:rPr>
          <w:spacing w:val="-4"/>
          <w:w w:val="101"/>
          <w:sz w:val="30"/>
          <w:szCs w:val="30"/>
        </w:rPr>
        <w:t xml:space="preserve">осуществляется петлями, надеваемыми на большие пальцы рук. </w:t>
      </w:r>
      <w:r w:rsidRPr="00981C80">
        <w:rPr>
          <w:spacing w:val="-4"/>
          <w:w w:val="101"/>
          <w:sz w:val="30"/>
          <w:szCs w:val="30"/>
        </w:rPr>
        <w:br/>
        <w:t>Для застегивания</w:t>
      </w:r>
      <w:r w:rsidRPr="00981C80">
        <w:rPr>
          <w:w w:val="101"/>
          <w:sz w:val="30"/>
          <w:szCs w:val="30"/>
        </w:rPr>
        <w:t xml:space="preserve"> плаща имеются шпеньки. Рамки стальные, центральный шпенек, держатели плаща, закрепки и хлястики с резинками </w:t>
      </w:r>
      <w:r w:rsidRPr="00981C80">
        <w:rPr>
          <w:spacing w:val="-2"/>
          <w:w w:val="101"/>
          <w:sz w:val="30"/>
          <w:szCs w:val="30"/>
        </w:rPr>
        <w:t xml:space="preserve">предназначены для надевания плаща в виде комбинезона. На </w:t>
      </w:r>
      <w:r w:rsidRPr="00981C80">
        <w:rPr>
          <w:spacing w:val="-2"/>
          <w:sz w:val="30"/>
          <w:szCs w:val="30"/>
        </w:rPr>
        <w:t>левом рукав</w:t>
      </w:r>
      <w:r w:rsidRPr="00981C80">
        <w:rPr>
          <w:sz w:val="30"/>
          <w:szCs w:val="30"/>
        </w:rPr>
        <w:t>е внизу имеется карман для хранения запасных шпеньков и закрепок.</w:t>
      </w:r>
    </w:p>
    <w:p w:rsidR="00406C1D" w:rsidRPr="00981C80" w:rsidRDefault="00406C1D" w:rsidP="00406C1D">
      <w:pPr>
        <w:widowControl w:val="0"/>
        <w:shd w:val="clear" w:color="auto" w:fill="FFFFFF"/>
        <w:suppressAutoHyphens/>
        <w:spacing w:line="235" w:lineRule="auto"/>
        <w:ind w:firstLine="709"/>
        <w:jc w:val="both"/>
        <w:rPr>
          <w:sz w:val="30"/>
          <w:szCs w:val="30"/>
        </w:rPr>
      </w:pPr>
      <w:r w:rsidRPr="00981C80">
        <w:rPr>
          <w:spacing w:val="-4"/>
          <w:sz w:val="30"/>
          <w:szCs w:val="30"/>
        </w:rPr>
        <w:t>Плащ изготавливается из прорезиненной ткани, он может быть использован</w:t>
      </w:r>
      <w:r w:rsidRPr="00981C80">
        <w:rPr>
          <w:sz w:val="30"/>
          <w:szCs w:val="30"/>
        </w:rPr>
        <w:t xml:space="preserve"> также для защиты от непогоды.</w:t>
      </w:r>
    </w:p>
    <w:p w:rsidR="00406C1D" w:rsidRPr="00981C80" w:rsidRDefault="00406C1D" w:rsidP="00406C1D">
      <w:pPr>
        <w:widowControl w:val="0"/>
        <w:shd w:val="clear" w:color="auto" w:fill="FFFFFF"/>
        <w:tabs>
          <w:tab w:val="left" w:pos="830"/>
        </w:tabs>
        <w:suppressAutoHyphens/>
        <w:spacing w:line="235" w:lineRule="auto"/>
        <w:ind w:firstLine="709"/>
        <w:jc w:val="both"/>
        <w:rPr>
          <w:sz w:val="30"/>
          <w:szCs w:val="30"/>
        </w:rPr>
      </w:pPr>
      <w:r w:rsidRPr="00981C80">
        <w:rPr>
          <w:sz w:val="30"/>
          <w:szCs w:val="30"/>
        </w:rPr>
        <w:t xml:space="preserve">Чехол защитного плаща предназначен для хранения, ношения </w:t>
      </w:r>
      <w:r w:rsidRPr="00981C80">
        <w:rPr>
          <w:sz w:val="30"/>
          <w:szCs w:val="30"/>
        </w:rPr>
        <w:br/>
        <w:t xml:space="preserve">и быстрого перевода плаща в положение «Боевое» в виде накидки. Чехол </w:t>
      </w:r>
      <w:r w:rsidRPr="00981C80">
        <w:rPr>
          <w:sz w:val="30"/>
          <w:szCs w:val="30"/>
        </w:rPr>
        <w:lastRenderedPageBreak/>
        <w:t xml:space="preserve">изготавливается из ткани. На чехле имеются: два хлястика и два шпенька (в держателях) для застегивания чехла; две прорези на хлястиках </w:t>
      </w:r>
      <w:r w:rsidRPr="00981C80">
        <w:rPr>
          <w:sz w:val="30"/>
          <w:szCs w:val="30"/>
        </w:rPr>
        <w:br/>
        <w:t xml:space="preserve">для продевания держателей плаща; две пары стальных полуколец </w:t>
      </w:r>
      <w:r w:rsidRPr="00981C80">
        <w:rPr>
          <w:sz w:val="30"/>
          <w:szCs w:val="30"/>
        </w:rPr>
        <w:br/>
        <w:t xml:space="preserve">для крепления чехла с плащом на спине военнослужащего. Концы хлястиков соединены тесьмой для раскрытия чехла при переводе плаща </w:t>
      </w:r>
      <w:r w:rsidRPr="00981C80">
        <w:rPr>
          <w:sz w:val="30"/>
          <w:szCs w:val="30"/>
        </w:rPr>
        <w:br/>
        <w:t>в положение «Боевое».</w:t>
      </w:r>
    </w:p>
    <w:p w:rsidR="00406C1D" w:rsidRPr="00981C80" w:rsidRDefault="00406C1D" w:rsidP="00406C1D">
      <w:pPr>
        <w:widowControl w:val="0"/>
        <w:shd w:val="clear" w:color="auto" w:fill="FFFFFF"/>
        <w:tabs>
          <w:tab w:val="left" w:pos="749"/>
        </w:tabs>
        <w:suppressAutoHyphens/>
        <w:spacing w:line="235" w:lineRule="auto"/>
        <w:ind w:firstLine="709"/>
        <w:jc w:val="both"/>
        <w:rPr>
          <w:sz w:val="30"/>
          <w:szCs w:val="30"/>
        </w:rPr>
      </w:pPr>
      <w:r w:rsidRPr="00981C80">
        <w:rPr>
          <w:sz w:val="30"/>
          <w:szCs w:val="30"/>
        </w:rPr>
        <w:t>В комплект защитных чулок входят: чулки (1 пара), шпеньки (6 шт.), тесьма (2 шт.). Шпеньки закреплены на отрезке прорезиненной ткани.</w:t>
      </w:r>
      <w:r w:rsidRPr="00981C80">
        <w:rPr>
          <w:sz w:val="30"/>
          <w:szCs w:val="30"/>
        </w:rPr>
        <w:br/>
        <w:t>Для крепления чулок на ногах используются хлястики и тесьма. Голенища</w:t>
      </w:r>
      <w:r w:rsidRPr="00981C80">
        <w:rPr>
          <w:sz w:val="30"/>
          <w:szCs w:val="30"/>
        </w:rPr>
        <w:br/>
        <w:t>чулок изготавливаются из прорезиненной ткани, а союзки – из резины.</w:t>
      </w:r>
    </w:p>
    <w:p w:rsidR="00406C1D" w:rsidRPr="00981C80" w:rsidRDefault="00406C1D" w:rsidP="00406C1D">
      <w:pPr>
        <w:widowControl w:val="0"/>
        <w:shd w:val="clear" w:color="auto" w:fill="FFFFFF"/>
        <w:tabs>
          <w:tab w:val="left" w:pos="749"/>
        </w:tabs>
        <w:suppressAutoHyphens/>
        <w:spacing w:line="235" w:lineRule="auto"/>
        <w:ind w:firstLine="709"/>
        <w:jc w:val="both"/>
        <w:rPr>
          <w:sz w:val="30"/>
          <w:szCs w:val="30"/>
        </w:rPr>
      </w:pPr>
      <w:r w:rsidRPr="00981C80">
        <w:rPr>
          <w:sz w:val="30"/>
          <w:szCs w:val="30"/>
        </w:rPr>
        <w:t>В ОЗК используются защитные перчатки двух видов: БЛ-1М летние</w:t>
      </w:r>
      <w:r w:rsidRPr="00981C80">
        <w:rPr>
          <w:sz w:val="30"/>
          <w:szCs w:val="30"/>
        </w:rPr>
        <w:br/>
        <w:t xml:space="preserve">и зимние БЗ-1М. Летние перчатки пятипалые, зимние – двупалые. Перчатки </w:t>
      </w:r>
      <w:r w:rsidRPr="00981C80">
        <w:rPr>
          <w:spacing w:val="-2"/>
          <w:sz w:val="30"/>
          <w:szCs w:val="30"/>
        </w:rPr>
        <w:t>изготавливаются из резины. В комплект зимних перчаток входят утеплительные</w:t>
      </w:r>
      <w:r w:rsidRPr="00981C80">
        <w:rPr>
          <w:sz w:val="30"/>
          <w:szCs w:val="30"/>
        </w:rPr>
        <w:t xml:space="preserve"> вкладыши.</w:t>
      </w:r>
    </w:p>
    <w:p w:rsidR="00406C1D" w:rsidRPr="00981C80" w:rsidRDefault="00406C1D" w:rsidP="00406C1D">
      <w:pPr>
        <w:widowControl w:val="0"/>
        <w:shd w:val="clear" w:color="auto" w:fill="FFFFFF"/>
        <w:suppressAutoHyphens/>
        <w:spacing w:line="235" w:lineRule="auto"/>
        <w:ind w:firstLine="709"/>
        <w:jc w:val="both"/>
        <w:rPr>
          <w:sz w:val="30"/>
          <w:szCs w:val="30"/>
        </w:rPr>
      </w:pPr>
      <w:r w:rsidRPr="00981C80">
        <w:rPr>
          <w:sz w:val="30"/>
          <w:szCs w:val="30"/>
        </w:rPr>
        <w:t xml:space="preserve">Для ношения чулок и перчаток в положениях «Походное» </w:t>
      </w:r>
      <w:r w:rsidRPr="00981C80">
        <w:rPr>
          <w:sz w:val="30"/>
          <w:szCs w:val="30"/>
        </w:rPr>
        <w:br/>
        <w:t>и «Наготове» используется чехол из ткани.</w:t>
      </w:r>
    </w:p>
    <w:p w:rsidR="00406C1D" w:rsidRPr="00981C80" w:rsidRDefault="00406C1D" w:rsidP="00406C1D">
      <w:pPr>
        <w:widowControl w:val="0"/>
        <w:shd w:val="clear" w:color="auto" w:fill="FFFFFF"/>
        <w:tabs>
          <w:tab w:val="left" w:pos="907"/>
        </w:tabs>
        <w:suppressAutoHyphens/>
        <w:spacing w:line="235" w:lineRule="auto"/>
        <w:ind w:firstLine="709"/>
        <w:jc w:val="both"/>
        <w:rPr>
          <w:sz w:val="30"/>
          <w:szCs w:val="30"/>
        </w:rPr>
      </w:pPr>
      <w:proofErr w:type="gramStart"/>
      <w:r w:rsidRPr="00981C80">
        <w:rPr>
          <w:sz w:val="30"/>
          <w:szCs w:val="30"/>
        </w:rPr>
        <w:t xml:space="preserve">Подбор защитных плащей проводится по росту военнослужащего: первый рост – для военнослужащих ростом до 166 см, второй рост – </w:t>
      </w:r>
      <w:r w:rsidRPr="00981C80">
        <w:rPr>
          <w:sz w:val="30"/>
          <w:szCs w:val="30"/>
        </w:rPr>
        <w:br/>
        <w:t xml:space="preserve">от 166 до 172 см, третий рост – от 172 до 178 см, четвертый рост – </w:t>
      </w:r>
      <w:r w:rsidRPr="00981C80">
        <w:rPr>
          <w:sz w:val="30"/>
          <w:szCs w:val="30"/>
        </w:rPr>
        <w:br/>
        <w:t>от 178 до 184 см и выше.</w:t>
      </w:r>
      <w:proofErr w:type="gramEnd"/>
    </w:p>
    <w:p w:rsidR="00406C1D" w:rsidRPr="00981C80" w:rsidRDefault="00406C1D" w:rsidP="00406C1D">
      <w:pPr>
        <w:widowControl w:val="0"/>
        <w:shd w:val="clear" w:color="auto" w:fill="FFFFFF"/>
        <w:suppressAutoHyphens/>
        <w:spacing w:line="235" w:lineRule="auto"/>
        <w:ind w:firstLine="709"/>
        <w:jc w:val="both"/>
        <w:rPr>
          <w:sz w:val="30"/>
          <w:szCs w:val="30"/>
        </w:rPr>
      </w:pPr>
      <w:r w:rsidRPr="00981C80">
        <w:rPr>
          <w:sz w:val="30"/>
          <w:szCs w:val="30"/>
        </w:rPr>
        <w:t>При получении защитного плаща, не бывшего в носке, необходимо</w:t>
      </w:r>
      <w:r w:rsidRPr="00981C80">
        <w:rPr>
          <w:sz w:val="30"/>
          <w:szCs w:val="30"/>
        </w:rPr>
        <w:br/>
        <w:t>его проверить: вставить шпеньки в держатели; привязать двойным узлом</w:t>
      </w:r>
      <w:r w:rsidRPr="00981C80">
        <w:rPr>
          <w:sz w:val="30"/>
          <w:szCs w:val="30"/>
        </w:rPr>
        <w:br/>
        <w:t xml:space="preserve">держатели плаща короткой частью к петлям плаща на горловине </w:t>
      </w:r>
      <w:r w:rsidRPr="00981C80">
        <w:rPr>
          <w:sz w:val="30"/>
          <w:szCs w:val="30"/>
        </w:rPr>
        <w:br/>
        <w:t xml:space="preserve">с изнанки; привязать закрепки к держателю: держатель закрепки ввести </w:t>
      </w:r>
      <w:r w:rsidRPr="00981C80">
        <w:rPr>
          <w:sz w:val="30"/>
          <w:szCs w:val="30"/>
        </w:rPr>
        <w:br/>
        <w:t xml:space="preserve">в прорезь закрепки, затем закрепку продеть через петлю на конце держателя и затянуть; </w:t>
      </w:r>
      <w:proofErr w:type="gramStart"/>
      <w:r w:rsidRPr="00981C80">
        <w:rPr>
          <w:sz w:val="30"/>
          <w:szCs w:val="30"/>
        </w:rPr>
        <w:t xml:space="preserve">вставить запасные шпеньки в отверстия кармана </w:t>
      </w:r>
      <w:r w:rsidRPr="00981C80">
        <w:rPr>
          <w:sz w:val="30"/>
          <w:szCs w:val="30"/>
        </w:rPr>
        <w:br/>
        <w:t xml:space="preserve">на левом рукаве (в плащах старой конструкции – в карман под проймой правого рукава на изнаночной стороне); запасную закрепку закрепить одним из запасных шпеньков; надеть плащ в рукава, противогаз </w:t>
      </w:r>
      <w:r w:rsidRPr="00981C80">
        <w:rPr>
          <w:sz w:val="30"/>
          <w:szCs w:val="30"/>
        </w:rPr>
        <w:br/>
        <w:t xml:space="preserve">и стальной шлем; надеть капюшон на стальной шлем </w:t>
      </w:r>
      <w:r w:rsidRPr="00981C80">
        <w:rPr>
          <w:spacing w:val="-4"/>
          <w:sz w:val="30"/>
          <w:szCs w:val="30"/>
        </w:rPr>
        <w:t>и застегнуть два верхних шпенька плаща; с помощью другого военнослужащего</w:t>
      </w:r>
      <w:r w:rsidRPr="00981C80">
        <w:rPr>
          <w:sz w:val="30"/>
          <w:szCs w:val="30"/>
        </w:rPr>
        <w:t xml:space="preserve"> закрепить </w:t>
      </w:r>
      <w:r w:rsidRPr="00981C80">
        <w:rPr>
          <w:sz w:val="30"/>
          <w:szCs w:val="30"/>
        </w:rPr>
        <w:br/>
        <w:t xml:space="preserve">в нужном положении </w:t>
      </w:r>
      <w:proofErr w:type="spellStart"/>
      <w:r w:rsidRPr="00981C80">
        <w:rPr>
          <w:sz w:val="30"/>
          <w:szCs w:val="30"/>
        </w:rPr>
        <w:t>затяжник</w:t>
      </w:r>
      <w:proofErr w:type="spellEnd"/>
      <w:r w:rsidRPr="00981C80">
        <w:rPr>
          <w:sz w:val="30"/>
          <w:szCs w:val="30"/>
        </w:rPr>
        <w:t>;</w:t>
      </w:r>
      <w:proofErr w:type="gramEnd"/>
      <w:r w:rsidRPr="00981C80">
        <w:rPr>
          <w:sz w:val="30"/>
          <w:szCs w:val="30"/>
        </w:rPr>
        <w:t xml:space="preserve"> снять плащ, стальной шлем и противогаз; </w:t>
      </w:r>
      <w:r w:rsidRPr="00981C80">
        <w:rPr>
          <w:spacing w:val="-2"/>
          <w:sz w:val="30"/>
          <w:szCs w:val="30"/>
        </w:rPr>
        <w:t>вставить два шпенька в держатели шпеньков чехла; уложить плащ в чехол</w:t>
      </w:r>
      <w:r w:rsidRPr="00981C80">
        <w:rPr>
          <w:sz w:val="30"/>
          <w:szCs w:val="30"/>
        </w:rPr>
        <w:t>.</w:t>
      </w:r>
    </w:p>
    <w:p w:rsidR="00406C1D" w:rsidRPr="00981C80" w:rsidRDefault="00406C1D" w:rsidP="00406C1D">
      <w:pPr>
        <w:widowControl w:val="0"/>
        <w:shd w:val="clear" w:color="auto" w:fill="FFFFFF"/>
        <w:tabs>
          <w:tab w:val="left" w:pos="850"/>
        </w:tabs>
        <w:suppressAutoHyphens/>
        <w:spacing w:line="235" w:lineRule="auto"/>
        <w:ind w:firstLine="709"/>
        <w:jc w:val="both"/>
        <w:rPr>
          <w:sz w:val="30"/>
          <w:szCs w:val="30"/>
        </w:rPr>
      </w:pPr>
      <w:r w:rsidRPr="00981C80">
        <w:rPr>
          <w:sz w:val="30"/>
          <w:szCs w:val="30"/>
        </w:rPr>
        <w:t>Для укладки защитного плаща в чехол необходимо: расстелить чехол</w:t>
      </w:r>
      <w:r w:rsidRPr="00981C80">
        <w:rPr>
          <w:sz w:val="30"/>
          <w:szCs w:val="30"/>
        </w:rPr>
        <w:br/>
        <w:t xml:space="preserve">на ровной поверхности наружной стороной вверх, держатели плаща пропустить через прорези в хлястиках чехла; полы и спинку сложить продольными складками так, чтобы габариты плаща по ширине </w:t>
      </w:r>
      <w:r w:rsidRPr="00981C80">
        <w:rPr>
          <w:sz w:val="30"/>
          <w:szCs w:val="30"/>
        </w:rPr>
        <w:br/>
        <w:t xml:space="preserve">не превышали 30 см; уложить плащ, начиная снизу, гармошкой </w:t>
      </w:r>
      <w:r w:rsidRPr="00981C80">
        <w:rPr>
          <w:sz w:val="30"/>
          <w:szCs w:val="30"/>
        </w:rPr>
        <w:br/>
        <w:t xml:space="preserve">(с шириной складок 15 – 20 см) на чехол и отвернуть капюшон на плащ, завернуть боковые стороны чехла, скатать плащ вместе с чехлом </w:t>
      </w:r>
      <w:r w:rsidRPr="00981C80">
        <w:rPr>
          <w:sz w:val="30"/>
          <w:szCs w:val="30"/>
        </w:rPr>
        <w:br/>
        <w:t>и застегнуть хлястики чехла.</w:t>
      </w:r>
    </w:p>
    <w:p w:rsidR="00406C1D" w:rsidRPr="00981C80" w:rsidRDefault="00406C1D" w:rsidP="00A13E72">
      <w:pPr>
        <w:widowControl w:val="0"/>
        <w:shd w:val="clear" w:color="auto" w:fill="FFFFFF"/>
        <w:suppressAutoHyphens/>
        <w:ind w:firstLine="709"/>
        <w:jc w:val="both"/>
        <w:rPr>
          <w:sz w:val="30"/>
          <w:szCs w:val="30"/>
        </w:rPr>
      </w:pPr>
      <w:proofErr w:type="gramStart"/>
      <w:r w:rsidRPr="00981C80">
        <w:rPr>
          <w:sz w:val="30"/>
          <w:szCs w:val="30"/>
        </w:rPr>
        <w:t>При отсутствии чехла для укладки защитного плаща необходимо:</w:t>
      </w:r>
      <w:r w:rsidRPr="00981C80">
        <w:rPr>
          <w:sz w:val="30"/>
          <w:szCs w:val="30"/>
        </w:rPr>
        <w:br/>
        <w:t>расстелить плащ наружной стороной вверх, сложить раздельно обе полы</w:t>
      </w:r>
      <w:r w:rsidRPr="00981C80">
        <w:rPr>
          <w:sz w:val="30"/>
          <w:szCs w:val="30"/>
        </w:rPr>
        <w:br/>
      </w:r>
      <w:r w:rsidRPr="00981C80">
        <w:rPr>
          <w:sz w:val="30"/>
          <w:szCs w:val="30"/>
        </w:rPr>
        <w:lastRenderedPageBreak/>
        <w:t xml:space="preserve">продольными складками так, чтобы габариты плаща по ширине </w:t>
      </w:r>
      <w:r w:rsidRPr="00981C80">
        <w:rPr>
          <w:sz w:val="30"/>
          <w:szCs w:val="30"/>
        </w:rPr>
        <w:br/>
        <w:t xml:space="preserve">не превышали 30 см, свернуть в скатку, начиная от низа плаща </w:t>
      </w:r>
      <w:r w:rsidRPr="00981C80">
        <w:rPr>
          <w:sz w:val="30"/>
          <w:szCs w:val="30"/>
        </w:rPr>
        <w:br/>
        <w:t xml:space="preserve">до капюшона; повернуть капюшон </w:t>
      </w:r>
      <w:proofErr w:type="spellStart"/>
      <w:r w:rsidRPr="00981C80">
        <w:rPr>
          <w:sz w:val="30"/>
          <w:szCs w:val="30"/>
        </w:rPr>
        <w:t>затяжником</w:t>
      </w:r>
      <w:proofErr w:type="spellEnd"/>
      <w:r w:rsidRPr="00981C80">
        <w:rPr>
          <w:sz w:val="30"/>
          <w:szCs w:val="30"/>
        </w:rPr>
        <w:t xml:space="preserve"> и стальными рамками наружу; </w:t>
      </w:r>
      <w:proofErr w:type="spellStart"/>
      <w:r w:rsidRPr="00981C80">
        <w:rPr>
          <w:sz w:val="30"/>
          <w:szCs w:val="30"/>
        </w:rPr>
        <w:t>затяжник</w:t>
      </w:r>
      <w:proofErr w:type="spellEnd"/>
      <w:r w:rsidRPr="00981C80">
        <w:rPr>
          <w:sz w:val="30"/>
          <w:szCs w:val="30"/>
        </w:rPr>
        <w:t xml:space="preserve"> капюшона обвести вокруг скатки и закрепить </w:t>
      </w:r>
      <w:r w:rsidRPr="00981C80">
        <w:rPr>
          <w:sz w:val="30"/>
          <w:szCs w:val="30"/>
        </w:rPr>
        <w:br/>
        <w:t>в стальных рамках капюшона.</w:t>
      </w:r>
      <w:proofErr w:type="gramEnd"/>
    </w:p>
    <w:p w:rsidR="00406C1D" w:rsidRPr="00981C80" w:rsidRDefault="00406C1D" w:rsidP="00A13E72">
      <w:pPr>
        <w:widowControl w:val="0"/>
        <w:shd w:val="clear" w:color="auto" w:fill="FFFFFF"/>
        <w:tabs>
          <w:tab w:val="left" w:pos="850"/>
        </w:tabs>
        <w:suppressAutoHyphens/>
        <w:ind w:firstLine="709"/>
        <w:jc w:val="both"/>
        <w:rPr>
          <w:sz w:val="30"/>
          <w:szCs w:val="30"/>
        </w:rPr>
      </w:pPr>
      <w:r w:rsidRPr="00981C80">
        <w:rPr>
          <w:sz w:val="30"/>
          <w:szCs w:val="30"/>
        </w:rPr>
        <w:t xml:space="preserve">Подбор защитных чулок проводится по размеру обуви: первый </w:t>
      </w:r>
      <w:r w:rsidRPr="00981C80">
        <w:rPr>
          <w:sz w:val="30"/>
          <w:szCs w:val="30"/>
        </w:rPr>
        <w:br/>
        <w:t xml:space="preserve">рост – для обуви (сапоги, ботинки) до 40-го размера; второй рост – </w:t>
      </w:r>
      <w:r w:rsidRPr="00981C80">
        <w:rPr>
          <w:sz w:val="30"/>
          <w:szCs w:val="30"/>
        </w:rPr>
        <w:br/>
        <w:t xml:space="preserve">для 42-го размера; третий рост – для 43-го размера и больше. </w:t>
      </w:r>
      <w:proofErr w:type="gramStart"/>
      <w:r w:rsidRPr="00981C80">
        <w:rPr>
          <w:sz w:val="30"/>
          <w:szCs w:val="30"/>
        </w:rPr>
        <w:t xml:space="preserve">Для зимней обуви (валенки) чулки подбираются на один размер больше, </w:t>
      </w:r>
      <w:r w:rsidRPr="00981C80">
        <w:rPr>
          <w:sz w:val="30"/>
          <w:szCs w:val="30"/>
        </w:rPr>
        <w:br/>
        <w:t>чем для летней.</w:t>
      </w:r>
      <w:proofErr w:type="gramEnd"/>
    </w:p>
    <w:p w:rsidR="00406C1D" w:rsidRPr="00981C80" w:rsidRDefault="00406C1D" w:rsidP="00A13E72">
      <w:pPr>
        <w:widowControl w:val="0"/>
        <w:shd w:val="clear" w:color="auto" w:fill="FFFFFF"/>
        <w:suppressAutoHyphens/>
        <w:ind w:firstLine="709"/>
        <w:jc w:val="both"/>
        <w:rPr>
          <w:sz w:val="30"/>
          <w:szCs w:val="30"/>
        </w:rPr>
      </w:pPr>
      <w:r w:rsidRPr="00981C80">
        <w:rPr>
          <w:sz w:val="30"/>
          <w:szCs w:val="30"/>
        </w:rPr>
        <w:t>При получении защитных чулок, не бывших в носке, необходимо:</w:t>
      </w:r>
      <w:r w:rsidRPr="00981C80">
        <w:rPr>
          <w:sz w:val="30"/>
          <w:szCs w:val="30"/>
        </w:rPr>
        <w:br/>
        <w:t>вставить шпеньки в держатели; привязать тесьму двойным узлом к петле</w:t>
      </w:r>
      <w:r w:rsidRPr="00981C80">
        <w:rPr>
          <w:sz w:val="30"/>
          <w:szCs w:val="30"/>
        </w:rPr>
        <w:br/>
        <w:t>в верхней части голенища; уложить чулки в чехол, свернув каждый чулок</w:t>
      </w:r>
      <w:r w:rsidRPr="00981C80">
        <w:rPr>
          <w:sz w:val="30"/>
          <w:szCs w:val="30"/>
        </w:rPr>
        <w:br/>
        <w:t>отдельно в скатку, начиная с союзки; застегнуть чехол.</w:t>
      </w:r>
    </w:p>
    <w:p w:rsidR="00406C1D" w:rsidRPr="00981C80" w:rsidRDefault="00406C1D" w:rsidP="00A13E72">
      <w:pPr>
        <w:widowControl w:val="0"/>
        <w:shd w:val="clear" w:color="auto" w:fill="FFFFFF"/>
        <w:tabs>
          <w:tab w:val="left" w:pos="850"/>
        </w:tabs>
        <w:suppressAutoHyphens/>
        <w:ind w:firstLine="709"/>
        <w:jc w:val="both"/>
        <w:rPr>
          <w:sz w:val="30"/>
          <w:szCs w:val="30"/>
        </w:rPr>
      </w:pPr>
      <w:r w:rsidRPr="00981C80">
        <w:rPr>
          <w:sz w:val="30"/>
          <w:szCs w:val="30"/>
        </w:rPr>
        <w:t>Подбор защитных перчаток проводится по результатам измерения</w:t>
      </w:r>
      <w:r w:rsidRPr="00981C80">
        <w:rPr>
          <w:sz w:val="30"/>
          <w:szCs w:val="30"/>
        </w:rPr>
        <w:br/>
        <w:t xml:space="preserve">обхвата ладони на уровне пятого пястно-фалангового сустава: </w:t>
      </w:r>
      <w:r w:rsidRPr="00981C80">
        <w:rPr>
          <w:sz w:val="30"/>
          <w:szCs w:val="30"/>
        </w:rPr>
        <w:br/>
        <w:t>для БЛ-1М – до 21 см – первый размер; от 21 до 23 см – второй размер; более 23 см – третий размер; для БЗ-1М – до 22,5 см – первый размер; более 22,5 см – второй размер.</w:t>
      </w:r>
    </w:p>
    <w:p w:rsidR="00406C1D" w:rsidRPr="00981C80" w:rsidRDefault="00406C1D" w:rsidP="00A13E72">
      <w:pPr>
        <w:widowControl w:val="0"/>
        <w:shd w:val="clear" w:color="auto" w:fill="FFFFFF"/>
        <w:suppressAutoHyphens/>
        <w:ind w:firstLine="709"/>
        <w:jc w:val="both"/>
        <w:rPr>
          <w:sz w:val="30"/>
          <w:szCs w:val="30"/>
        </w:rPr>
      </w:pPr>
      <w:proofErr w:type="gramStart"/>
      <w:r w:rsidRPr="00981C80">
        <w:rPr>
          <w:spacing w:val="-2"/>
          <w:sz w:val="30"/>
          <w:szCs w:val="30"/>
        </w:rPr>
        <w:t xml:space="preserve">При получении защитных перчаток необходимо: взять одну </w:t>
      </w:r>
      <w:r w:rsidRPr="00981C80">
        <w:rPr>
          <w:spacing w:val="-2"/>
          <w:sz w:val="30"/>
          <w:szCs w:val="30"/>
        </w:rPr>
        <w:br/>
        <w:t>из них за края</w:t>
      </w:r>
      <w:r w:rsidRPr="00981C80">
        <w:rPr>
          <w:sz w:val="30"/>
          <w:szCs w:val="30"/>
        </w:rPr>
        <w:t xml:space="preserve"> обреза краги двумя руками и резко перекрутить ее на себя на один оборот, </w:t>
      </w:r>
      <w:r w:rsidRPr="00981C80">
        <w:rPr>
          <w:spacing w:val="-4"/>
          <w:sz w:val="30"/>
          <w:szCs w:val="30"/>
        </w:rPr>
        <w:t xml:space="preserve">достигнув </w:t>
      </w:r>
      <w:proofErr w:type="spellStart"/>
      <w:r w:rsidRPr="00981C80">
        <w:rPr>
          <w:spacing w:val="-4"/>
          <w:sz w:val="30"/>
          <w:szCs w:val="30"/>
        </w:rPr>
        <w:t>поддува</w:t>
      </w:r>
      <w:proofErr w:type="spellEnd"/>
      <w:r w:rsidRPr="00981C80">
        <w:rPr>
          <w:spacing w:val="-4"/>
          <w:sz w:val="30"/>
          <w:szCs w:val="30"/>
        </w:rPr>
        <w:t xml:space="preserve"> перчатки в кистевой части рук; осмотреть перчатку в </w:t>
      </w:r>
      <w:proofErr w:type="spellStart"/>
      <w:r w:rsidRPr="00981C80">
        <w:rPr>
          <w:spacing w:val="-4"/>
          <w:sz w:val="30"/>
          <w:szCs w:val="30"/>
        </w:rPr>
        <w:t>поддутом</w:t>
      </w:r>
      <w:proofErr w:type="spellEnd"/>
      <w:r w:rsidRPr="00981C80">
        <w:rPr>
          <w:sz w:val="30"/>
          <w:szCs w:val="30"/>
        </w:rPr>
        <w:t xml:space="preserve"> состоянии; то же проделать со второй перчаткой; уложить перчатки в чехол </w:t>
      </w:r>
      <w:r w:rsidRPr="00981C80">
        <w:rPr>
          <w:spacing w:val="-4"/>
          <w:sz w:val="30"/>
          <w:szCs w:val="30"/>
        </w:rPr>
        <w:t>под чулки, предварительно вывернув краги наружу (на кистевую часть перчаток)</w:t>
      </w:r>
      <w:r w:rsidRPr="00981C80">
        <w:rPr>
          <w:sz w:val="30"/>
          <w:szCs w:val="30"/>
        </w:rPr>
        <w:t>;</w:t>
      </w:r>
      <w:proofErr w:type="gramEnd"/>
      <w:r w:rsidRPr="00981C80">
        <w:rPr>
          <w:sz w:val="30"/>
          <w:szCs w:val="30"/>
        </w:rPr>
        <w:t xml:space="preserve"> застегнуть чехол.</w:t>
      </w:r>
    </w:p>
    <w:p w:rsidR="00406C1D" w:rsidRPr="00981C80" w:rsidRDefault="00406C1D" w:rsidP="00A13E72">
      <w:pPr>
        <w:widowControl w:val="0"/>
        <w:shd w:val="clear" w:color="auto" w:fill="FFFFFF"/>
        <w:suppressAutoHyphens/>
        <w:ind w:firstLine="709"/>
        <w:jc w:val="both"/>
        <w:rPr>
          <w:sz w:val="30"/>
          <w:szCs w:val="30"/>
        </w:rPr>
      </w:pPr>
      <w:r w:rsidRPr="00981C80">
        <w:rPr>
          <w:spacing w:val="-4"/>
          <w:sz w:val="30"/>
          <w:szCs w:val="30"/>
        </w:rPr>
        <w:t>На чехлы для плаща, защитных чулок и перчаток пришиваются бирки</w:t>
      </w:r>
      <w:r w:rsidRPr="00981C80">
        <w:rPr>
          <w:sz w:val="30"/>
          <w:szCs w:val="30"/>
        </w:rPr>
        <w:t>.</w:t>
      </w:r>
    </w:p>
    <w:p w:rsidR="00406C1D" w:rsidRPr="00981C80" w:rsidRDefault="00406C1D" w:rsidP="00A13E72">
      <w:pPr>
        <w:widowControl w:val="0"/>
        <w:shd w:val="clear" w:color="auto" w:fill="FFFFFF"/>
        <w:suppressAutoHyphens/>
        <w:ind w:firstLine="709"/>
        <w:jc w:val="both"/>
        <w:rPr>
          <w:sz w:val="30"/>
          <w:szCs w:val="30"/>
        </w:rPr>
      </w:pPr>
      <w:r w:rsidRPr="00981C80">
        <w:rPr>
          <w:sz w:val="30"/>
          <w:szCs w:val="30"/>
        </w:rPr>
        <w:t xml:space="preserve">Защитный плащ ОП-1М в положении «Боевое» используется в виде накидки, надетым в рукава и в виде комбинезона. </w:t>
      </w:r>
    </w:p>
    <w:p w:rsidR="00406C1D" w:rsidRPr="00981C80" w:rsidRDefault="00406C1D" w:rsidP="00A13E72">
      <w:pPr>
        <w:widowControl w:val="0"/>
        <w:shd w:val="clear" w:color="auto" w:fill="FFFFFF"/>
        <w:suppressAutoHyphens/>
        <w:ind w:firstLine="709"/>
        <w:jc w:val="both"/>
        <w:rPr>
          <w:sz w:val="30"/>
          <w:szCs w:val="30"/>
        </w:rPr>
      </w:pPr>
      <w:r w:rsidRPr="00981C80">
        <w:rPr>
          <w:sz w:val="30"/>
          <w:szCs w:val="30"/>
        </w:rPr>
        <w:t>В виде накидки плащ используется при внезапном применении</w:t>
      </w:r>
      <w:r w:rsidRPr="00981C80">
        <w:rPr>
          <w:sz w:val="30"/>
          <w:szCs w:val="30"/>
        </w:rPr>
        <w:br/>
      </w:r>
      <w:r w:rsidRPr="00981C80">
        <w:rPr>
          <w:spacing w:val="-2"/>
          <w:sz w:val="30"/>
          <w:szCs w:val="30"/>
        </w:rPr>
        <w:t xml:space="preserve">противником </w:t>
      </w:r>
      <w:r w:rsidRPr="00981C80">
        <w:rPr>
          <w:spacing w:val="-2"/>
          <w:w w:val="101"/>
          <w:sz w:val="30"/>
          <w:szCs w:val="30"/>
        </w:rPr>
        <w:t>ОВ</w:t>
      </w:r>
      <w:r w:rsidRPr="00981C80">
        <w:rPr>
          <w:spacing w:val="-2"/>
          <w:sz w:val="30"/>
          <w:szCs w:val="30"/>
        </w:rPr>
        <w:t xml:space="preserve"> или БА. Защитный плащ надевается в виде накидки </w:t>
      </w:r>
      <w:r w:rsidRPr="00981C80">
        <w:rPr>
          <w:spacing w:val="-2"/>
          <w:sz w:val="30"/>
          <w:szCs w:val="30"/>
        </w:rPr>
        <w:br/>
        <w:t>по сигналу</w:t>
      </w:r>
      <w:r w:rsidRPr="00981C80">
        <w:rPr>
          <w:sz w:val="30"/>
          <w:szCs w:val="30"/>
        </w:rPr>
        <w:t xml:space="preserve"> «Химическая тревога», по команде голосом «Газы, плащи» </w:t>
      </w:r>
      <w:r w:rsidRPr="00981C80">
        <w:rPr>
          <w:sz w:val="30"/>
          <w:szCs w:val="30"/>
        </w:rPr>
        <w:br/>
        <w:t>или самостоятельно по первым недостоверным признакам применения химического или биологического оружия.</w:t>
      </w:r>
    </w:p>
    <w:p w:rsidR="00406C1D" w:rsidRPr="00981C80" w:rsidRDefault="00406C1D" w:rsidP="00A13E72">
      <w:pPr>
        <w:widowControl w:val="0"/>
        <w:shd w:val="clear" w:color="auto" w:fill="FFFFFF"/>
        <w:suppressAutoHyphens/>
        <w:ind w:firstLine="709"/>
        <w:jc w:val="both"/>
        <w:rPr>
          <w:spacing w:val="-4"/>
          <w:sz w:val="30"/>
          <w:szCs w:val="30"/>
        </w:rPr>
      </w:pPr>
      <w:r w:rsidRPr="00981C80">
        <w:rPr>
          <w:sz w:val="30"/>
          <w:szCs w:val="30"/>
        </w:rPr>
        <w:t xml:space="preserve">Плащ в рукава, чулки и перчатки надеваются заблаговременно: перед преодолением в пешем порядке и в открытых подвижных объектах ВВСТ зон заражения </w:t>
      </w:r>
      <w:r w:rsidRPr="00981C80">
        <w:rPr>
          <w:spacing w:val="2"/>
          <w:w w:val="101"/>
          <w:sz w:val="30"/>
          <w:szCs w:val="30"/>
        </w:rPr>
        <w:t>ОВ</w:t>
      </w:r>
      <w:r w:rsidRPr="00981C80">
        <w:rPr>
          <w:sz w:val="30"/>
          <w:szCs w:val="30"/>
        </w:rPr>
        <w:t xml:space="preserve"> и БА и зон радиоактивного заражения в условиях</w:t>
      </w:r>
      <w:r w:rsidRPr="00981C80">
        <w:rPr>
          <w:sz w:val="30"/>
          <w:szCs w:val="30"/>
        </w:rPr>
        <w:br/>
        <w:t>пылеобразования; перед действиями в пешем порядке на местности,</w:t>
      </w:r>
      <w:r w:rsidRPr="00981C80">
        <w:rPr>
          <w:sz w:val="30"/>
          <w:szCs w:val="30"/>
        </w:rPr>
        <w:br/>
        <w:t xml:space="preserve">зараженной </w:t>
      </w:r>
      <w:r w:rsidRPr="00981C80">
        <w:rPr>
          <w:spacing w:val="2"/>
          <w:w w:val="101"/>
          <w:sz w:val="30"/>
          <w:szCs w:val="30"/>
        </w:rPr>
        <w:t>ОВ</w:t>
      </w:r>
      <w:r w:rsidRPr="00981C80">
        <w:rPr>
          <w:sz w:val="30"/>
          <w:szCs w:val="30"/>
        </w:rPr>
        <w:t xml:space="preserve">, РП, БА; в предвидении выпадения РВ из облака ядерного взрыва; перед проведением специальной обработки ВВСТ. Заблаговременное надевание ОЗК (защитный плащ в рукава) </w:t>
      </w:r>
      <w:r w:rsidRPr="00981C80">
        <w:rPr>
          <w:sz w:val="30"/>
          <w:szCs w:val="30"/>
        </w:rPr>
        <w:br/>
        <w:t xml:space="preserve">на незараженной местности </w:t>
      </w:r>
      <w:r w:rsidRPr="00981C80">
        <w:rPr>
          <w:spacing w:val="-4"/>
          <w:sz w:val="30"/>
          <w:szCs w:val="30"/>
        </w:rPr>
        <w:t xml:space="preserve">проводится по команде «Защитный плащ </w:t>
      </w:r>
      <w:r w:rsidRPr="00981C80">
        <w:rPr>
          <w:spacing w:val="-4"/>
          <w:sz w:val="30"/>
          <w:szCs w:val="30"/>
        </w:rPr>
        <w:br/>
        <w:t>в рукава, чулки, перчатки надеть. Газы».</w:t>
      </w:r>
    </w:p>
    <w:p w:rsidR="00406C1D" w:rsidRPr="00981C80" w:rsidRDefault="00406C1D" w:rsidP="00406C1D">
      <w:pPr>
        <w:widowControl w:val="0"/>
        <w:shd w:val="clear" w:color="auto" w:fill="FFFFFF"/>
        <w:suppressAutoHyphens/>
        <w:spacing w:line="235" w:lineRule="auto"/>
        <w:ind w:firstLine="709"/>
        <w:jc w:val="both"/>
        <w:rPr>
          <w:bCs/>
          <w:sz w:val="30"/>
          <w:szCs w:val="30"/>
        </w:rPr>
      </w:pPr>
      <w:r w:rsidRPr="00981C80">
        <w:rPr>
          <w:sz w:val="30"/>
          <w:szCs w:val="30"/>
        </w:rPr>
        <w:lastRenderedPageBreak/>
        <w:t xml:space="preserve">В виде комбинезона защитный плащ с чулками и перчатками надеваются </w:t>
      </w:r>
      <w:r w:rsidRPr="00981C80">
        <w:rPr>
          <w:spacing w:val="-6"/>
          <w:sz w:val="30"/>
          <w:szCs w:val="30"/>
        </w:rPr>
        <w:t xml:space="preserve">заблаговременно и используются в зонах заражения </w:t>
      </w:r>
      <w:r w:rsidRPr="00981C80">
        <w:rPr>
          <w:spacing w:val="-6"/>
          <w:w w:val="101"/>
          <w:sz w:val="30"/>
          <w:szCs w:val="30"/>
        </w:rPr>
        <w:t>ОВ</w:t>
      </w:r>
      <w:r w:rsidRPr="00981C80">
        <w:rPr>
          <w:spacing w:val="-6"/>
          <w:sz w:val="30"/>
          <w:szCs w:val="30"/>
        </w:rPr>
        <w:t xml:space="preserve"> или БА: перед действиями</w:t>
      </w:r>
      <w:r w:rsidRPr="00981C80">
        <w:rPr>
          <w:sz w:val="30"/>
          <w:szCs w:val="30"/>
        </w:rPr>
        <w:t xml:space="preserve"> в пешем порядке на местности с высокой растительностью или покрытой глубоким снегом; перед проведением спасательно-эвакуационных, инженерных работ и ремонте зараженных ВВСТ. ОЗК в виде комбинезона надевается на незараженной местности, </w:t>
      </w:r>
      <w:r w:rsidRPr="00981C80">
        <w:rPr>
          <w:sz w:val="30"/>
          <w:szCs w:val="30"/>
        </w:rPr>
        <w:br/>
        <w:t xml:space="preserve">в укрытии, сооружении по команде </w:t>
      </w:r>
      <w:r w:rsidRPr="00981C80">
        <w:rPr>
          <w:bCs/>
          <w:sz w:val="30"/>
          <w:szCs w:val="30"/>
        </w:rPr>
        <w:t>«Защитный костюм надеть. Газы».</w:t>
      </w:r>
    </w:p>
    <w:p w:rsidR="00406C1D" w:rsidRPr="00981C80" w:rsidRDefault="00406C1D" w:rsidP="00406C1D">
      <w:pPr>
        <w:widowControl w:val="0"/>
        <w:shd w:val="clear" w:color="auto" w:fill="FFFFFF"/>
        <w:tabs>
          <w:tab w:val="left" w:pos="850"/>
        </w:tabs>
        <w:suppressAutoHyphens/>
        <w:spacing w:line="235" w:lineRule="auto"/>
        <w:ind w:firstLine="709"/>
        <w:jc w:val="both"/>
        <w:rPr>
          <w:b/>
          <w:spacing w:val="2"/>
          <w:sz w:val="30"/>
          <w:szCs w:val="30"/>
        </w:rPr>
      </w:pPr>
      <w:r w:rsidRPr="00981C80">
        <w:rPr>
          <w:spacing w:val="-4"/>
          <w:sz w:val="30"/>
          <w:szCs w:val="30"/>
        </w:rPr>
        <w:t>При использовании ОЗК следует принимать меры по предотвращению</w:t>
      </w:r>
      <w:r w:rsidRPr="00981C80">
        <w:rPr>
          <w:sz w:val="30"/>
          <w:szCs w:val="30"/>
        </w:rPr>
        <w:t xml:space="preserve"> перегрева тела.</w:t>
      </w:r>
    </w:p>
    <w:p w:rsidR="00406C1D" w:rsidRPr="00981C80" w:rsidRDefault="00406C1D" w:rsidP="00406C1D"/>
    <w:p w:rsidR="00AF5C43" w:rsidRPr="00981C80" w:rsidRDefault="00AF5C43" w:rsidP="00AF5C43">
      <w:pPr>
        <w:jc w:val="center"/>
        <w:rPr>
          <w:rFonts w:eastAsia="Calibri"/>
          <w:b/>
          <w:i/>
          <w:sz w:val="30"/>
          <w:szCs w:val="30"/>
          <w:lang w:eastAsia="en-US"/>
        </w:rPr>
      </w:pPr>
      <w:r w:rsidRPr="00981C80">
        <w:rPr>
          <w:rFonts w:eastAsia="Calibri"/>
          <w:b/>
          <w:i/>
          <w:sz w:val="30"/>
          <w:szCs w:val="30"/>
          <w:lang w:eastAsia="en-US"/>
        </w:rPr>
        <w:t>11 класс (2 часа)</w:t>
      </w:r>
    </w:p>
    <w:p w:rsidR="00AF5C43" w:rsidRPr="00981C80" w:rsidRDefault="00AF5C43" w:rsidP="00A13E72">
      <w:pPr>
        <w:ind w:firstLine="709"/>
        <w:rPr>
          <w:rFonts w:eastAsia="Calibri"/>
          <w:b/>
          <w:sz w:val="30"/>
          <w:szCs w:val="30"/>
          <w:lang w:eastAsia="en-US"/>
        </w:rPr>
      </w:pPr>
      <w:r w:rsidRPr="00981C80">
        <w:rPr>
          <w:rFonts w:eastAsia="Calibri"/>
          <w:b/>
          <w:sz w:val="30"/>
          <w:szCs w:val="30"/>
          <w:lang w:eastAsia="en-US"/>
        </w:rPr>
        <w:t>Тема 1: Средства коллективной защиты (1 час).</w:t>
      </w:r>
    </w:p>
    <w:p w:rsidR="00AF5C43" w:rsidRPr="00981C80" w:rsidRDefault="00AF5C43" w:rsidP="00A13E72">
      <w:pPr>
        <w:ind w:firstLine="709"/>
        <w:jc w:val="both"/>
        <w:rPr>
          <w:rFonts w:eastAsia="Calibri"/>
          <w:bCs/>
          <w:sz w:val="30"/>
          <w:szCs w:val="30"/>
          <w:lang w:eastAsia="en-US"/>
        </w:rPr>
      </w:pPr>
      <w:r w:rsidRPr="00981C80">
        <w:rPr>
          <w:rFonts w:eastAsia="Calibri"/>
          <w:bCs/>
          <w:sz w:val="30"/>
          <w:szCs w:val="30"/>
          <w:lang w:eastAsia="en-US"/>
        </w:rPr>
        <w:t>Занятие</w:t>
      </w:r>
      <w:r w:rsidR="00406C1D" w:rsidRPr="00981C80">
        <w:rPr>
          <w:rFonts w:eastAsia="Calibri"/>
          <w:bCs/>
          <w:sz w:val="30"/>
          <w:szCs w:val="30"/>
          <w:lang w:eastAsia="en-US"/>
        </w:rPr>
        <w:t>:</w:t>
      </w:r>
      <w:r w:rsidRPr="00981C80">
        <w:rPr>
          <w:rFonts w:eastAsia="Calibri"/>
          <w:bCs/>
          <w:sz w:val="30"/>
          <w:szCs w:val="30"/>
          <w:lang w:eastAsia="en-US"/>
        </w:rPr>
        <w:t xml:space="preserve"> Назначение, классификация и порядок использования средств коллективной защиты.</w:t>
      </w:r>
    </w:p>
    <w:p w:rsidR="00406C1D" w:rsidRPr="00981C80" w:rsidRDefault="00406C1D" w:rsidP="00406C1D">
      <w:pPr>
        <w:widowControl w:val="0"/>
        <w:suppressAutoHyphens/>
        <w:ind w:firstLine="720"/>
        <w:jc w:val="both"/>
        <w:rPr>
          <w:sz w:val="30"/>
          <w:szCs w:val="30"/>
        </w:rPr>
      </w:pPr>
      <w:r w:rsidRPr="00981C80">
        <w:rPr>
          <w:spacing w:val="-2"/>
          <w:sz w:val="30"/>
          <w:szCs w:val="30"/>
        </w:rPr>
        <w:t>Средства коллективной защиты предназначены для очистки атмосферного</w:t>
      </w:r>
      <w:r w:rsidRPr="00981C80">
        <w:rPr>
          <w:sz w:val="30"/>
          <w:szCs w:val="30"/>
        </w:rPr>
        <w:t xml:space="preserve"> воздуха от </w:t>
      </w:r>
      <w:r w:rsidRPr="00981C80">
        <w:rPr>
          <w:spacing w:val="2"/>
          <w:sz w:val="30"/>
          <w:szCs w:val="30"/>
        </w:rPr>
        <w:t>ОВ</w:t>
      </w:r>
      <w:r w:rsidRPr="00981C80">
        <w:rPr>
          <w:sz w:val="30"/>
          <w:szCs w:val="30"/>
        </w:rPr>
        <w:t xml:space="preserve">, РП и БА и подачи его в объекты коллективной защиты в целях вентиляции помещений объектов, обеспечения воздухом укрываемого в них личного состава, </w:t>
      </w:r>
      <w:r w:rsidRPr="00981C80">
        <w:rPr>
          <w:sz w:val="30"/>
          <w:szCs w:val="30"/>
        </w:rPr>
        <w:br/>
        <w:t xml:space="preserve">а также создания избыточного давления (подпора), препятствующего проникновению наружного зараженного воздуха через </w:t>
      </w:r>
      <w:proofErr w:type="spellStart"/>
      <w:r w:rsidRPr="00981C80">
        <w:rPr>
          <w:sz w:val="30"/>
          <w:szCs w:val="30"/>
        </w:rPr>
        <w:t>неплотности</w:t>
      </w:r>
      <w:proofErr w:type="spellEnd"/>
      <w:r w:rsidRPr="00981C80">
        <w:rPr>
          <w:sz w:val="30"/>
          <w:szCs w:val="30"/>
        </w:rPr>
        <w:t xml:space="preserve"> ограждающих конструкций объектов.</w:t>
      </w:r>
    </w:p>
    <w:p w:rsidR="00406C1D" w:rsidRPr="00981C80" w:rsidRDefault="00406C1D" w:rsidP="00406C1D">
      <w:pPr>
        <w:widowControl w:val="0"/>
        <w:suppressAutoHyphens/>
        <w:ind w:firstLine="720"/>
        <w:jc w:val="both"/>
        <w:rPr>
          <w:sz w:val="30"/>
          <w:szCs w:val="30"/>
        </w:rPr>
      </w:pPr>
      <w:r w:rsidRPr="00981C80">
        <w:rPr>
          <w:sz w:val="30"/>
          <w:szCs w:val="30"/>
        </w:rPr>
        <w:t>По условиям боевой эксплуатации средства коллективной защиты</w:t>
      </w:r>
      <w:r w:rsidRPr="00981C80">
        <w:rPr>
          <w:sz w:val="30"/>
          <w:szCs w:val="30"/>
        </w:rPr>
        <w:br/>
      </w:r>
      <w:r w:rsidRPr="00981C80">
        <w:rPr>
          <w:spacing w:val="-2"/>
          <w:sz w:val="30"/>
          <w:szCs w:val="30"/>
        </w:rPr>
        <w:t>подразделяются на: средства очистки воздуха для войсковых фортификационных</w:t>
      </w:r>
      <w:r w:rsidRPr="00981C80">
        <w:rPr>
          <w:sz w:val="30"/>
          <w:szCs w:val="30"/>
        </w:rPr>
        <w:t xml:space="preserve"> сооружений (ФВА, ФВК, КРВ); средства очистки воздуха для подвижных </w:t>
      </w:r>
      <w:r w:rsidRPr="00981C80">
        <w:rPr>
          <w:spacing w:val="-2"/>
          <w:sz w:val="30"/>
          <w:szCs w:val="30"/>
        </w:rPr>
        <w:t xml:space="preserve">объектов наземного  вооружения и военной техники (ФВА, ФВУ); </w:t>
      </w:r>
      <w:proofErr w:type="spellStart"/>
      <w:r w:rsidRPr="00981C80">
        <w:rPr>
          <w:spacing w:val="-2"/>
          <w:sz w:val="30"/>
          <w:szCs w:val="30"/>
        </w:rPr>
        <w:t>предфильтры</w:t>
      </w:r>
      <w:proofErr w:type="spellEnd"/>
      <w:r w:rsidRPr="00981C80">
        <w:rPr>
          <w:sz w:val="30"/>
          <w:szCs w:val="30"/>
        </w:rPr>
        <w:t xml:space="preserve">; фильтры-поглотители. </w:t>
      </w:r>
    </w:p>
    <w:p w:rsidR="00406C1D" w:rsidRPr="00981C80" w:rsidRDefault="00406C1D" w:rsidP="00406C1D">
      <w:pPr>
        <w:widowControl w:val="0"/>
        <w:suppressAutoHyphens/>
        <w:ind w:firstLine="720"/>
        <w:jc w:val="both"/>
        <w:rPr>
          <w:sz w:val="30"/>
          <w:szCs w:val="30"/>
        </w:rPr>
      </w:pPr>
      <w:r w:rsidRPr="00981C80">
        <w:rPr>
          <w:sz w:val="30"/>
          <w:szCs w:val="30"/>
        </w:rPr>
        <w:t>В специальных фортификационных сооружениях применяются ФВУ</w:t>
      </w:r>
      <w:r w:rsidRPr="00981C80">
        <w:rPr>
          <w:sz w:val="30"/>
          <w:szCs w:val="30"/>
        </w:rPr>
        <w:br/>
        <w:t xml:space="preserve">на базе фильтров-поглотителей ФПУ-200 и ФПУ-300 и </w:t>
      </w:r>
      <w:proofErr w:type="spellStart"/>
      <w:r w:rsidRPr="00981C80">
        <w:rPr>
          <w:sz w:val="30"/>
          <w:szCs w:val="30"/>
        </w:rPr>
        <w:t>предфильтров</w:t>
      </w:r>
      <w:proofErr w:type="spellEnd"/>
      <w:r w:rsidRPr="00981C80">
        <w:rPr>
          <w:sz w:val="30"/>
          <w:szCs w:val="30"/>
        </w:rPr>
        <w:t xml:space="preserve"> </w:t>
      </w:r>
      <w:r w:rsidRPr="00981C80">
        <w:rPr>
          <w:sz w:val="30"/>
          <w:szCs w:val="30"/>
        </w:rPr>
        <w:br/>
        <w:t>ПФ-300, ПФ-1000.</w:t>
      </w:r>
    </w:p>
    <w:p w:rsidR="00406C1D" w:rsidRPr="00981C80" w:rsidRDefault="00406C1D" w:rsidP="00406C1D">
      <w:pPr>
        <w:widowControl w:val="0"/>
        <w:suppressAutoHyphens/>
        <w:ind w:firstLine="720"/>
        <w:jc w:val="both"/>
        <w:rPr>
          <w:sz w:val="30"/>
          <w:szCs w:val="30"/>
        </w:rPr>
      </w:pPr>
      <w:r w:rsidRPr="00981C80">
        <w:rPr>
          <w:sz w:val="30"/>
          <w:szCs w:val="30"/>
        </w:rPr>
        <w:t>В войсковых фортификационных сооружениях применяются</w:t>
      </w:r>
      <w:r w:rsidRPr="00981C80">
        <w:rPr>
          <w:sz w:val="30"/>
          <w:szCs w:val="30"/>
        </w:rPr>
        <w:br/>
        <w:t>фильтровентиляционные агрегаты ФВА-100/50, ФВА-50/25, ФВА-50/25Д.</w:t>
      </w:r>
    </w:p>
    <w:p w:rsidR="00406C1D" w:rsidRPr="00981C80" w:rsidRDefault="00406C1D" w:rsidP="00406C1D">
      <w:pPr>
        <w:widowControl w:val="0"/>
        <w:suppressAutoHyphens/>
        <w:ind w:firstLine="720"/>
        <w:jc w:val="both"/>
        <w:rPr>
          <w:sz w:val="30"/>
          <w:szCs w:val="30"/>
        </w:rPr>
      </w:pPr>
      <w:r w:rsidRPr="00981C80">
        <w:rPr>
          <w:sz w:val="30"/>
          <w:szCs w:val="30"/>
        </w:rPr>
        <w:t xml:space="preserve">В войсковых фортификационных сооружениях большой вместимости применяется фильтровентиляционная установка ФВУ-1000. Кроме того, в модульных фортификационных сооружениях контейнерного типа применяются ФВУ </w:t>
      </w:r>
      <w:proofErr w:type="gramStart"/>
      <w:r w:rsidRPr="00981C80">
        <w:rPr>
          <w:sz w:val="30"/>
          <w:szCs w:val="30"/>
        </w:rPr>
        <w:t>автомобильные</w:t>
      </w:r>
      <w:proofErr w:type="gramEnd"/>
      <w:r w:rsidRPr="00981C80">
        <w:rPr>
          <w:sz w:val="30"/>
          <w:szCs w:val="30"/>
        </w:rPr>
        <w:t xml:space="preserve"> </w:t>
      </w:r>
      <w:r w:rsidRPr="00981C80">
        <w:rPr>
          <w:spacing w:val="2"/>
          <w:sz w:val="30"/>
          <w:szCs w:val="30"/>
        </w:rPr>
        <w:t xml:space="preserve">– </w:t>
      </w:r>
      <w:r w:rsidRPr="00981C80">
        <w:rPr>
          <w:sz w:val="30"/>
          <w:szCs w:val="30"/>
        </w:rPr>
        <w:t>ФВУА-100А.</w:t>
      </w:r>
    </w:p>
    <w:p w:rsidR="00406C1D" w:rsidRPr="00981C80" w:rsidRDefault="00406C1D" w:rsidP="00406C1D">
      <w:pPr>
        <w:widowControl w:val="0"/>
        <w:suppressAutoHyphens/>
        <w:ind w:firstLine="720"/>
        <w:jc w:val="both"/>
        <w:rPr>
          <w:sz w:val="30"/>
          <w:szCs w:val="30"/>
        </w:rPr>
      </w:pPr>
      <w:r w:rsidRPr="00981C80">
        <w:rPr>
          <w:sz w:val="30"/>
          <w:szCs w:val="30"/>
        </w:rPr>
        <w:t>В подвижных объектах наземного вооружения и военной техники</w:t>
      </w:r>
      <w:r w:rsidRPr="00981C80">
        <w:rPr>
          <w:sz w:val="30"/>
          <w:szCs w:val="30"/>
        </w:rPr>
        <w:br/>
        <w:t>применяются:</w:t>
      </w:r>
    </w:p>
    <w:p w:rsidR="00406C1D" w:rsidRPr="00981C80" w:rsidRDefault="00406C1D" w:rsidP="00406C1D">
      <w:pPr>
        <w:widowControl w:val="0"/>
        <w:suppressAutoHyphens/>
        <w:ind w:firstLine="720"/>
        <w:jc w:val="both"/>
        <w:rPr>
          <w:sz w:val="30"/>
          <w:szCs w:val="30"/>
        </w:rPr>
      </w:pPr>
      <w:r w:rsidRPr="00981C80">
        <w:rPr>
          <w:sz w:val="30"/>
          <w:szCs w:val="30"/>
        </w:rPr>
        <w:t>фильтровентиляционные автомобильные установки ФВУА-100,</w:t>
      </w:r>
      <w:r w:rsidRPr="00981C80">
        <w:rPr>
          <w:sz w:val="30"/>
          <w:szCs w:val="30"/>
        </w:rPr>
        <w:br/>
        <w:t>ФВУА-100Ф и фильтровентиляционная установка автомобильная</w:t>
      </w:r>
      <w:r w:rsidRPr="00981C80">
        <w:rPr>
          <w:sz w:val="30"/>
          <w:szCs w:val="30"/>
        </w:rPr>
        <w:br/>
        <w:t xml:space="preserve">агрегатированная ФВУА-100А, используемые в герметизированных </w:t>
      </w:r>
      <w:proofErr w:type="gramStart"/>
      <w:r w:rsidRPr="00981C80">
        <w:rPr>
          <w:sz w:val="30"/>
          <w:szCs w:val="30"/>
        </w:rPr>
        <w:t>кузова-фургонах</w:t>
      </w:r>
      <w:proofErr w:type="gramEnd"/>
      <w:r w:rsidRPr="00981C80">
        <w:rPr>
          <w:sz w:val="30"/>
          <w:szCs w:val="30"/>
        </w:rPr>
        <w:t xml:space="preserve"> и кабинах различного назначения;</w:t>
      </w:r>
    </w:p>
    <w:p w:rsidR="00406C1D" w:rsidRPr="00981C80" w:rsidRDefault="00406C1D" w:rsidP="00406C1D">
      <w:pPr>
        <w:widowControl w:val="0"/>
        <w:suppressAutoHyphens/>
        <w:ind w:firstLine="720"/>
        <w:jc w:val="both"/>
        <w:rPr>
          <w:sz w:val="30"/>
          <w:szCs w:val="30"/>
        </w:rPr>
      </w:pPr>
      <w:r w:rsidRPr="00981C80">
        <w:rPr>
          <w:sz w:val="30"/>
          <w:szCs w:val="30"/>
        </w:rPr>
        <w:t>фильтровентиляционные установки для объектов бронетанкового</w:t>
      </w:r>
      <w:r w:rsidRPr="00981C80">
        <w:rPr>
          <w:sz w:val="30"/>
          <w:szCs w:val="30"/>
        </w:rPr>
        <w:br/>
      </w:r>
      <w:r w:rsidRPr="00981C80">
        <w:rPr>
          <w:sz w:val="30"/>
          <w:szCs w:val="30"/>
        </w:rPr>
        <w:lastRenderedPageBreak/>
        <w:t xml:space="preserve">вооружения и техники с фильтрами-поглотителями ФПТ-100М, </w:t>
      </w:r>
      <w:r w:rsidRPr="00981C80">
        <w:rPr>
          <w:sz w:val="30"/>
          <w:szCs w:val="30"/>
        </w:rPr>
        <w:br/>
        <w:t>ФПТ-200М, ФПТ-100Б и ФПТ-200Б;</w:t>
      </w:r>
    </w:p>
    <w:p w:rsidR="00406C1D" w:rsidRPr="00981C80" w:rsidRDefault="00406C1D" w:rsidP="00406C1D">
      <w:pPr>
        <w:widowControl w:val="0"/>
        <w:suppressAutoHyphens/>
        <w:ind w:firstLine="720"/>
        <w:jc w:val="both"/>
        <w:rPr>
          <w:sz w:val="30"/>
          <w:szCs w:val="30"/>
        </w:rPr>
      </w:pPr>
      <w:r w:rsidRPr="00981C80">
        <w:rPr>
          <w:sz w:val="30"/>
          <w:szCs w:val="30"/>
        </w:rPr>
        <w:t xml:space="preserve">В состав ФВУ, ФВА и ФВК, перечисленных выше, как правило, входят взрывозащитное (вентиляционное защитное) устройство, </w:t>
      </w:r>
      <w:proofErr w:type="spellStart"/>
      <w:r w:rsidRPr="00981C80">
        <w:rPr>
          <w:sz w:val="30"/>
          <w:szCs w:val="30"/>
        </w:rPr>
        <w:t>предфильтр</w:t>
      </w:r>
      <w:proofErr w:type="spellEnd"/>
      <w:r w:rsidRPr="00981C80">
        <w:rPr>
          <w:sz w:val="30"/>
          <w:szCs w:val="30"/>
        </w:rPr>
        <w:t xml:space="preserve">, фильтр-поглотитель, побудитель потока воздуха, контрольно-измерительные приборы (расходомер, </w:t>
      </w:r>
      <w:proofErr w:type="spellStart"/>
      <w:r w:rsidRPr="00981C80">
        <w:rPr>
          <w:sz w:val="30"/>
          <w:szCs w:val="30"/>
        </w:rPr>
        <w:t>подпоромер</w:t>
      </w:r>
      <w:proofErr w:type="spellEnd"/>
      <w:r w:rsidRPr="00981C80">
        <w:rPr>
          <w:sz w:val="30"/>
          <w:szCs w:val="30"/>
        </w:rPr>
        <w:t xml:space="preserve">, </w:t>
      </w:r>
      <w:proofErr w:type="spellStart"/>
      <w:r w:rsidRPr="00981C80">
        <w:rPr>
          <w:sz w:val="30"/>
          <w:szCs w:val="30"/>
        </w:rPr>
        <w:t>дифманометр</w:t>
      </w:r>
      <w:proofErr w:type="spellEnd"/>
      <w:r w:rsidRPr="00981C80">
        <w:rPr>
          <w:sz w:val="30"/>
          <w:szCs w:val="30"/>
        </w:rPr>
        <w:t>), набор воздуховодов, монтажные и крепежные детали.</w:t>
      </w:r>
    </w:p>
    <w:p w:rsidR="00406C1D" w:rsidRPr="00981C80" w:rsidRDefault="00406C1D" w:rsidP="00406C1D">
      <w:pPr>
        <w:widowControl w:val="0"/>
        <w:suppressAutoHyphens/>
        <w:spacing w:line="233" w:lineRule="auto"/>
        <w:ind w:firstLine="720"/>
        <w:jc w:val="both"/>
        <w:rPr>
          <w:sz w:val="30"/>
          <w:szCs w:val="30"/>
        </w:rPr>
      </w:pPr>
      <w:r w:rsidRPr="00981C80">
        <w:rPr>
          <w:sz w:val="30"/>
          <w:szCs w:val="30"/>
        </w:rPr>
        <w:t xml:space="preserve">Взрывозащитное (вентиляционное защитное) устройство </w:t>
      </w:r>
      <w:r w:rsidRPr="00981C80">
        <w:rPr>
          <w:spacing w:val="-2"/>
          <w:sz w:val="30"/>
          <w:szCs w:val="30"/>
        </w:rPr>
        <w:t>предназначено для предотвращения проникания в объект через воздухозаборное</w:t>
      </w:r>
      <w:r w:rsidRPr="00981C80">
        <w:rPr>
          <w:sz w:val="30"/>
          <w:szCs w:val="30"/>
        </w:rPr>
        <w:t xml:space="preserve"> устройство ударной волны.</w:t>
      </w:r>
    </w:p>
    <w:p w:rsidR="00406C1D" w:rsidRPr="00981C80" w:rsidRDefault="00406C1D" w:rsidP="00406C1D">
      <w:pPr>
        <w:widowControl w:val="0"/>
        <w:suppressAutoHyphens/>
        <w:spacing w:line="233" w:lineRule="auto"/>
        <w:ind w:firstLine="720"/>
        <w:jc w:val="both"/>
        <w:rPr>
          <w:sz w:val="30"/>
          <w:szCs w:val="30"/>
        </w:rPr>
      </w:pPr>
      <w:proofErr w:type="spellStart"/>
      <w:r w:rsidRPr="00981C80">
        <w:rPr>
          <w:sz w:val="30"/>
          <w:szCs w:val="30"/>
        </w:rPr>
        <w:t>Предфильтр</w:t>
      </w:r>
      <w:proofErr w:type="spellEnd"/>
      <w:r w:rsidRPr="00981C80">
        <w:rPr>
          <w:sz w:val="30"/>
          <w:szCs w:val="30"/>
        </w:rPr>
        <w:t xml:space="preserve"> </w:t>
      </w:r>
      <w:proofErr w:type="gramStart"/>
      <w:r w:rsidRPr="00981C80">
        <w:rPr>
          <w:sz w:val="30"/>
          <w:szCs w:val="30"/>
        </w:rPr>
        <w:t>предназначен</w:t>
      </w:r>
      <w:proofErr w:type="gramEnd"/>
      <w:r w:rsidRPr="00981C80">
        <w:rPr>
          <w:sz w:val="30"/>
          <w:szCs w:val="30"/>
        </w:rPr>
        <w:t xml:space="preserve"> для очистки воздуха от радиоактивной</w:t>
      </w:r>
      <w:r w:rsidRPr="00981C80">
        <w:rPr>
          <w:sz w:val="30"/>
          <w:szCs w:val="30"/>
        </w:rPr>
        <w:br/>
        <w:t xml:space="preserve">и дорожной (атмосферной) пыли в целях предохранения фильтра-поглотителя </w:t>
      </w:r>
      <w:r w:rsidRPr="00981C80">
        <w:rPr>
          <w:spacing w:val="-4"/>
          <w:sz w:val="30"/>
          <w:szCs w:val="30"/>
        </w:rPr>
        <w:t xml:space="preserve">от запыления и радиоактивного заражения. </w:t>
      </w:r>
      <w:proofErr w:type="spellStart"/>
      <w:r w:rsidRPr="00981C80">
        <w:rPr>
          <w:spacing w:val="-4"/>
          <w:sz w:val="30"/>
          <w:szCs w:val="30"/>
        </w:rPr>
        <w:t>Предфильтр</w:t>
      </w:r>
      <w:proofErr w:type="spellEnd"/>
      <w:r w:rsidRPr="00981C80">
        <w:rPr>
          <w:spacing w:val="-4"/>
          <w:sz w:val="30"/>
          <w:szCs w:val="30"/>
        </w:rPr>
        <w:t xml:space="preserve"> состоит из двух основных</w:t>
      </w:r>
      <w:r w:rsidRPr="00981C80">
        <w:rPr>
          <w:sz w:val="30"/>
          <w:szCs w:val="30"/>
        </w:rPr>
        <w:t xml:space="preserve"> частей: корпуса и сменной фильтрующей кассеты. </w:t>
      </w:r>
      <w:proofErr w:type="gramStart"/>
      <w:r w:rsidRPr="00981C80">
        <w:rPr>
          <w:sz w:val="30"/>
          <w:szCs w:val="30"/>
        </w:rPr>
        <w:t xml:space="preserve">На корпусе автомобильного </w:t>
      </w:r>
      <w:proofErr w:type="spellStart"/>
      <w:r w:rsidRPr="00981C80">
        <w:rPr>
          <w:sz w:val="30"/>
          <w:szCs w:val="30"/>
        </w:rPr>
        <w:t>предфильтра</w:t>
      </w:r>
      <w:proofErr w:type="spellEnd"/>
      <w:r w:rsidRPr="00981C80">
        <w:rPr>
          <w:sz w:val="30"/>
          <w:szCs w:val="30"/>
        </w:rPr>
        <w:t xml:space="preserve"> имеется защитный колпак, предназначенный для предохранения фильтрующей кассеты </w:t>
      </w:r>
      <w:r w:rsidRPr="00981C80">
        <w:rPr>
          <w:sz w:val="30"/>
          <w:szCs w:val="30"/>
        </w:rPr>
        <w:br/>
        <w:t xml:space="preserve">от атмосферных осадков. </w:t>
      </w:r>
      <w:proofErr w:type="gramEnd"/>
    </w:p>
    <w:p w:rsidR="00406C1D" w:rsidRPr="00981C80" w:rsidRDefault="00406C1D" w:rsidP="00406C1D">
      <w:pPr>
        <w:widowControl w:val="0"/>
        <w:suppressAutoHyphens/>
        <w:spacing w:line="233" w:lineRule="auto"/>
        <w:ind w:firstLine="720"/>
        <w:jc w:val="both"/>
        <w:rPr>
          <w:sz w:val="30"/>
          <w:szCs w:val="30"/>
        </w:rPr>
      </w:pPr>
      <w:r w:rsidRPr="00981C80">
        <w:rPr>
          <w:sz w:val="30"/>
          <w:szCs w:val="30"/>
        </w:rPr>
        <w:t>Фильтр-поглотитель предназначен для очистки воздуха от ОВ, РП</w:t>
      </w:r>
      <w:r w:rsidRPr="00981C80">
        <w:rPr>
          <w:sz w:val="30"/>
          <w:szCs w:val="30"/>
        </w:rPr>
        <w:br/>
        <w:t xml:space="preserve">и БА и состоит из металлического корпуса с двумя или тремя отверстиями для входа и выхода воздуха, слоя угля-катализатора, развернутого </w:t>
      </w:r>
      <w:proofErr w:type="spellStart"/>
      <w:r w:rsidRPr="00981C80">
        <w:rPr>
          <w:sz w:val="30"/>
          <w:szCs w:val="30"/>
        </w:rPr>
        <w:t>противоаэрозольного</w:t>
      </w:r>
      <w:proofErr w:type="spellEnd"/>
      <w:r w:rsidRPr="00981C80">
        <w:rPr>
          <w:sz w:val="30"/>
          <w:szCs w:val="30"/>
        </w:rPr>
        <w:t xml:space="preserve"> фильтра, герметизирующих заглушек (крышек).</w:t>
      </w:r>
    </w:p>
    <w:p w:rsidR="00406C1D" w:rsidRPr="00981C80" w:rsidRDefault="00406C1D" w:rsidP="00406C1D">
      <w:pPr>
        <w:widowControl w:val="0"/>
        <w:suppressAutoHyphens/>
        <w:spacing w:line="233" w:lineRule="auto"/>
        <w:ind w:firstLine="720"/>
        <w:jc w:val="both"/>
        <w:rPr>
          <w:sz w:val="30"/>
          <w:szCs w:val="30"/>
        </w:rPr>
      </w:pPr>
      <w:r w:rsidRPr="00981C80">
        <w:rPr>
          <w:sz w:val="30"/>
          <w:szCs w:val="30"/>
        </w:rPr>
        <w:t xml:space="preserve">Более полное описание устройства и принципа работы фильтра-поглотителя приводится в технических описаниях, инструкциях </w:t>
      </w:r>
      <w:r w:rsidRPr="00981C80">
        <w:rPr>
          <w:sz w:val="30"/>
          <w:szCs w:val="30"/>
        </w:rPr>
        <w:br/>
        <w:t>по эксплуатации и паспортах, прилагаемых к изделиям.</w:t>
      </w:r>
    </w:p>
    <w:p w:rsidR="00406C1D" w:rsidRPr="00981C80" w:rsidRDefault="00406C1D" w:rsidP="00406C1D">
      <w:pPr>
        <w:widowControl w:val="0"/>
        <w:suppressAutoHyphens/>
        <w:spacing w:line="233" w:lineRule="auto"/>
        <w:ind w:firstLine="720"/>
        <w:jc w:val="both"/>
        <w:rPr>
          <w:sz w:val="30"/>
          <w:szCs w:val="30"/>
        </w:rPr>
      </w:pPr>
      <w:r w:rsidRPr="00981C80">
        <w:rPr>
          <w:sz w:val="30"/>
          <w:szCs w:val="30"/>
        </w:rPr>
        <w:t>На время хранения и при эксплуатации в войсковых фортификационных сооружениях в мирное время (</w:t>
      </w:r>
      <w:proofErr w:type="gramStart"/>
      <w:r w:rsidRPr="00981C80">
        <w:rPr>
          <w:sz w:val="30"/>
          <w:szCs w:val="30"/>
        </w:rPr>
        <w:t>при</w:t>
      </w:r>
      <w:proofErr w:type="gramEnd"/>
      <w:r w:rsidRPr="00981C80">
        <w:rPr>
          <w:sz w:val="30"/>
          <w:szCs w:val="30"/>
        </w:rPr>
        <w:t xml:space="preserve"> выключенной ФВУ) все отверстия фильтра-поглотителя закрываются заглушками (крышками) с резиновыми прокладками.</w:t>
      </w:r>
    </w:p>
    <w:p w:rsidR="00406C1D" w:rsidRPr="00981C80" w:rsidRDefault="00406C1D" w:rsidP="00406C1D">
      <w:pPr>
        <w:widowControl w:val="0"/>
        <w:suppressAutoHyphens/>
        <w:spacing w:line="233" w:lineRule="auto"/>
        <w:ind w:firstLine="720"/>
        <w:jc w:val="both"/>
        <w:rPr>
          <w:sz w:val="30"/>
          <w:szCs w:val="30"/>
        </w:rPr>
      </w:pPr>
      <w:r w:rsidRPr="00981C80">
        <w:rPr>
          <w:sz w:val="30"/>
          <w:szCs w:val="30"/>
        </w:rPr>
        <w:t>Побудитель потока воздуха предназначен для подачи атмосферного</w:t>
      </w:r>
      <w:r w:rsidRPr="00981C80">
        <w:rPr>
          <w:sz w:val="30"/>
          <w:szCs w:val="30"/>
        </w:rPr>
        <w:br/>
        <w:t xml:space="preserve">воздуха в ОКЗ через взрывозащитное (вентиляционное защитное) устройство, </w:t>
      </w:r>
      <w:proofErr w:type="spellStart"/>
      <w:r w:rsidRPr="00981C80">
        <w:rPr>
          <w:sz w:val="30"/>
          <w:szCs w:val="30"/>
        </w:rPr>
        <w:t>предфильтр</w:t>
      </w:r>
      <w:proofErr w:type="spellEnd"/>
      <w:r w:rsidRPr="00981C80">
        <w:rPr>
          <w:sz w:val="30"/>
          <w:szCs w:val="30"/>
        </w:rPr>
        <w:t xml:space="preserve"> и фильтр-поглотитель, а также для создания </w:t>
      </w:r>
      <w:r w:rsidRPr="00981C80">
        <w:rPr>
          <w:sz w:val="30"/>
          <w:szCs w:val="30"/>
        </w:rPr>
        <w:br/>
        <w:t>в объекте подпора.</w:t>
      </w:r>
    </w:p>
    <w:p w:rsidR="00406C1D" w:rsidRPr="00981C80" w:rsidRDefault="00406C1D" w:rsidP="00406C1D">
      <w:pPr>
        <w:widowControl w:val="0"/>
        <w:suppressAutoHyphens/>
        <w:spacing w:line="233" w:lineRule="auto"/>
        <w:ind w:firstLine="720"/>
        <w:jc w:val="both"/>
        <w:rPr>
          <w:sz w:val="30"/>
          <w:szCs w:val="30"/>
        </w:rPr>
      </w:pPr>
      <w:r w:rsidRPr="00981C80">
        <w:rPr>
          <w:sz w:val="30"/>
          <w:szCs w:val="30"/>
        </w:rPr>
        <w:t>Контрольно-измерительные приборы предназначены для измерения</w:t>
      </w:r>
      <w:r w:rsidRPr="00981C80">
        <w:rPr>
          <w:sz w:val="30"/>
          <w:szCs w:val="30"/>
        </w:rPr>
        <w:br/>
        <w:t>объемного расхода подаваемого ФВУ (ФВА, ФВК) воздуха и подпора,</w:t>
      </w:r>
      <w:r w:rsidRPr="00981C80">
        <w:rPr>
          <w:sz w:val="30"/>
          <w:szCs w:val="30"/>
        </w:rPr>
        <w:br/>
        <w:t>создаваемого ими в объектах коллективной защиты.</w:t>
      </w:r>
    </w:p>
    <w:p w:rsidR="00406C1D" w:rsidRPr="00981C80" w:rsidRDefault="00406C1D" w:rsidP="00406C1D">
      <w:pPr>
        <w:widowControl w:val="0"/>
        <w:suppressAutoHyphens/>
        <w:spacing w:line="233" w:lineRule="auto"/>
        <w:ind w:firstLine="720"/>
        <w:jc w:val="both"/>
        <w:rPr>
          <w:sz w:val="30"/>
          <w:szCs w:val="30"/>
        </w:rPr>
      </w:pPr>
      <w:r w:rsidRPr="00981C80">
        <w:rPr>
          <w:sz w:val="30"/>
          <w:szCs w:val="30"/>
        </w:rPr>
        <w:t>Набор воздуховодов, монтажных и крепежных деталей предназначен</w:t>
      </w:r>
      <w:r w:rsidRPr="00981C80">
        <w:rPr>
          <w:sz w:val="30"/>
          <w:szCs w:val="30"/>
        </w:rPr>
        <w:br/>
        <w:t>для соединения элементов ФВУ (ФВА, ФВК). В набор входит необходимый монтажный инструмент.</w:t>
      </w:r>
    </w:p>
    <w:p w:rsidR="00406C1D" w:rsidRPr="00981C80" w:rsidRDefault="00406C1D" w:rsidP="00406C1D">
      <w:pPr>
        <w:widowControl w:val="0"/>
        <w:suppressAutoHyphens/>
        <w:spacing w:line="233" w:lineRule="auto"/>
        <w:ind w:firstLine="720"/>
        <w:jc w:val="both"/>
        <w:rPr>
          <w:sz w:val="30"/>
          <w:szCs w:val="30"/>
        </w:rPr>
      </w:pPr>
      <w:r w:rsidRPr="00981C80">
        <w:rPr>
          <w:sz w:val="30"/>
          <w:szCs w:val="30"/>
        </w:rPr>
        <w:t>Фильтровентиляционные агрегаты и комплекты имеют средства</w:t>
      </w:r>
      <w:r w:rsidRPr="00981C80">
        <w:rPr>
          <w:sz w:val="30"/>
          <w:szCs w:val="30"/>
        </w:rPr>
        <w:br/>
        <w:t xml:space="preserve">герметизации: раздвижные герметические двери, полотнища </w:t>
      </w:r>
      <w:r w:rsidRPr="00981C80">
        <w:rPr>
          <w:sz w:val="30"/>
          <w:szCs w:val="30"/>
        </w:rPr>
        <w:br/>
        <w:t xml:space="preserve">из прорезиненной ткани, рулоны водонепроницаемой бумаги </w:t>
      </w:r>
      <w:r w:rsidRPr="00981C80">
        <w:rPr>
          <w:sz w:val="30"/>
          <w:szCs w:val="30"/>
        </w:rPr>
        <w:br/>
        <w:t>или полиэтиленовой пленки.</w:t>
      </w:r>
    </w:p>
    <w:p w:rsidR="00A13E72" w:rsidRPr="00981C80" w:rsidRDefault="00A13E72" w:rsidP="00406C1D">
      <w:pPr>
        <w:widowControl w:val="0"/>
        <w:suppressAutoHyphens/>
        <w:spacing w:line="233" w:lineRule="auto"/>
        <w:ind w:firstLine="720"/>
        <w:jc w:val="both"/>
        <w:rPr>
          <w:sz w:val="30"/>
          <w:szCs w:val="30"/>
        </w:rPr>
      </w:pPr>
    </w:p>
    <w:p w:rsidR="00406C1D" w:rsidRPr="00981C80" w:rsidRDefault="00406C1D" w:rsidP="00406C1D">
      <w:pPr>
        <w:widowControl w:val="0"/>
        <w:suppressAutoHyphens/>
        <w:spacing w:line="280" w:lineRule="exact"/>
        <w:jc w:val="center"/>
        <w:rPr>
          <w:b/>
          <w:bCs/>
          <w:sz w:val="30"/>
          <w:szCs w:val="30"/>
        </w:rPr>
      </w:pPr>
      <w:r w:rsidRPr="00981C80">
        <w:rPr>
          <w:b/>
          <w:bCs/>
          <w:sz w:val="30"/>
          <w:szCs w:val="30"/>
        </w:rPr>
        <w:lastRenderedPageBreak/>
        <w:t>Средства коллективной защиты для войсковых фортификационных сооружений.</w:t>
      </w:r>
    </w:p>
    <w:p w:rsidR="00406C1D" w:rsidRPr="00981C80" w:rsidRDefault="00406C1D" w:rsidP="00406C1D">
      <w:pPr>
        <w:widowControl w:val="0"/>
        <w:suppressAutoHyphens/>
        <w:spacing w:line="230" w:lineRule="auto"/>
        <w:ind w:firstLine="720"/>
        <w:jc w:val="both"/>
        <w:rPr>
          <w:sz w:val="30"/>
          <w:szCs w:val="30"/>
        </w:rPr>
      </w:pPr>
      <w:r w:rsidRPr="00981C80">
        <w:rPr>
          <w:sz w:val="30"/>
          <w:szCs w:val="30"/>
        </w:rPr>
        <w:t>К средствам коллективной защиты для войсковых фортификационных сооружений относятся фильтровентиляционные агрегаты ФВА-100/50, ФВА-50/25, ФВА-50/25Д.</w:t>
      </w:r>
    </w:p>
    <w:p w:rsidR="00406C1D" w:rsidRPr="00981C80" w:rsidRDefault="00406C1D" w:rsidP="00406C1D">
      <w:pPr>
        <w:widowControl w:val="0"/>
        <w:tabs>
          <w:tab w:val="left" w:pos="5245"/>
        </w:tabs>
        <w:suppressAutoHyphens/>
        <w:spacing w:line="230" w:lineRule="auto"/>
        <w:ind w:firstLine="720"/>
        <w:jc w:val="both"/>
        <w:rPr>
          <w:sz w:val="30"/>
          <w:szCs w:val="30"/>
        </w:rPr>
      </w:pPr>
      <w:r w:rsidRPr="00981C80">
        <w:rPr>
          <w:bCs/>
          <w:sz w:val="30"/>
          <w:szCs w:val="30"/>
        </w:rPr>
        <w:t>Фильтровентиляционная установка ФВУ-1000</w:t>
      </w:r>
      <w:r w:rsidRPr="00981C80">
        <w:rPr>
          <w:sz w:val="30"/>
          <w:szCs w:val="30"/>
        </w:rPr>
        <w:t xml:space="preserve"> предназначена</w:t>
      </w:r>
      <w:r w:rsidRPr="00981C80">
        <w:rPr>
          <w:sz w:val="30"/>
          <w:szCs w:val="30"/>
        </w:rPr>
        <w:br/>
        <w:t>для оборудования войсковых фортификационных сооружений большой</w:t>
      </w:r>
      <w:r w:rsidRPr="00981C80">
        <w:rPr>
          <w:sz w:val="30"/>
          <w:szCs w:val="30"/>
        </w:rPr>
        <w:br/>
        <w:t>вместимости.</w:t>
      </w:r>
    </w:p>
    <w:p w:rsidR="00406C1D" w:rsidRPr="00981C80" w:rsidRDefault="00406C1D" w:rsidP="00406C1D">
      <w:pPr>
        <w:widowControl w:val="0"/>
        <w:tabs>
          <w:tab w:val="left" w:pos="5245"/>
        </w:tabs>
        <w:suppressAutoHyphens/>
        <w:ind w:firstLine="720"/>
        <w:jc w:val="both"/>
        <w:rPr>
          <w:sz w:val="30"/>
          <w:szCs w:val="30"/>
        </w:rPr>
      </w:pPr>
      <w:r w:rsidRPr="00981C80">
        <w:rPr>
          <w:bCs/>
          <w:sz w:val="30"/>
          <w:szCs w:val="30"/>
        </w:rPr>
        <w:t>Фильтров</w:t>
      </w:r>
      <w:bookmarkStart w:id="0" w:name="_GoBack"/>
      <w:bookmarkEnd w:id="0"/>
      <w:r w:rsidRPr="00981C80">
        <w:rPr>
          <w:bCs/>
          <w:sz w:val="30"/>
          <w:szCs w:val="30"/>
        </w:rPr>
        <w:t xml:space="preserve">ентиляционный комплект ФВК-200К </w:t>
      </w:r>
      <w:r w:rsidRPr="00981C80">
        <w:rPr>
          <w:sz w:val="30"/>
          <w:szCs w:val="30"/>
        </w:rPr>
        <w:t xml:space="preserve">предназначен </w:t>
      </w:r>
      <w:r w:rsidRPr="00981C80">
        <w:rPr>
          <w:sz w:val="30"/>
          <w:szCs w:val="30"/>
        </w:rPr>
        <w:br/>
        <w:t xml:space="preserve">для </w:t>
      </w:r>
      <w:r w:rsidRPr="00981C80">
        <w:rPr>
          <w:spacing w:val="-4"/>
          <w:sz w:val="30"/>
          <w:szCs w:val="30"/>
        </w:rPr>
        <w:t>оборудования войсковых фортификационных сооружений вместимостью до 40 человек.</w:t>
      </w:r>
      <w:r w:rsidRPr="00981C80">
        <w:rPr>
          <w:snapToGrid w:val="0"/>
          <w:w w:val="1"/>
          <w:sz w:val="30"/>
          <w:szCs w:val="30"/>
          <w:bdr w:val="none" w:sz="0" w:space="0" w:color="auto" w:frame="1"/>
          <w:shd w:val="clear" w:color="auto" w:fill="000000"/>
          <w:lang/>
        </w:rPr>
        <w:t xml:space="preserve"> </w:t>
      </w:r>
    </w:p>
    <w:p w:rsidR="00406C1D" w:rsidRPr="00981C80" w:rsidRDefault="00406C1D" w:rsidP="00406C1D">
      <w:pPr>
        <w:widowControl w:val="0"/>
        <w:suppressAutoHyphens/>
        <w:spacing w:after="120"/>
        <w:ind w:firstLine="720"/>
        <w:jc w:val="both"/>
        <w:rPr>
          <w:sz w:val="30"/>
          <w:szCs w:val="30"/>
        </w:rPr>
      </w:pPr>
      <w:r w:rsidRPr="00981C80">
        <w:rPr>
          <w:bCs/>
          <w:sz w:val="30"/>
          <w:szCs w:val="30"/>
        </w:rPr>
        <w:t>Фильтровентиляционный агрегат ФВА-100/50</w:t>
      </w:r>
      <w:r w:rsidRPr="00981C80">
        <w:rPr>
          <w:sz w:val="30"/>
          <w:szCs w:val="30"/>
        </w:rPr>
        <w:t xml:space="preserve"> (рис. </w:t>
      </w:r>
      <w:r w:rsidR="00016DAC" w:rsidRPr="00981C80">
        <w:rPr>
          <w:sz w:val="30"/>
          <w:szCs w:val="30"/>
        </w:rPr>
        <w:t>10</w:t>
      </w:r>
      <w:r w:rsidRPr="00981C80">
        <w:rPr>
          <w:sz w:val="30"/>
          <w:szCs w:val="30"/>
        </w:rPr>
        <w:t>) предназначен для оборудования войсковых фортификационных сооружений на пунктах управления и медицинских пунктах, а также убежищ для личного состава вместимостью до 20 человек.</w:t>
      </w:r>
    </w:p>
    <w:tbl>
      <w:tblPr>
        <w:tblW w:w="0" w:type="auto"/>
        <w:tblLook w:val="04A0"/>
      </w:tblPr>
      <w:tblGrid>
        <w:gridCol w:w="4927"/>
        <w:gridCol w:w="4928"/>
      </w:tblGrid>
      <w:tr w:rsidR="00406C1D" w:rsidRPr="00981C80" w:rsidTr="00F0122B">
        <w:trPr>
          <w:trHeight w:val="2290"/>
        </w:trPr>
        <w:tc>
          <w:tcPr>
            <w:tcW w:w="4927" w:type="dxa"/>
            <w:shd w:val="clear" w:color="auto" w:fill="auto"/>
          </w:tcPr>
          <w:p w:rsidR="00406C1D" w:rsidRPr="00981C80" w:rsidRDefault="00406C1D" w:rsidP="00406C1D">
            <w:pPr>
              <w:widowControl w:val="0"/>
              <w:suppressAutoHyphens/>
              <w:jc w:val="both"/>
              <w:rPr>
                <w:sz w:val="28"/>
                <w:szCs w:val="28"/>
              </w:rPr>
            </w:pPr>
            <w:r w:rsidRPr="00981C80">
              <w:rPr>
                <w:noProof/>
                <w:sz w:val="28"/>
                <w:szCs w:val="28"/>
              </w:rPr>
              <w:drawing>
                <wp:anchor distT="0" distB="0" distL="114300" distR="114300" simplePos="0" relativeHeight="251709440" behindDoc="0" locked="0" layoutInCell="1" allowOverlap="1">
                  <wp:simplePos x="0" y="0"/>
                  <wp:positionH relativeFrom="margin">
                    <wp:posOffset>1091565</wp:posOffset>
                  </wp:positionH>
                  <wp:positionV relativeFrom="margin">
                    <wp:posOffset>530860</wp:posOffset>
                  </wp:positionV>
                  <wp:extent cx="1156335" cy="986790"/>
                  <wp:effectExtent l="0" t="0" r="0" b="0"/>
                  <wp:wrapSquare wrapText="bothSides"/>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56335" cy="986790"/>
                          </a:xfrm>
                          <a:prstGeom prst="rect">
                            <a:avLst/>
                          </a:prstGeom>
                          <a:noFill/>
                        </pic:spPr>
                      </pic:pic>
                    </a:graphicData>
                  </a:graphic>
                </wp:anchor>
              </w:drawing>
            </w:r>
            <w:r w:rsidR="00523716" w:rsidRPr="00981C80">
              <w:rPr>
                <w:noProof/>
              </w:rPr>
              <w:pict>
                <v:rect id="Прямоугольник 93" o:spid="_x0000_s1085" style="position:absolute;left:0;text-align:left;margin-left:-4.05pt;margin-top:70.3pt;width:18pt;height:30.75pt;z-index:2517104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tjPpwIAACAFAAAOAAAAZHJzL2Uyb0RvYy54bWysVN1u0zAUvkfiHSzfd/lZ2jXR0oltFCEN&#10;mDR4ANdxGgvHDrbbdCAkJG6ReAQeghvEz54hfSOOnbbrgAuEyIXj43N8/r7v+PhkVQu0ZNpwJXMc&#10;HYQYMUlVweU8xy+eTwdjjIwlsiBCSZbja2bwyeT+veO2yVisKiUKphE4kSZrmxxX1jZZEBhasZqY&#10;A9UwCcpS6ZpYEPU8KDRpwXstgjgMR0GrdNFoRZkxcHreK/HE+y9LRu2zsjTMIpFjyM36Vft15tZg&#10;ckyyuSZNxekmDfIPWdSESwi6c3VOLEELzX9zVXOqlVGlPaCqDlRZcsp8DVBNFP5SzVVFGuZrgeaY&#10;Ztcm8//c0qfLS414keP0ECNJasCo+7R+t/7Yfe9u1u+7z91N9239ofvRfem+IjCCjrWNyeDiVXOp&#10;Xc2muVD0pUFSnVVEztkDrVVbMVJAnpGzD+5ccIKBq2jWPlEFxCMLq3zzVqWunUNoC1p5jK53GLGV&#10;RRQO43g8CgFJCqrDJE5h7yKQbHu50cY+YqpGbpNjDRTwzsnywtjedGvik1eCF1MuhBf0fHYmNFoS&#10;oMvUfxvvZt9MSGcslbvWe+xPIEeI4XQuWw//mzSKk/A0TgfT0fhokEyT4SA9CseDMEpP01GYpMn5&#10;9K1LMEqyihcFkxdcsi0Vo+TvoN4MRU8iT0bUAqTDeOhrv5O92S8y9N+fiqy5hckUvM7xeGdEMofr&#10;Q1lA2SSzhIt+H9xN3wMCPdj+fVc8CxzwPYHsarbqiZe48I4VM1VcAy+0AtwAYnhWYFMp/RqjFkY0&#10;x+bVgmiGkXgsgVtplCRupr2QDI9iEPS+ZravIZKCqxxbjPrtme3fgUWj+byCSJHvlVQPgI8l91y5&#10;zWrDYhhDX9TmyXBzvi97q9uHbfITAAD//wMAUEsDBBQABgAIAAAAIQCt7sRd2wAAAAcBAAAPAAAA&#10;ZHJzL2Rvd25yZXYueG1sTI/BTsMwEETvSPyDtZW4Ubu0idIQp0JIPUEPtEhct7GbRMTrEDtt+Hu2&#10;J3p8mtXM22IzuU6c7RBaTxoWcwXCUuVNS7WGz8P2MQMRIpLBzpPV8GsDbMr7uwJz4y/0Yc/7WAsu&#10;oZCjhibGPpcyVI11GOa+t8TZyQ8OI+NQSzPghctdJ5+USqXDlnihwd6+Nrb63o9OA6Yr87M7Ld8P&#10;b2OK63pS2+RLaf0wm16eQUQ7xf9juOqzOpTsdPQjmSA65ozNo4Zlwi9xnqyYjxqytQJZFvLWv/wD&#10;AAD//wMAUEsBAi0AFAAGAAgAAAAhALaDOJL+AAAA4QEAABMAAAAAAAAAAAAAAAAAAAAAAFtDb250&#10;ZW50X1R5cGVzXS54bWxQSwECLQAUAAYACAAAACEAOP0h/9YAAACUAQAACwAAAAAAAAAAAAAAAAAv&#10;AQAAX3JlbHMvLnJlbHNQSwECLQAUAAYACAAAACEAUorYz6cCAAAgBQAADgAAAAAAAAAAAAAAAAAu&#10;AgAAZHJzL2Uyb0RvYy54bWxQSwECLQAUAAYACAAAACEAre7EXdsAAAAHAQAADwAAAAAAAAAAAAAA&#10;AAABBQAAZHJzL2Rvd25yZXYueG1sUEsFBgAAAAAEAAQA8wAAAAkGAAAAAA==&#10;" stroked="f">
                  <v:textbox style="mso-next-textbox:#Прямоугольник 93">
                    <w:txbxContent>
                      <w:p w:rsidR="00F0122B" w:rsidRPr="00C00975" w:rsidRDefault="00F0122B" w:rsidP="00406C1D">
                        <w:pPr>
                          <w:rPr>
                            <w:i/>
                          </w:rPr>
                        </w:pPr>
                        <w:r w:rsidRPr="00C00975">
                          <w:rPr>
                            <w:i/>
                          </w:rPr>
                          <w:t>2</w:t>
                        </w:r>
                      </w:p>
                    </w:txbxContent>
                  </v:textbox>
                </v:rect>
              </w:pict>
            </w:r>
            <w:r w:rsidR="00523716" w:rsidRPr="00981C80">
              <w:rPr>
                <w:noProof/>
              </w:rPr>
              <w:pict>
                <v:line id="Прямая соединительная линия 92" o:spid="_x0000_s1086" style="position:absolute;left:0;text-align:left;z-index:251711488;visibility:visible;mso-position-horizontal-relative:text;mso-position-vertical-relative:text" from="13.95pt,80.05pt" to="85.95pt,8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tSoOgIAACQEAAAOAAAAZHJzL2Uyb0RvYy54bWysU0uOEzEQ3SNxB8t70kk0QaSVziwShs0A&#10;kSYcoGK7P8JtW7YnneyANVKOwBVYgDTSAGfo3IiyOx3NwA7hhVWucj2/elWeXe5qSbbCukqrjI4G&#10;Q0qEYppXqsjou/XVsxeUOA+Kg9RKZHQvHL2cP30ya0wqxrrUkgtLEES5tDEZLb03aZI4Vooa3EAb&#10;oTCYa1uDx6MtEm6hQfRaJuPh8HnSaMuN1Uw4h95lF6TziJ/ngvm3ee6EJzKjyM3H3cZ9E/ZkPoO0&#10;sGDKip1owD+wqKFS+OgZagkeyK2t/oKqK2a107kfMF0nOs8rJmINWM1o+Ec1NyUYEWtBcZw5y+T+&#10;Hyx7s11ZUvGMTseUKKixR+2X44fjof3Rfj0eyPFj+6v93n5r79qf7d3xE9r3x89oh2B7f3IfCKaj&#10;lo1xKUIu1MoGNdhO3Zhrzd47ovSiBFWIWNN6b/CdUchIHqWEgzPIaNO81hzvwK3XUdhdbusAiZKR&#10;Xezf/tw/sfOEoXM6urgYYpdZH0og7fOMdf6V0DUJRkZlpYKykML22vnAA9L+SnArfVVJGadDKtIg&#10;9mQ8QWTAGc0leDRrg6o5VVACssDhZ95GRKdlxUN2wHF7t5CWbAHnD8eW62aNbCmR4DwGsIS4usQS&#10;uOiuTifo7obTgUcpOvdo2PuRbgcdmT96MpSxBFd2KTHUIZUC+EvFY1EeKtnZiCRVoCridzmp0Tei&#10;a+lG8/3K9t3CUYyvnr5NmPWHZ7Qffu75bwAAAP//AwBQSwMEFAAGAAgAAAAhACgAD+HcAAAACAEA&#10;AA8AAABkcnMvZG93bnJldi54bWxMj01PwkAQhu8m/ofNmHghsgW/oHRLjNqbF1HDdegObWN3tnQX&#10;qP56h3jQ03y8k3eeN1sOrlUH6kPj2cBknIAiLr1tuDLw/lZczUCFiGyx9UwGvijAMj8/yzC1/siv&#10;dFjFSokJhxQN1DF2qdahrMlhGPuOWLSt7x1GGftK2x6PYu5aPU2SO+2wYflQY0ePNZWfq70zEIoP&#10;2hXfo3KUrK8rT9Pd08szGnN5MTwsQEUa4t8xnPAFHXJh2vg926BaA7c3EiUauJ9IPenzmTSb34XO&#10;M/0/QP4DAAD//wMAUEsBAi0AFAAGAAgAAAAhALaDOJL+AAAA4QEAABMAAAAAAAAAAAAAAAAAAAAA&#10;AFtDb250ZW50X1R5cGVzXS54bWxQSwECLQAUAAYACAAAACEAOP0h/9YAAACUAQAACwAAAAAAAAAA&#10;AAAAAAAvAQAAX3JlbHMvLnJlbHNQSwECLQAUAAYACAAAACEA7VrUqDoCAAAkBAAADgAAAAAAAAAA&#10;AAAAAAAuAgAAZHJzL2Uyb0RvYy54bWxQSwECLQAUAAYACAAAACEAKAAP4dwAAAAIAQAADwAAAAAA&#10;AAAAAAAAAACUBAAAZHJzL2Rvd25yZXYueG1sUEsFBgAAAAAEAAQA8wAAAJ0FAAAAAA==&#10;"/>
              </w:pict>
            </w:r>
          </w:p>
        </w:tc>
        <w:tc>
          <w:tcPr>
            <w:tcW w:w="4928" w:type="dxa"/>
            <w:shd w:val="clear" w:color="auto" w:fill="auto"/>
          </w:tcPr>
          <w:p w:rsidR="00406C1D" w:rsidRPr="00981C80" w:rsidRDefault="00406C1D" w:rsidP="00406C1D">
            <w:pPr>
              <w:widowControl w:val="0"/>
              <w:suppressAutoHyphens/>
              <w:jc w:val="both"/>
              <w:rPr>
                <w:sz w:val="28"/>
                <w:szCs w:val="28"/>
              </w:rPr>
            </w:pPr>
            <w:r w:rsidRPr="00981C80">
              <w:rPr>
                <w:noProof/>
              </w:rPr>
              <w:drawing>
                <wp:anchor distT="0" distB="0" distL="114300" distR="114300" simplePos="0" relativeHeight="251708416" behindDoc="0" locked="0" layoutInCell="1" allowOverlap="1">
                  <wp:simplePos x="0" y="0"/>
                  <wp:positionH relativeFrom="margin">
                    <wp:posOffset>48895</wp:posOffset>
                  </wp:positionH>
                  <wp:positionV relativeFrom="margin">
                    <wp:posOffset>0</wp:posOffset>
                  </wp:positionV>
                  <wp:extent cx="2619375" cy="1918970"/>
                  <wp:effectExtent l="0" t="0" r="0" b="0"/>
                  <wp:wrapSquare wrapText="bothSides"/>
                  <wp:docPr id="20" name="Рисунок 20" descr="тт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ттт"/>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19375" cy="1918970"/>
                          </a:xfrm>
                          <a:prstGeom prst="rect">
                            <a:avLst/>
                          </a:prstGeom>
                          <a:noFill/>
                          <a:ln>
                            <a:noFill/>
                          </a:ln>
                        </pic:spPr>
                      </pic:pic>
                    </a:graphicData>
                  </a:graphic>
                </wp:anchor>
              </w:drawing>
            </w:r>
          </w:p>
        </w:tc>
      </w:tr>
      <w:tr w:rsidR="00406C1D" w:rsidRPr="00981C80" w:rsidTr="00F0122B">
        <w:tc>
          <w:tcPr>
            <w:tcW w:w="9855" w:type="dxa"/>
            <w:gridSpan w:val="2"/>
            <w:shd w:val="clear" w:color="auto" w:fill="auto"/>
          </w:tcPr>
          <w:p w:rsidR="00406C1D" w:rsidRPr="00981C80" w:rsidRDefault="00406C1D" w:rsidP="00406C1D">
            <w:pPr>
              <w:widowControl w:val="0"/>
              <w:suppressAutoHyphens/>
              <w:autoSpaceDE w:val="0"/>
              <w:autoSpaceDN w:val="0"/>
              <w:spacing w:line="260" w:lineRule="exact"/>
              <w:ind w:right="34"/>
              <w:jc w:val="center"/>
              <w:rPr>
                <w:i/>
                <w:sz w:val="26"/>
                <w:szCs w:val="26"/>
              </w:rPr>
            </w:pPr>
            <w:r w:rsidRPr="00981C80">
              <w:rPr>
                <w:bCs/>
                <w:i/>
                <w:sz w:val="26"/>
                <w:szCs w:val="26"/>
              </w:rPr>
              <w:t xml:space="preserve">Рис. </w:t>
            </w:r>
            <w:r w:rsidR="00016DAC" w:rsidRPr="00981C80">
              <w:rPr>
                <w:bCs/>
                <w:i/>
                <w:sz w:val="26"/>
                <w:szCs w:val="26"/>
              </w:rPr>
              <w:t>10</w:t>
            </w:r>
            <w:r w:rsidRPr="00981C80">
              <w:rPr>
                <w:bCs/>
                <w:i/>
                <w:sz w:val="26"/>
                <w:szCs w:val="26"/>
              </w:rPr>
              <w:t xml:space="preserve">. </w:t>
            </w:r>
            <w:r w:rsidRPr="00981C80">
              <w:rPr>
                <w:i/>
                <w:sz w:val="26"/>
                <w:szCs w:val="26"/>
              </w:rPr>
              <w:t>Фильтровентиляционный агрегат ФВА-100/50</w:t>
            </w:r>
          </w:p>
          <w:p w:rsidR="00406C1D" w:rsidRPr="00981C80" w:rsidRDefault="00406C1D" w:rsidP="00406C1D">
            <w:pPr>
              <w:widowControl w:val="0"/>
              <w:suppressAutoHyphens/>
              <w:jc w:val="center"/>
              <w:rPr>
                <w:i/>
                <w:sz w:val="28"/>
                <w:szCs w:val="28"/>
              </w:rPr>
            </w:pPr>
            <w:r w:rsidRPr="00981C80">
              <w:rPr>
                <w:i/>
                <w:sz w:val="26"/>
                <w:szCs w:val="26"/>
              </w:rPr>
              <w:t xml:space="preserve">1 </w:t>
            </w:r>
            <w:r w:rsidRPr="00981C80">
              <w:rPr>
                <w:i/>
                <w:spacing w:val="4"/>
                <w:sz w:val="26"/>
                <w:szCs w:val="26"/>
              </w:rPr>
              <w:t xml:space="preserve">– </w:t>
            </w:r>
            <w:r w:rsidRPr="00981C80">
              <w:rPr>
                <w:i/>
                <w:sz w:val="26"/>
                <w:szCs w:val="26"/>
              </w:rPr>
              <w:t xml:space="preserve">воздухоприемное устройство; 2 </w:t>
            </w:r>
            <w:r w:rsidRPr="00981C80">
              <w:rPr>
                <w:i/>
                <w:spacing w:val="4"/>
                <w:sz w:val="26"/>
                <w:szCs w:val="26"/>
              </w:rPr>
              <w:t xml:space="preserve">– </w:t>
            </w:r>
            <w:r w:rsidRPr="00981C80">
              <w:rPr>
                <w:i/>
                <w:sz w:val="26"/>
                <w:szCs w:val="26"/>
              </w:rPr>
              <w:t>вентиляционное защитное устройство</w:t>
            </w:r>
            <w:r w:rsidRPr="00981C80">
              <w:rPr>
                <w:i/>
                <w:sz w:val="26"/>
                <w:szCs w:val="26"/>
              </w:rPr>
              <w:br/>
              <w:t xml:space="preserve">ВЗУ-100; </w:t>
            </w:r>
            <w:r w:rsidRPr="00981C80">
              <w:rPr>
                <w:i/>
                <w:spacing w:val="-2"/>
                <w:sz w:val="26"/>
                <w:szCs w:val="26"/>
              </w:rPr>
              <w:t>3 – вентилятор ВАП-1с электродвигателем и ручным приводом;</w:t>
            </w:r>
            <w:r w:rsidRPr="00981C80">
              <w:rPr>
                <w:i/>
                <w:spacing w:val="-2"/>
                <w:sz w:val="26"/>
                <w:szCs w:val="26"/>
              </w:rPr>
              <w:br/>
              <w:t>4 – указатель расхода</w:t>
            </w:r>
            <w:r w:rsidRPr="00981C80">
              <w:rPr>
                <w:i/>
                <w:sz w:val="26"/>
                <w:szCs w:val="26"/>
              </w:rPr>
              <w:t xml:space="preserve"> воздуха УРВ-2; 5 </w:t>
            </w:r>
            <w:r w:rsidRPr="00981C80">
              <w:rPr>
                <w:i/>
                <w:spacing w:val="4"/>
                <w:sz w:val="26"/>
                <w:szCs w:val="26"/>
              </w:rPr>
              <w:t xml:space="preserve">– </w:t>
            </w:r>
            <w:r w:rsidRPr="00981C80">
              <w:rPr>
                <w:i/>
                <w:sz w:val="26"/>
                <w:szCs w:val="26"/>
              </w:rPr>
              <w:t>фильтр-поглотительФП-100/5</w:t>
            </w:r>
            <w:r w:rsidRPr="00981C80">
              <w:rPr>
                <w:i/>
                <w:sz w:val="26"/>
                <w:szCs w:val="26"/>
              </w:rPr>
              <w:br/>
              <w:t xml:space="preserve"> или ФПУ-200 с подставкой.</w:t>
            </w:r>
          </w:p>
        </w:tc>
      </w:tr>
    </w:tbl>
    <w:p w:rsidR="00406C1D" w:rsidRPr="00981C80" w:rsidRDefault="00406C1D" w:rsidP="00406C1D">
      <w:pPr>
        <w:widowControl w:val="0"/>
        <w:suppressAutoHyphens/>
        <w:spacing w:before="120"/>
        <w:ind w:firstLine="720"/>
        <w:jc w:val="both"/>
        <w:rPr>
          <w:spacing w:val="-6"/>
          <w:sz w:val="30"/>
          <w:szCs w:val="30"/>
        </w:rPr>
      </w:pPr>
      <w:r w:rsidRPr="00981C80">
        <w:rPr>
          <w:bCs/>
          <w:sz w:val="30"/>
          <w:szCs w:val="30"/>
        </w:rPr>
        <w:t>Фильтровентиляционные агрегаты ФВА-50/25 и ФВА-50/25Д</w:t>
      </w:r>
      <w:r w:rsidRPr="00981C80">
        <w:rPr>
          <w:bCs/>
          <w:sz w:val="30"/>
          <w:szCs w:val="30"/>
        </w:rPr>
        <w:br/>
      </w:r>
      <w:r w:rsidRPr="00981C80">
        <w:rPr>
          <w:sz w:val="30"/>
          <w:szCs w:val="30"/>
        </w:rPr>
        <w:t xml:space="preserve">предназначены для оборудования войсковых фортификационных </w:t>
      </w:r>
      <w:r w:rsidRPr="00981C80">
        <w:rPr>
          <w:spacing w:val="-6"/>
          <w:sz w:val="30"/>
          <w:szCs w:val="30"/>
        </w:rPr>
        <w:t>сооружений (убежищ и пунктов управления) вместимостью 10 – 12 человек.</w:t>
      </w:r>
    </w:p>
    <w:p w:rsidR="00406C1D" w:rsidRPr="00981C80" w:rsidRDefault="00406C1D" w:rsidP="00406C1D">
      <w:pPr>
        <w:widowControl w:val="0"/>
        <w:suppressAutoHyphens/>
        <w:ind w:firstLine="720"/>
        <w:jc w:val="both"/>
        <w:rPr>
          <w:sz w:val="30"/>
          <w:szCs w:val="30"/>
        </w:rPr>
      </w:pPr>
      <w:r w:rsidRPr="00981C80">
        <w:rPr>
          <w:sz w:val="30"/>
          <w:szCs w:val="30"/>
        </w:rPr>
        <w:t xml:space="preserve">Питание установок и агрегатов производится от сети переменного тока </w:t>
      </w:r>
      <w:r w:rsidRPr="00981C80">
        <w:rPr>
          <w:spacing w:val="-6"/>
          <w:sz w:val="30"/>
          <w:szCs w:val="30"/>
        </w:rPr>
        <w:t>войсковых электростанций напряжением 220</w:t>
      </w:r>
      <w:proofErr w:type="gramStart"/>
      <w:r w:rsidRPr="00981C80">
        <w:rPr>
          <w:spacing w:val="-6"/>
          <w:sz w:val="30"/>
          <w:szCs w:val="30"/>
        </w:rPr>
        <w:t xml:space="preserve"> В</w:t>
      </w:r>
      <w:proofErr w:type="gramEnd"/>
      <w:r w:rsidRPr="00981C80">
        <w:rPr>
          <w:spacing w:val="-6"/>
          <w:sz w:val="30"/>
          <w:szCs w:val="30"/>
        </w:rPr>
        <w:t xml:space="preserve"> и 380 В, </w:t>
      </w:r>
      <w:r w:rsidRPr="00981C80">
        <w:rPr>
          <w:spacing w:val="-6"/>
          <w:sz w:val="30"/>
          <w:szCs w:val="30"/>
        </w:rPr>
        <w:br/>
      </w:r>
      <w:r w:rsidRPr="00981C80">
        <w:rPr>
          <w:spacing w:val="-4"/>
          <w:sz w:val="30"/>
          <w:szCs w:val="30"/>
        </w:rPr>
        <w:t>а также от промышленной сети, напряжением переменного тока 220 – 380 В</w:t>
      </w:r>
      <w:r w:rsidRPr="00981C80">
        <w:rPr>
          <w:sz w:val="30"/>
          <w:szCs w:val="30"/>
        </w:rPr>
        <w:t xml:space="preserve">. Вентиляторы имеют также ручной привод, для подачи воздуха, </w:t>
      </w:r>
      <w:r w:rsidR="00A13E72" w:rsidRPr="00981C80">
        <w:rPr>
          <w:sz w:val="30"/>
          <w:szCs w:val="30"/>
        </w:rPr>
        <w:br/>
      </w:r>
      <w:r w:rsidRPr="00981C80">
        <w:rPr>
          <w:sz w:val="30"/>
          <w:szCs w:val="30"/>
        </w:rPr>
        <w:t xml:space="preserve">при которой обеспечивается защита личного состава (вращении рукоятки редуктора с частотой 45 </w:t>
      </w:r>
      <w:r w:rsidRPr="00981C80">
        <w:rPr>
          <w:spacing w:val="4"/>
          <w:sz w:val="30"/>
          <w:szCs w:val="30"/>
        </w:rPr>
        <w:t xml:space="preserve">– </w:t>
      </w:r>
      <w:r w:rsidRPr="00981C80">
        <w:rPr>
          <w:sz w:val="30"/>
          <w:szCs w:val="30"/>
        </w:rPr>
        <w:t>50 об/мин).</w:t>
      </w:r>
    </w:p>
    <w:p w:rsidR="00406C1D" w:rsidRPr="00981C80" w:rsidRDefault="00406C1D" w:rsidP="00406C1D">
      <w:pPr>
        <w:widowControl w:val="0"/>
        <w:suppressAutoHyphens/>
        <w:ind w:firstLine="720"/>
        <w:jc w:val="both"/>
        <w:rPr>
          <w:sz w:val="30"/>
          <w:szCs w:val="30"/>
        </w:rPr>
      </w:pPr>
      <w:r w:rsidRPr="00981C80">
        <w:rPr>
          <w:sz w:val="30"/>
          <w:szCs w:val="30"/>
        </w:rPr>
        <w:t xml:space="preserve">Комплектация и состав фильтровентиляционных установок, агрегатов и комплектов приведены в табл. </w:t>
      </w:r>
      <w:r w:rsidR="00016DAC" w:rsidRPr="00981C80">
        <w:rPr>
          <w:sz w:val="30"/>
          <w:szCs w:val="30"/>
        </w:rPr>
        <w:t>4</w:t>
      </w:r>
      <w:r w:rsidRPr="00981C80">
        <w:rPr>
          <w:sz w:val="30"/>
          <w:szCs w:val="30"/>
        </w:rPr>
        <w:t xml:space="preserve">, технические характеристики в табл. </w:t>
      </w:r>
      <w:r w:rsidR="00A13E72" w:rsidRPr="00981C80">
        <w:rPr>
          <w:sz w:val="30"/>
          <w:szCs w:val="30"/>
        </w:rPr>
        <w:t>5</w:t>
      </w:r>
      <w:r w:rsidRPr="00981C80">
        <w:rPr>
          <w:sz w:val="30"/>
          <w:szCs w:val="30"/>
        </w:rPr>
        <w:t>.</w:t>
      </w:r>
    </w:p>
    <w:p w:rsidR="00406C1D" w:rsidRPr="00981C80" w:rsidRDefault="00406C1D" w:rsidP="00406C1D">
      <w:pPr>
        <w:widowControl w:val="0"/>
        <w:suppressAutoHyphens/>
        <w:spacing w:line="223" w:lineRule="auto"/>
        <w:ind w:firstLine="720"/>
        <w:jc w:val="right"/>
        <w:rPr>
          <w:i/>
          <w:sz w:val="30"/>
          <w:szCs w:val="30"/>
        </w:rPr>
      </w:pPr>
    </w:p>
    <w:p w:rsidR="00406C1D" w:rsidRPr="00981C80" w:rsidRDefault="00406C1D" w:rsidP="00406C1D">
      <w:pPr>
        <w:widowControl w:val="0"/>
        <w:suppressAutoHyphens/>
        <w:spacing w:line="223" w:lineRule="auto"/>
        <w:ind w:firstLine="720"/>
        <w:jc w:val="right"/>
        <w:rPr>
          <w:i/>
          <w:sz w:val="30"/>
          <w:szCs w:val="30"/>
        </w:rPr>
      </w:pPr>
      <w:r w:rsidRPr="00981C80">
        <w:rPr>
          <w:i/>
          <w:sz w:val="30"/>
          <w:szCs w:val="30"/>
        </w:rPr>
        <w:lastRenderedPageBreak/>
        <w:t xml:space="preserve">Таблица </w:t>
      </w:r>
      <w:r w:rsidR="00016DAC" w:rsidRPr="00981C80">
        <w:rPr>
          <w:i/>
          <w:sz w:val="30"/>
          <w:szCs w:val="30"/>
        </w:rPr>
        <w:t>4</w:t>
      </w:r>
      <w:r w:rsidRPr="00981C80">
        <w:rPr>
          <w:i/>
          <w:sz w:val="30"/>
          <w:szCs w:val="30"/>
        </w:rPr>
        <w:t>.</w:t>
      </w:r>
    </w:p>
    <w:p w:rsidR="00406C1D" w:rsidRPr="00981C80" w:rsidRDefault="00406C1D" w:rsidP="00406C1D">
      <w:pPr>
        <w:widowControl w:val="0"/>
        <w:suppressAutoHyphens/>
        <w:spacing w:after="120" w:line="223" w:lineRule="auto"/>
        <w:jc w:val="both"/>
        <w:rPr>
          <w:sz w:val="30"/>
          <w:szCs w:val="30"/>
        </w:rPr>
      </w:pPr>
      <w:r w:rsidRPr="00981C80">
        <w:rPr>
          <w:sz w:val="30"/>
          <w:szCs w:val="30"/>
        </w:rPr>
        <w:t>Комплектация и состав фильтровентиляционных установок, комплектов</w:t>
      </w:r>
      <w:r w:rsidRPr="00981C80">
        <w:rPr>
          <w:sz w:val="30"/>
          <w:szCs w:val="30"/>
        </w:rPr>
        <w:br/>
        <w:t>и агрегатов</w:t>
      </w:r>
    </w:p>
    <w:tbl>
      <w:tblPr>
        <w:tblW w:w="9639" w:type="dxa"/>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2252"/>
        <w:gridCol w:w="2568"/>
        <w:gridCol w:w="2410"/>
        <w:gridCol w:w="2409"/>
      </w:tblGrid>
      <w:tr w:rsidR="00406C1D" w:rsidRPr="00981C80" w:rsidTr="00F0122B">
        <w:trPr>
          <w:trHeight w:val="558"/>
        </w:trPr>
        <w:tc>
          <w:tcPr>
            <w:tcW w:w="2252" w:type="dxa"/>
            <w:vMerge w:val="restart"/>
            <w:tcBorders>
              <w:top w:val="single" w:sz="6" w:space="0" w:color="auto"/>
              <w:left w:val="single" w:sz="6" w:space="0" w:color="auto"/>
              <w:bottom w:val="nil"/>
              <w:right w:val="single" w:sz="6" w:space="0" w:color="auto"/>
            </w:tcBorders>
            <w:vAlign w:val="center"/>
          </w:tcPr>
          <w:p w:rsidR="00406C1D" w:rsidRPr="00981C80" w:rsidRDefault="00406C1D" w:rsidP="00406C1D">
            <w:pPr>
              <w:widowControl w:val="0"/>
              <w:suppressAutoHyphens/>
              <w:spacing w:line="280" w:lineRule="exact"/>
              <w:jc w:val="center"/>
              <w:rPr>
                <w:sz w:val="26"/>
                <w:szCs w:val="26"/>
              </w:rPr>
            </w:pPr>
            <w:r w:rsidRPr="00981C80">
              <w:rPr>
                <w:sz w:val="26"/>
                <w:szCs w:val="26"/>
              </w:rPr>
              <w:t>Наименование составных частей, агрегатов</w:t>
            </w:r>
          </w:p>
          <w:p w:rsidR="00406C1D" w:rsidRPr="00981C80" w:rsidRDefault="00406C1D" w:rsidP="00406C1D">
            <w:pPr>
              <w:widowControl w:val="0"/>
              <w:suppressAutoHyphens/>
              <w:spacing w:line="280" w:lineRule="exact"/>
              <w:jc w:val="center"/>
              <w:rPr>
                <w:sz w:val="26"/>
                <w:szCs w:val="26"/>
              </w:rPr>
            </w:pPr>
            <w:r w:rsidRPr="00981C80">
              <w:rPr>
                <w:sz w:val="26"/>
                <w:szCs w:val="26"/>
              </w:rPr>
              <w:t>и комплектов</w:t>
            </w:r>
          </w:p>
        </w:tc>
        <w:tc>
          <w:tcPr>
            <w:tcW w:w="7387" w:type="dxa"/>
            <w:gridSpan w:val="3"/>
            <w:tcBorders>
              <w:top w:val="single" w:sz="6" w:space="0" w:color="auto"/>
              <w:left w:val="single" w:sz="6" w:space="0" w:color="auto"/>
              <w:bottom w:val="single" w:sz="6" w:space="0" w:color="auto"/>
              <w:right w:val="single" w:sz="6" w:space="0" w:color="auto"/>
            </w:tcBorders>
            <w:vAlign w:val="center"/>
          </w:tcPr>
          <w:p w:rsidR="00406C1D" w:rsidRPr="00981C80" w:rsidRDefault="00406C1D" w:rsidP="00406C1D">
            <w:pPr>
              <w:widowControl w:val="0"/>
              <w:suppressAutoHyphens/>
              <w:spacing w:line="280" w:lineRule="exact"/>
              <w:jc w:val="center"/>
              <w:rPr>
                <w:sz w:val="26"/>
                <w:szCs w:val="26"/>
              </w:rPr>
            </w:pPr>
            <w:r w:rsidRPr="00981C80">
              <w:rPr>
                <w:sz w:val="26"/>
                <w:szCs w:val="26"/>
              </w:rPr>
              <w:t>Марка и комплектность составных частей,</w:t>
            </w:r>
          </w:p>
          <w:p w:rsidR="00406C1D" w:rsidRPr="00981C80" w:rsidRDefault="00406C1D" w:rsidP="00406C1D">
            <w:pPr>
              <w:widowControl w:val="0"/>
              <w:suppressAutoHyphens/>
              <w:spacing w:line="280" w:lineRule="exact"/>
              <w:jc w:val="center"/>
              <w:rPr>
                <w:sz w:val="26"/>
                <w:szCs w:val="26"/>
              </w:rPr>
            </w:pPr>
            <w:r w:rsidRPr="00981C80">
              <w:rPr>
                <w:sz w:val="26"/>
                <w:szCs w:val="26"/>
              </w:rPr>
              <w:t>агрегатов и комплектов</w:t>
            </w:r>
          </w:p>
        </w:tc>
      </w:tr>
      <w:tr w:rsidR="00406C1D" w:rsidRPr="00981C80" w:rsidTr="00F0122B">
        <w:trPr>
          <w:trHeight w:val="145"/>
        </w:trPr>
        <w:tc>
          <w:tcPr>
            <w:tcW w:w="2252" w:type="dxa"/>
            <w:vMerge/>
            <w:tcBorders>
              <w:top w:val="single" w:sz="6" w:space="0" w:color="auto"/>
              <w:left w:val="single" w:sz="6" w:space="0" w:color="auto"/>
              <w:bottom w:val="double" w:sz="4" w:space="0" w:color="auto"/>
              <w:right w:val="single" w:sz="6" w:space="0" w:color="auto"/>
            </w:tcBorders>
            <w:vAlign w:val="center"/>
          </w:tcPr>
          <w:p w:rsidR="00406C1D" w:rsidRPr="00981C80" w:rsidRDefault="00406C1D" w:rsidP="00406C1D">
            <w:pPr>
              <w:widowControl w:val="0"/>
              <w:suppressAutoHyphens/>
              <w:spacing w:line="280" w:lineRule="exact"/>
              <w:jc w:val="center"/>
              <w:rPr>
                <w:sz w:val="26"/>
                <w:szCs w:val="26"/>
              </w:rPr>
            </w:pPr>
          </w:p>
        </w:tc>
        <w:tc>
          <w:tcPr>
            <w:tcW w:w="2568" w:type="dxa"/>
            <w:tcBorders>
              <w:top w:val="single" w:sz="6" w:space="0" w:color="auto"/>
              <w:left w:val="single" w:sz="6" w:space="0" w:color="auto"/>
              <w:bottom w:val="double" w:sz="4" w:space="0" w:color="auto"/>
              <w:right w:val="single" w:sz="6" w:space="0" w:color="auto"/>
            </w:tcBorders>
            <w:vAlign w:val="center"/>
          </w:tcPr>
          <w:p w:rsidR="00406C1D" w:rsidRPr="00981C80" w:rsidRDefault="00406C1D" w:rsidP="00406C1D">
            <w:pPr>
              <w:widowControl w:val="0"/>
              <w:suppressAutoHyphens/>
              <w:spacing w:line="280" w:lineRule="exact"/>
              <w:jc w:val="center"/>
              <w:rPr>
                <w:sz w:val="26"/>
                <w:szCs w:val="26"/>
              </w:rPr>
            </w:pPr>
            <w:r w:rsidRPr="00981C80">
              <w:rPr>
                <w:sz w:val="26"/>
                <w:szCs w:val="26"/>
              </w:rPr>
              <w:t>ФВА-100/50</w:t>
            </w:r>
          </w:p>
        </w:tc>
        <w:tc>
          <w:tcPr>
            <w:tcW w:w="2410" w:type="dxa"/>
            <w:tcBorders>
              <w:top w:val="single" w:sz="6" w:space="0" w:color="auto"/>
              <w:left w:val="single" w:sz="6" w:space="0" w:color="auto"/>
              <w:bottom w:val="double" w:sz="4" w:space="0" w:color="auto"/>
              <w:right w:val="single" w:sz="6" w:space="0" w:color="auto"/>
            </w:tcBorders>
            <w:vAlign w:val="center"/>
          </w:tcPr>
          <w:p w:rsidR="00406C1D" w:rsidRPr="00981C80" w:rsidRDefault="00406C1D" w:rsidP="00406C1D">
            <w:pPr>
              <w:widowControl w:val="0"/>
              <w:suppressAutoHyphens/>
              <w:spacing w:line="280" w:lineRule="exact"/>
              <w:jc w:val="center"/>
              <w:rPr>
                <w:sz w:val="26"/>
                <w:szCs w:val="26"/>
              </w:rPr>
            </w:pPr>
            <w:r w:rsidRPr="00981C80">
              <w:rPr>
                <w:sz w:val="26"/>
                <w:szCs w:val="26"/>
              </w:rPr>
              <w:t>ФВА-50/25</w:t>
            </w:r>
          </w:p>
        </w:tc>
        <w:tc>
          <w:tcPr>
            <w:tcW w:w="2409" w:type="dxa"/>
            <w:tcBorders>
              <w:top w:val="single" w:sz="6" w:space="0" w:color="auto"/>
              <w:left w:val="single" w:sz="6" w:space="0" w:color="auto"/>
              <w:bottom w:val="double" w:sz="4" w:space="0" w:color="auto"/>
              <w:right w:val="single" w:sz="6" w:space="0" w:color="auto"/>
            </w:tcBorders>
            <w:vAlign w:val="center"/>
          </w:tcPr>
          <w:p w:rsidR="00406C1D" w:rsidRPr="00981C80" w:rsidRDefault="00406C1D" w:rsidP="00406C1D">
            <w:pPr>
              <w:widowControl w:val="0"/>
              <w:suppressAutoHyphens/>
              <w:spacing w:line="280" w:lineRule="exact"/>
              <w:jc w:val="center"/>
              <w:rPr>
                <w:sz w:val="26"/>
                <w:szCs w:val="26"/>
              </w:rPr>
            </w:pPr>
            <w:r w:rsidRPr="00981C80">
              <w:rPr>
                <w:sz w:val="26"/>
                <w:szCs w:val="26"/>
              </w:rPr>
              <w:t>ФВК-200К</w:t>
            </w:r>
          </w:p>
        </w:tc>
      </w:tr>
      <w:tr w:rsidR="00406C1D" w:rsidRPr="00981C80" w:rsidTr="00F0122B">
        <w:trPr>
          <w:trHeight w:val="530"/>
        </w:trPr>
        <w:tc>
          <w:tcPr>
            <w:tcW w:w="2252" w:type="dxa"/>
            <w:tcBorders>
              <w:top w:val="double" w:sz="4" w:space="0" w:color="auto"/>
              <w:left w:val="single" w:sz="6" w:space="0" w:color="auto"/>
              <w:bottom w:val="single" w:sz="4" w:space="0" w:color="auto"/>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 xml:space="preserve">Вентилятор </w:t>
            </w:r>
            <w:r w:rsidRPr="00981C80">
              <w:rPr>
                <w:spacing w:val="-2"/>
                <w:sz w:val="26"/>
                <w:szCs w:val="26"/>
              </w:rPr>
              <w:t>с электродвигателем</w:t>
            </w:r>
          </w:p>
        </w:tc>
        <w:tc>
          <w:tcPr>
            <w:tcW w:w="2568" w:type="dxa"/>
            <w:tcBorders>
              <w:top w:val="double" w:sz="4" w:space="0" w:color="auto"/>
              <w:left w:val="single" w:sz="6" w:space="0" w:color="auto"/>
              <w:bottom w:val="single" w:sz="4" w:space="0" w:color="auto"/>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 xml:space="preserve">ВАП-1 </w:t>
            </w:r>
            <w:r w:rsidRPr="00981C80">
              <w:rPr>
                <w:spacing w:val="4"/>
                <w:sz w:val="26"/>
                <w:szCs w:val="26"/>
              </w:rPr>
              <w:t>–</w:t>
            </w:r>
            <w:r w:rsidRPr="00981C80">
              <w:rPr>
                <w:sz w:val="26"/>
                <w:szCs w:val="26"/>
              </w:rPr>
              <w:t>1 шт.</w:t>
            </w:r>
          </w:p>
        </w:tc>
        <w:tc>
          <w:tcPr>
            <w:tcW w:w="2410" w:type="dxa"/>
            <w:tcBorders>
              <w:top w:val="double" w:sz="4" w:space="0" w:color="auto"/>
              <w:left w:val="single" w:sz="6" w:space="0" w:color="auto"/>
              <w:bottom w:val="single" w:sz="4" w:space="0" w:color="auto"/>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 xml:space="preserve">МГВ-1 </w:t>
            </w:r>
            <w:r w:rsidRPr="00981C80">
              <w:rPr>
                <w:spacing w:val="4"/>
                <w:sz w:val="26"/>
                <w:szCs w:val="26"/>
              </w:rPr>
              <w:t>–</w:t>
            </w:r>
            <w:r w:rsidRPr="00981C80">
              <w:rPr>
                <w:sz w:val="26"/>
                <w:szCs w:val="26"/>
              </w:rPr>
              <w:t xml:space="preserve"> 1 шт.</w:t>
            </w:r>
          </w:p>
        </w:tc>
        <w:tc>
          <w:tcPr>
            <w:tcW w:w="2409" w:type="dxa"/>
            <w:tcBorders>
              <w:top w:val="double" w:sz="4" w:space="0" w:color="auto"/>
              <w:left w:val="single" w:sz="6" w:space="0" w:color="auto"/>
              <w:bottom w:val="single" w:sz="4" w:space="0" w:color="auto"/>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 xml:space="preserve">ЭРВ-200 </w:t>
            </w:r>
            <w:r w:rsidRPr="00981C80">
              <w:rPr>
                <w:spacing w:val="4"/>
                <w:sz w:val="26"/>
                <w:szCs w:val="26"/>
              </w:rPr>
              <w:t>–</w:t>
            </w:r>
            <w:r w:rsidRPr="00981C80">
              <w:rPr>
                <w:sz w:val="26"/>
                <w:szCs w:val="26"/>
              </w:rPr>
              <w:t xml:space="preserve"> 1 шт.</w:t>
            </w:r>
          </w:p>
        </w:tc>
      </w:tr>
      <w:tr w:rsidR="00406C1D" w:rsidRPr="00981C80" w:rsidTr="00F0122B">
        <w:trPr>
          <w:trHeight w:val="957"/>
        </w:trPr>
        <w:tc>
          <w:tcPr>
            <w:tcW w:w="2252" w:type="dxa"/>
            <w:tcBorders>
              <w:top w:val="single" w:sz="4" w:space="0" w:color="auto"/>
              <w:left w:val="single" w:sz="4" w:space="0" w:color="auto"/>
              <w:bottom w:val="single" w:sz="4" w:space="0" w:color="auto"/>
              <w:right w:val="single" w:sz="4"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Фильтр-поглотитель</w:t>
            </w:r>
          </w:p>
        </w:tc>
        <w:tc>
          <w:tcPr>
            <w:tcW w:w="2568" w:type="dxa"/>
            <w:tcBorders>
              <w:top w:val="single" w:sz="4" w:space="0" w:color="auto"/>
              <w:left w:val="single" w:sz="4" w:space="0" w:color="auto"/>
              <w:bottom w:val="single" w:sz="4" w:space="0" w:color="auto"/>
              <w:right w:val="single" w:sz="4"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 xml:space="preserve">ФП-100/50 или ФПУ-200 </w:t>
            </w:r>
            <w:r w:rsidRPr="00981C80">
              <w:rPr>
                <w:spacing w:val="4"/>
                <w:sz w:val="26"/>
                <w:szCs w:val="26"/>
              </w:rPr>
              <w:t>–</w:t>
            </w:r>
            <w:r w:rsidRPr="00981C80">
              <w:rPr>
                <w:sz w:val="26"/>
                <w:szCs w:val="26"/>
              </w:rPr>
              <w:t xml:space="preserve"> 1 шт.</w:t>
            </w:r>
          </w:p>
        </w:tc>
        <w:tc>
          <w:tcPr>
            <w:tcW w:w="2410" w:type="dxa"/>
            <w:tcBorders>
              <w:top w:val="single" w:sz="4" w:space="0" w:color="auto"/>
              <w:left w:val="single" w:sz="4" w:space="0" w:color="auto"/>
              <w:bottom w:val="single" w:sz="4" w:space="0" w:color="auto"/>
              <w:right w:val="single" w:sz="4"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 xml:space="preserve">ФП-50/25 </w:t>
            </w:r>
            <w:r w:rsidRPr="00981C80">
              <w:rPr>
                <w:spacing w:val="4"/>
                <w:sz w:val="26"/>
                <w:szCs w:val="26"/>
              </w:rPr>
              <w:t>–</w:t>
            </w:r>
            <w:r w:rsidRPr="00981C80">
              <w:rPr>
                <w:sz w:val="26"/>
                <w:szCs w:val="26"/>
              </w:rPr>
              <w:t xml:space="preserve"> 1 шт.</w:t>
            </w:r>
          </w:p>
        </w:tc>
        <w:tc>
          <w:tcPr>
            <w:tcW w:w="2409" w:type="dxa"/>
            <w:tcBorders>
              <w:top w:val="single" w:sz="4" w:space="0" w:color="auto"/>
              <w:left w:val="single" w:sz="4" w:space="0" w:color="auto"/>
              <w:bottom w:val="single" w:sz="4" w:space="0" w:color="auto"/>
              <w:right w:val="single" w:sz="4" w:space="0" w:color="auto"/>
            </w:tcBorders>
            <w:vAlign w:val="center"/>
          </w:tcPr>
          <w:p w:rsidR="00406C1D" w:rsidRPr="00981C80" w:rsidRDefault="00406C1D" w:rsidP="00406C1D">
            <w:pPr>
              <w:widowControl w:val="0"/>
              <w:suppressAutoHyphens/>
              <w:jc w:val="center"/>
              <w:rPr>
                <w:sz w:val="26"/>
                <w:szCs w:val="26"/>
              </w:rPr>
            </w:pPr>
            <w:proofErr w:type="gramStart"/>
            <w:r w:rsidRPr="00981C80">
              <w:rPr>
                <w:spacing w:val="-4"/>
                <w:sz w:val="26"/>
                <w:szCs w:val="26"/>
              </w:rPr>
              <w:t>Блок</w:t>
            </w:r>
            <w:proofErr w:type="gramEnd"/>
            <w:r w:rsidRPr="00981C80">
              <w:rPr>
                <w:spacing w:val="-4"/>
                <w:sz w:val="26"/>
                <w:szCs w:val="26"/>
              </w:rPr>
              <w:t xml:space="preserve"> фильтрующий</w:t>
            </w:r>
            <w:r w:rsidRPr="00981C80">
              <w:rPr>
                <w:spacing w:val="-4"/>
                <w:sz w:val="26"/>
                <w:szCs w:val="26"/>
              </w:rPr>
              <w:br/>
              <w:t>Б-200</w:t>
            </w:r>
            <w:r w:rsidRPr="00981C80">
              <w:rPr>
                <w:sz w:val="26"/>
                <w:szCs w:val="26"/>
              </w:rPr>
              <w:t xml:space="preserve">, </w:t>
            </w:r>
            <w:proofErr w:type="spellStart"/>
            <w:r w:rsidRPr="00981C80">
              <w:rPr>
                <w:spacing w:val="-4"/>
                <w:sz w:val="26"/>
                <w:szCs w:val="26"/>
              </w:rPr>
              <w:t>противоаэрозольный</w:t>
            </w:r>
            <w:proofErr w:type="spellEnd"/>
            <w:r w:rsidRPr="00981C80">
              <w:rPr>
                <w:sz w:val="26"/>
                <w:szCs w:val="26"/>
              </w:rPr>
              <w:t xml:space="preserve"> фильтр ПАФ-200</w:t>
            </w:r>
          </w:p>
        </w:tc>
      </w:tr>
      <w:tr w:rsidR="00406C1D" w:rsidRPr="00981C80" w:rsidTr="00F0122B">
        <w:trPr>
          <w:trHeight w:val="840"/>
        </w:trPr>
        <w:tc>
          <w:tcPr>
            <w:tcW w:w="2252" w:type="dxa"/>
            <w:tcBorders>
              <w:top w:val="single" w:sz="4" w:space="0" w:color="auto"/>
              <w:left w:val="single" w:sz="6" w:space="0" w:color="auto"/>
              <w:bottom w:val="single" w:sz="4" w:space="0" w:color="auto"/>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Взрывозащитное устройство</w:t>
            </w:r>
          </w:p>
        </w:tc>
        <w:tc>
          <w:tcPr>
            <w:tcW w:w="2568" w:type="dxa"/>
            <w:tcBorders>
              <w:top w:val="single" w:sz="4" w:space="0" w:color="auto"/>
              <w:left w:val="single" w:sz="6" w:space="0" w:color="auto"/>
              <w:bottom w:val="single" w:sz="6" w:space="0" w:color="auto"/>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 xml:space="preserve">ВЗУ-100 </w:t>
            </w:r>
            <w:r w:rsidRPr="00981C80">
              <w:rPr>
                <w:spacing w:val="4"/>
                <w:sz w:val="26"/>
                <w:szCs w:val="26"/>
              </w:rPr>
              <w:t>–</w:t>
            </w:r>
            <w:r w:rsidRPr="00981C80">
              <w:rPr>
                <w:sz w:val="26"/>
                <w:szCs w:val="26"/>
              </w:rPr>
              <w:t xml:space="preserve"> 2 шт.</w:t>
            </w:r>
          </w:p>
        </w:tc>
        <w:tc>
          <w:tcPr>
            <w:tcW w:w="2410" w:type="dxa"/>
            <w:tcBorders>
              <w:top w:val="single" w:sz="4" w:space="0" w:color="auto"/>
              <w:left w:val="single" w:sz="6" w:space="0" w:color="auto"/>
              <w:bottom w:val="single" w:sz="6" w:space="0" w:color="auto"/>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 xml:space="preserve">ВЗУ–50 </w:t>
            </w:r>
            <w:r w:rsidRPr="00981C80">
              <w:rPr>
                <w:spacing w:val="4"/>
                <w:sz w:val="26"/>
                <w:szCs w:val="26"/>
              </w:rPr>
              <w:t>–</w:t>
            </w:r>
            <w:r w:rsidRPr="00981C80">
              <w:rPr>
                <w:sz w:val="26"/>
                <w:szCs w:val="26"/>
              </w:rPr>
              <w:t xml:space="preserve"> 1 шт.</w:t>
            </w:r>
          </w:p>
        </w:tc>
        <w:tc>
          <w:tcPr>
            <w:tcW w:w="2409" w:type="dxa"/>
            <w:tcBorders>
              <w:top w:val="single" w:sz="4" w:space="0" w:color="auto"/>
              <w:left w:val="single" w:sz="6" w:space="0" w:color="auto"/>
              <w:bottom w:val="single" w:sz="6" w:space="0" w:color="auto"/>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 xml:space="preserve">ВЗУ–200В </w:t>
            </w:r>
            <w:r w:rsidRPr="00981C80">
              <w:rPr>
                <w:spacing w:val="4"/>
                <w:sz w:val="26"/>
                <w:szCs w:val="26"/>
              </w:rPr>
              <w:t>–</w:t>
            </w:r>
            <w:r w:rsidRPr="00981C80">
              <w:rPr>
                <w:sz w:val="26"/>
                <w:szCs w:val="26"/>
              </w:rPr>
              <w:t>1шт.</w:t>
            </w:r>
          </w:p>
        </w:tc>
      </w:tr>
      <w:tr w:rsidR="00406C1D" w:rsidRPr="00981C80" w:rsidTr="00F0122B">
        <w:trPr>
          <w:trHeight w:val="553"/>
        </w:trPr>
        <w:tc>
          <w:tcPr>
            <w:tcW w:w="2252" w:type="dxa"/>
            <w:tcBorders>
              <w:top w:val="single" w:sz="4" w:space="0" w:color="auto"/>
              <w:left w:val="single" w:sz="4" w:space="0" w:color="auto"/>
              <w:bottom w:val="single" w:sz="4" w:space="0" w:color="auto"/>
              <w:right w:val="single" w:sz="4"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Указатель расхода воздуха</w:t>
            </w:r>
          </w:p>
        </w:tc>
        <w:tc>
          <w:tcPr>
            <w:tcW w:w="2568" w:type="dxa"/>
            <w:tcBorders>
              <w:top w:val="single" w:sz="6" w:space="0" w:color="auto"/>
              <w:left w:val="single" w:sz="4" w:space="0" w:color="auto"/>
              <w:bottom w:val="single" w:sz="6" w:space="0" w:color="auto"/>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 xml:space="preserve">УРВ-2 </w:t>
            </w:r>
            <w:r w:rsidRPr="00981C80">
              <w:rPr>
                <w:spacing w:val="4"/>
                <w:sz w:val="26"/>
                <w:szCs w:val="26"/>
              </w:rPr>
              <w:t>–</w:t>
            </w:r>
            <w:r w:rsidRPr="00981C80">
              <w:rPr>
                <w:sz w:val="26"/>
                <w:szCs w:val="26"/>
              </w:rPr>
              <w:t xml:space="preserve"> 1 шт.</w:t>
            </w:r>
          </w:p>
        </w:tc>
        <w:tc>
          <w:tcPr>
            <w:tcW w:w="2410" w:type="dxa"/>
            <w:tcBorders>
              <w:top w:val="single" w:sz="6" w:space="0" w:color="auto"/>
              <w:left w:val="single" w:sz="6" w:space="0" w:color="auto"/>
              <w:bottom w:val="single" w:sz="6" w:space="0" w:color="auto"/>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Не имеется</w:t>
            </w:r>
          </w:p>
        </w:tc>
        <w:tc>
          <w:tcPr>
            <w:tcW w:w="2409" w:type="dxa"/>
            <w:tcBorders>
              <w:top w:val="single" w:sz="6" w:space="0" w:color="auto"/>
              <w:left w:val="single" w:sz="6" w:space="0" w:color="auto"/>
              <w:bottom w:val="single" w:sz="6" w:space="0" w:color="auto"/>
              <w:right w:val="single" w:sz="6" w:space="0" w:color="auto"/>
            </w:tcBorders>
            <w:vAlign w:val="center"/>
          </w:tcPr>
          <w:p w:rsidR="00406C1D" w:rsidRPr="00981C80" w:rsidRDefault="00406C1D" w:rsidP="00406C1D">
            <w:pPr>
              <w:widowControl w:val="0"/>
              <w:suppressAutoHyphens/>
              <w:jc w:val="center"/>
              <w:rPr>
                <w:sz w:val="26"/>
                <w:szCs w:val="26"/>
              </w:rPr>
            </w:pPr>
            <w:proofErr w:type="spellStart"/>
            <w:r w:rsidRPr="00981C80">
              <w:rPr>
                <w:sz w:val="26"/>
                <w:szCs w:val="26"/>
              </w:rPr>
              <w:t>Дифманометр</w:t>
            </w:r>
            <w:proofErr w:type="spellEnd"/>
            <w:r w:rsidRPr="00981C80">
              <w:rPr>
                <w:sz w:val="26"/>
                <w:szCs w:val="26"/>
              </w:rPr>
              <w:br/>
              <w:t>ДНМП-200С</w:t>
            </w:r>
          </w:p>
        </w:tc>
      </w:tr>
      <w:tr w:rsidR="00406C1D" w:rsidRPr="00981C80" w:rsidTr="00F0122B">
        <w:trPr>
          <w:trHeight w:val="686"/>
        </w:trPr>
        <w:tc>
          <w:tcPr>
            <w:tcW w:w="2252" w:type="dxa"/>
            <w:tcBorders>
              <w:top w:val="single" w:sz="4" w:space="0" w:color="auto"/>
              <w:left w:val="single" w:sz="6" w:space="0" w:color="auto"/>
              <w:bottom w:val="nil"/>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Устройство для продувки тамбуров</w:t>
            </w:r>
          </w:p>
        </w:tc>
        <w:tc>
          <w:tcPr>
            <w:tcW w:w="2568" w:type="dxa"/>
            <w:tcBorders>
              <w:top w:val="single" w:sz="6" w:space="0" w:color="auto"/>
              <w:left w:val="single" w:sz="6" w:space="0" w:color="auto"/>
              <w:bottom w:val="single" w:sz="6" w:space="0" w:color="auto"/>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1 комплект</w:t>
            </w:r>
          </w:p>
          <w:p w:rsidR="00406C1D" w:rsidRPr="00981C80" w:rsidRDefault="00406C1D" w:rsidP="00406C1D">
            <w:pPr>
              <w:widowControl w:val="0"/>
              <w:suppressAutoHyphens/>
              <w:jc w:val="center"/>
              <w:rPr>
                <w:sz w:val="26"/>
                <w:szCs w:val="26"/>
              </w:rPr>
            </w:pPr>
            <w:r w:rsidRPr="00981C80">
              <w:rPr>
                <w:sz w:val="26"/>
                <w:szCs w:val="26"/>
              </w:rPr>
              <w:t>УПТ</w:t>
            </w:r>
          </w:p>
        </w:tc>
        <w:tc>
          <w:tcPr>
            <w:tcW w:w="2410" w:type="dxa"/>
            <w:tcBorders>
              <w:top w:val="single" w:sz="6" w:space="0" w:color="auto"/>
              <w:left w:val="single" w:sz="6" w:space="0" w:color="auto"/>
              <w:bottom w:val="single" w:sz="6" w:space="0" w:color="auto"/>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Не имеется</w:t>
            </w:r>
          </w:p>
        </w:tc>
        <w:tc>
          <w:tcPr>
            <w:tcW w:w="2409" w:type="dxa"/>
            <w:tcBorders>
              <w:top w:val="single" w:sz="6" w:space="0" w:color="auto"/>
              <w:left w:val="single" w:sz="6" w:space="0" w:color="auto"/>
              <w:bottom w:val="single" w:sz="6" w:space="0" w:color="auto"/>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 xml:space="preserve">УПТ </w:t>
            </w:r>
            <w:r w:rsidRPr="00981C80">
              <w:rPr>
                <w:spacing w:val="4"/>
                <w:sz w:val="26"/>
                <w:szCs w:val="26"/>
              </w:rPr>
              <w:t>–</w:t>
            </w:r>
            <w:r w:rsidRPr="00981C80">
              <w:rPr>
                <w:sz w:val="26"/>
                <w:szCs w:val="26"/>
              </w:rPr>
              <w:t xml:space="preserve"> 1 комплект</w:t>
            </w:r>
          </w:p>
        </w:tc>
      </w:tr>
      <w:tr w:rsidR="00406C1D" w:rsidRPr="00981C80" w:rsidTr="00F0122B">
        <w:trPr>
          <w:trHeight w:val="696"/>
        </w:trPr>
        <w:tc>
          <w:tcPr>
            <w:tcW w:w="2252" w:type="dxa"/>
            <w:tcBorders>
              <w:top w:val="single" w:sz="6" w:space="0" w:color="auto"/>
              <w:left w:val="single" w:sz="6" w:space="0" w:color="auto"/>
              <w:bottom w:val="nil"/>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Раздвижные герметические двери</w:t>
            </w:r>
          </w:p>
        </w:tc>
        <w:tc>
          <w:tcPr>
            <w:tcW w:w="2568" w:type="dxa"/>
            <w:tcBorders>
              <w:top w:val="single" w:sz="6" w:space="0" w:color="auto"/>
              <w:left w:val="single" w:sz="6" w:space="0" w:color="auto"/>
              <w:bottom w:val="single" w:sz="6" w:space="0" w:color="auto"/>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2 комплекта</w:t>
            </w:r>
          </w:p>
        </w:tc>
        <w:tc>
          <w:tcPr>
            <w:tcW w:w="2410" w:type="dxa"/>
            <w:tcBorders>
              <w:top w:val="single" w:sz="6" w:space="0" w:color="auto"/>
              <w:left w:val="single" w:sz="6" w:space="0" w:color="auto"/>
              <w:bottom w:val="single" w:sz="6" w:space="0" w:color="auto"/>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1 комплект</w:t>
            </w:r>
          </w:p>
        </w:tc>
        <w:tc>
          <w:tcPr>
            <w:tcW w:w="2409" w:type="dxa"/>
            <w:tcBorders>
              <w:top w:val="single" w:sz="6" w:space="0" w:color="auto"/>
              <w:left w:val="single" w:sz="6" w:space="0" w:color="auto"/>
              <w:bottom w:val="single" w:sz="6" w:space="0" w:color="auto"/>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 xml:space="preserve">РГД </w:t>
            </w:r>
            <w:r w:rsidRPr="00981C80">
              <w:rPr>
                <w:spacing w:val="4"/>
                <w:sz w:val="26"/>
                <w:szCs w:val="26"/>
              </w:rPr>
              <w:t>–</w:t>
            </w:r>
            <w:r w:rsidRPr="00981C80">
              <w:rPr>
                <w:sz w:val="26"/>
                <w:szCs w:val="26"/>
              </w:rPr>
              <w:t xml:space="preserve"> 2 комплекта</w:t>
            </w:r>
          </w:p>
        </w:tc>
      </w:tr>
      <w:tr w:rsidR="00406C1D" w:rsidRPr="00981C80" w:rsidTr="00F0122B">
        <w:trPr>
          <w:trHeight w:val="549"/>
        </w:trPr>
        <w:tc>
          <w:tcPr>
            <w:tcW w:w="2252" w:type="dxa"/>
            <w:tcBorders>
              <w:top w:val="single" w:sz="6" w:space="0" w:color="auto"/>
              <w:left w:val="single" w:sz="6" w:space="0" w:color="auto"/>
              <w:bottom w:val="nil"/>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Бумага</w:t>
            </w:r>
          </w:p>
          <w:p w:rsidR="00406C1D" w:rsidRPr="00981C80" w:rsidRDefault="00406C1D" w:rsidP="00406C1D">
            <w:pPr>
              <w:widowControl w:val="0"/>
              <w:suppressAutoHyphens/>
              <w:jc w:val="center"/>
              <w:rPr>
                <w:spacing w:val="-8"/>
                <w:sz w:val="26"/>
                <w:szCs w:val="26"/>
              </w:rPr>
            </w:pPr>
            <w:r w:rsidRPr="00981C80">
              <w:rPr>
                <w:spacing w:val="-8"/>
                <w:sz w:val="26"/>
                <w:szCs w:val="26"/>
              </w:rPr>
              <w:t>водонепроницаемая</w:t>
            </w:r>
          </w:p>
        </w:tc>
        <w:tc>
          <w:tcPr>
            <w:tcW w:w="2568" w:type="dxa"/>
            <w:tcBorders>
              <w:top w:val="single" w:sz="6" w:space="0" w:color="auto"/>
              <w:left w:val="single" w:sz="6" w:space="0" w:color="auto"/>
              <w:bottom w:val="single" w:sz="6" w:space="0" w:color="auto"/>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 xml:space="preserve">1 рулон </w:t>
            </w:r>
            <w:r w:rsidRPr="00981C80">
              <w:rPr>
                <w:spacing w:val="4"/>
                <w:sz w:val="26"/>
                <w:szCs w:val="26"/>
              </w:rPr>
              <w:t xml:space="preserve">– </w:t>
            </w:r>
            <w:r w:rsidRPr="00981C80">
              <w:rPr>
                <w:sz w:val="26"/>
                <w:szCs w:val="26"/>
              </w:rPr>
              <w:t>100 м</w:t>
            </w:r>
            <w:proofErr w:type="gramStart"/>
            <w:r w:rsidRPr="00981C80">
              <w:rPr>
                <w:sz w:val="26"/>
                <w:szCs w:val="26"/>
                <w:vertAlign w:val="superscript"/>
              </w:rPr>
              <w:t>2</w:t>
            </w:r>
            <w:proofErr w:type="gramEnd"/>
          </w:p>
        </w:tc>
        <w:tc>
          <w:tcPr>
            <w:tcW w:w="2410" w:type="dxa"/>
            <w:tcBorders>
              <w:top w:val="single" w:sz="6" w:space="0" w:color="auto"/>
              <w:left w:val="single" w:sz="6" w:space="0" w:color="auto"/>
              <w:bottom w:val="single" w:sz="6" w:space="0" w:color="auto"/>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 xml:space="preserve">1 рулон </w:t>
            </w:r>
            <w:r w:rsidRPr="00981C80">
              <w:rPr>
                <w:spacing w:val="4"/>
                <w:sz w:val="26"/>
                <w:szCs w:val="26"/>
              </w:rPr>
              <w:t>–</w:t>
            </w:r>
            <w:r w:rsidRPr="00981C80">
              <w:rPr>
                <w:sz w:val="26"/>
                <w:szCs w:val="26"/>
              </w:rPr>
              <w:t xml:space="preserve"> 80 м</w:t>
            </w:r>
            <w:proofErr w:type="gramStart"/>
            <w:r w:rsidRPr="00981C80">
              <w:rPr>
                <w:sz w:val="26"/>
                <w:szCs w:val="26"/>
                <w:vertAlign w:val="superscript"/>
              </w:rPr>
              <w:t>2</w:t>
            </w:r>
            <w:proofErr w:type="gramEnd"/>
          </w:p>
        </w:tc>
        <w:tc>
          <w:tcPr>
            <w:tcW w:w="2409" w:type="dxa"/>
            <w:tcBorders>
              <w:top w:val="single" w:sz="6" w:space="0" w:color="auto"/>
              <w:left w:val="single" w:sz="6" w:space="0" w:color="auto"/>
              <w:bottom w:val="single" w:sz="6" w:space="0" w:color="auto"/>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Не имеется</w:t>
            </w:r>
          </w:p>
        </w:tc>
      </w:tr>
      <w:tr w:rsidR="00406C1D" w:rsidRPr="00981C80" w:rsidTr="00F0122B">
        <w:trPr>
          <w:trHeight w:val="827"/>
        </w:trPr>
        <w:tc>
          <w:tcPr>
            <w:tcW w:w="2252" w:type="dxa"/>
            <w:tcBorders>
              <w:top w:val="single" w:sz="6" w:space="0" w:color="auto"/>
              <w:left w:val="single" w:sz="6" w:space="0" w:color="auto"/>
              <w:bottom w:val="nil"/>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Прорезиненная ткань</w:t>
            </w:r>
          </w:p>
        </w:tc>
        <w:tc>
          <w:tcPr>
            <w:tcW w:w="2568" w:type="dxa"/>
            <w:tcBorders>
              <w:top w:val="single" w:sz="6" w:space="0" w:color="auto"/>
              <w:left w:val="single" w:sz="6" w:space="0" w:color="auto"/>
              <w:bottom w:val="single" w:sz="6" w:space="0" w:color="auto"/>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2 полотнища размером 0,7×6 и 0,7×2,5 м</w:t>
            </w:r>
          </w:p>
        </w:tc>
        <w:tc>
          <w:tcPr>
            <w:tcW w:w="2410" w:type="dxa"/>
            <w:tcBorders>
              <w:top w:val="single" w:sz="6" w:space="0" w:color="auto"/>
              <w:left w:val="single" w:sz="6" w:space="0" w:color="auto"/>
              <w:bottom w:val="single" w:sz="6" w:space="0" w:color="auto"/>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2 полотнища размером 0,7×6 м</w:t>
            </w:r>
          </w:p>
        </w:tc>
        <w:tc>
          <w:tcPr>
            <w:tcW w:w="2409" w:type="dxa"/>
            <w:tcBorders>
              <w:top w:val="single" w:sz="6" w:space="0" w:color="auto"/>
              <w:left w:val="single" w:sz="6" w:space="0" w:color="auto"/>
              <w:bottom w:val="single" w:sz="6" w:space="0" w:color="auto"/>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2 полотнища</w:t>
            </w:r>
          </w:p>
          <w:p w:rsidR="00406C1D" w:rsidRPr="00981C80" w:rsidRDefault="00406C1D" w:rsidP="00406C1D">
            <w:pPr>
              <w:widowControl w:val="0"/>
              <w:suppressAutoHyphens/>
              <w:jc w:val="center"/>
              <w:rPr>
                <w:sz w:val="26"/>
                <w:szCs w:val="26"/>
              </w:rPr>
            </w:pPr>
            <w:r w:rsidRPr="00981C80">
              <w:rPr>
                <w:sz w:val="26"/>
                <w:szCs w:val="26"/>
              </w:rPr>
              <w:t>0,7×6 м</w:t>
            </w:r>
          </w:p>
        </w:tc>
      </w:tr>
      <w:tr w:rsidR="00406C1D" w:rsidRPr="00981C80" w:rsidTr="00F0122B">
        <w:trPr>
          <w:trHeight w:val="556"/>
        </w:trPr>
        <w:tc>
          <w:tcPr>
            <w:tcW w:w="2252" w:type="dxa"/>
            <w:tcBorders>
              <w:top w:val="single" w:sz="6" w:space="0" w:color="auto"/>
              <w:left w:val="single" w:sz="6" w:space="0" w:color="auto"/>
              <w:bottom w:val="single" w:sz="6" w:space="0" w:color="auto"/>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Набор монтажных деталей</w:t>
            </w:r>
          </w:p>
        </w:tc>
        <w:tc>
          <w:tcPr>
            <w:tcW w:w="7387" w:type="dxa"/>
            <w:gridSpan w:val="3"/>
            <w:tcBorders>
              <w:top w:val="single" w:sz="6" w:space="0" w:color="auto"/>
              <w:left w:val="single" w:sz="6" w:space="0" w:color="auto"/>
              <w:bottom w:val="single" w:sz="6" w:space="0" w:color="auto"/>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Один комплект</w:t>
            </w:r>
          </w:p>
        </w:tc>
      </w:tr>
    </w:tbl>
    <w:p w:rsidR="00406C1D" w:rsidRPr="00981C80" w:rsidRDefault="00406C1D" w:rsidP="00406C1D">
      <w:pPr>
        <w:widowControl w:val="0"/>
        <w:suppressAutoHyphens/>
        <w:spacing w:before="120" w:line="226" w:lineRule="auto"/>
        <w:ind w:firstLine="720"/>
        <w:jc w:val="both"/>
        <w:rPr>
          <w:sz w:val="30"/>
          <w:szCs w:val="30"/>
        </w:rPr>
      </w:pPr>
      <w:r w:rsidRPr="00981C80">
        <w:rPr>
          <w:sz w:val="30"/>
          <w:szCs w:val="30"/>
        </w:rPr>
        <w:t>Вентиляционные защитные устройства ВЗУ-100 и ВЗУ-50 рассчитаны на воздействие избыточного давления во фронте ударной волны до 5кгс/см</w:t>
      </w:r>
      <w:proofErr w:type="gramStart"/>
      <w:r w:rsidRPr="00981C80">
        <w:rPr>
          <w:sz w:val="30"/>
          <w:szCs w:val="30"/>
          <w:vertAlign w:val="superscript"/>
        </w:rPr>
        <w:t>2</w:t>
      </w:r>
      <w:proofErr w:type="gramEnd"/>
      <w:r w:rsidRPr="00981C80">
        <w:rPr>
          <w:sz w:val="30"/>
          <w:szCs w:val="30"/>
          <w:vertAlign w:val="superscript"/>
        </w:rPr>
        <w:t xml:space="preserve"> </w:t>
      </w:r>
      <w:r w:rsidRPr="00981C80">
        <w:rPr>
          <w:sz w:val="30"/>
          <w:szCs w:val="30"/>
        </w:rPr>
        <w:t>и задерживают от 60 до 70% атмосферной пыли.</w:t>
      </w:r>
    </w:p>
    <w:p w:rsidR="00406C1D" w:rsidRPr="00981C80" w:rsidRDefault="00406C1D" w:rsidP="00406C1D">
      <w:pPr>
        <w:widowControl w:val="0"/>
        <w:suppressAutoHyphens/>
        <w:autoSpaceDE w:val="0"/>
        <w:autoSpaceDN w:val="0"/>
        <w:spacing w:line="226" w:lineRule="auto"/>
        <w:ind w:firstLine="720"/>
        <w:jc w:val="both"/>
        <w:rPr>
          <w:sz w:val="30"/>
          <w:szCs w:val="30"/>
        </w:rPr>
      </w:pPr>
      <w:r w:rsidRPr="00981C80">
        <w:rPr>
          <w:sz w:val="30"/>
          <w:szCs w:val="30"/>
        </w:rPr>
        <w:t xml:space="preserve">Агрегаты ФВА-100/50, ФВА-50/25 (ФВА-50/25Д), установка  </w:t>
      </w:r>
      <w:r w:rsidRPr="00981C80">
        <w:rPr>
          <w:sz w:val="30"/>
          <w:szCs w:val="30"/>
        </w:rPr>
        <w:br/>
        <w:t xml:space="preserve">ФВУ-1000, комплекты ФВК-200К хранятся и транспортируются </w:t>
      </w:r>
      <w:r w:rsidRPr="00981C80">
        <w:rPr>
          <w:sz w:val="30"/>
          <w:szCs w:val="30"/>
        </w:rPr>
        <w:br/>
        <w:t>в упакованном виде.</w:t>
      </w:r>
    </w:p>
    <w:p w:rsidR="00406C1D" w:rsidRPr="00981C80" w:rsidRDefault="00406C1D" w:rsidP="00406C1D">
      <w:pPr>
        <w:widowControl w:val="0"/>
        <w:suppressAutoHyphens/>
        <w:spacing w:line="226" w:lineRule="auto"/>
        <w:ind w:firstLine="720"/>
        <w:jc w:val="both"/>
        <w:rPr>
          <w:sz w:val="30"/>
          <w:szCs w:val="30"/>
        </w:rPr>
      </w:pPr>
      <w:r w:rsidRPr="00981C80">
        <w:rPr>
          <w:sz w:val="30"/>
          <w:szCs w:val="30"/>
        </w:rPr>
        <w:t>Вентиляционное защитное устройство, входящее в состав агрегата</w:t>
      </w:r>
      <w:r w:rsidRPr="00981C80">
        <w:rPr>
          <w:sz w:val="30"/>
          <w:szCs w:val="30"/>
        </w:rPr>
        <w:br/>
        <w:t>ФВА-100/50, состоит из корпуса, двух труб, входящих одна в другую,</w:t>
      </w:r>
      <w:r w:rsidRPr="00981C80">
        <w:rPr>
          <w:sz w:val="30"/>
          <w:szCs w:val="30"/>
        </w:rPr>
        <w:br/>
        <w:t>и заглушки. У задней стенки корпуса снизу имеется отверстие для слива конденсата, закрываемое пробкой. Внутренний диаметр труб составляет</w:t>
      </w:r>
      <w:r w:rsidRPr="00981C80">
        <w:rPr>
          <w:sz w:val="30"/>
          <w:szCs w:val="30"/>
        </w:rPr>
        <w:br/>
        <w:t>100 и 105 мм, общая длина 2 м. В агрегатах ФВА-50/25 и ФВА-50/25Д</w:t>
      </w:r>
      <w:r w:rsidRPr="00981C80">
        <w:rPr>
          <w:sz w:val="30"/>
          <w:szCs w:val="30"/>
        </w:rPr>
        <w:br/>
        <w:t>для подвода наружного воздуха от вентиляционного защитного устройства к фильтру-поглотителю служат воздухозаборные шланги. Внутренний диаметр шлангов составляет 50 мм, общая длина 3,1 м.</w:t>
      </w:r>
    </w:p>
    <w:p w:rsidR="00406C1D" w:rsidRPr="00981C80" w:rsidRDefault="00406C1D" w:rsidP="00406C1D">
      <w:pPr>
        <w:widowControl w:val="0"/>
        <w:suppressAutoHyphens/>
        <w:spacing w:before="120"/>
        <w:ind w:firstLine="720"/>
        <w:jc w:val="right"/>
        <w:rPr>
          <w:i/>
          <w:sz w:val="28"/>
          <w:szCs w:val="28"/>
        </w:rPr>
      </w:pPr>
      <w:r w:rsidRPr="00981C80">
        <w:rPr>
          <w:i/>
          <w:sz w:val="28"/>
          <w:szCs w:val="28"/>
        </w:rPr>
        <w:lastRenderedPageBreak/>
        <w:t xml:space="preserve">Таблица </w:t>
      </w:r>
      <w:r w:rsidR="00016DAC" w:rsidRPr="00981C80">
        <w:rPr>
          <w:i/>
          <w:sz w:val="28"/>
          <w:szCs w:val="28"/>
        </w:rPr>
        <w:t>5.</w:t>
      </w:r>
      <w:r w:rsidRPr="00981C80">
        <w:rPr>
          <w:i/>
          <w:sz w:val="28"/>
          <w:szCs w:val="28"/>
        </w:rPr>
        <w:t xml:space="preserve"> </w:t>
      </w:r>
    </w:p>
    <w:p w:rsidR="00406C1D" w:rsidRPr="00981C80" w:rsidRDefault="00406C1D" w:rsidP="00406C1D">
      <w:pPr>
        <w:widowControl w:val="0"/>
        <w:suppressAutoHyphens/>
        <w:rPr>
          <w:sz w:val="28"/>
          <w:szCs w:val="28"/>
        </w:rPr>
      </w:pPr>
      <w:r w:rsidRPr="00981C80">
        <w:rPr>
          <w:sz w:val="28"/>
          <w:szCs w:val="28"/>
        </w:rPr>
        <w:t>Технические характеристики составных частей фильтровентиляционных агрегатов, комплектов и установок</w:t>
      </w:r>
    </w:p>
    <w:tbl>
      <w:tblPr>
        <w:tblW w:w="9639" w:type="dxa"/>
        <w:tblInd w:w="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106"/>
        <w:gridCol w:w="1706"/>
        <w:gridCol w:w="2268"/>
        <w:gridCol w:w="1559"/>
      </w:tblGrid>
      <w:tr w:rsidR="00406C1D" w:rsidRPr="00981C80" w:rsidTr="00F0122B">
        <w:trPr>
          <w:trHeight w:val="1046"/>
        </w:trPr>
        <w:tc>
          <w:tcPr>
            <w:tcW w:w="4106" w:type="dxa"/>
            <w:tcBorders>
              <w:top w:val="single" w:sz="6" w:space="0" w:color="auto"/>
              <w:left w:val="single" w:sz="6" w:space="0" w:color="auto"/>
              <w:bottom w:val="double" w:sz="4" w:space="0" w:color="auto"/>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Наименование агрегатов (комплектов) и их составных частей</w:t>
            </w:r>
          </w:p>
        </w:tc>
        <w:tc>
          <w:tcPr>
            <w:tcW w:w="1706" w:type="dxa"/>
            <w:tcBorders>
              <w:top w:val="single" w:sz="6" w:space="0" w:color="auto"/>
              <w:left w:val="single" w:sz="6" w:space="0" w:color="auto"/>
              <w:bottom w:val="double" w:sz="4" w:space="0" w:color="auto"/>
              <w:right w:val="single" w:sz="6" w:space="0" w:color="auto"/>
            </w:tcBorders>
            <w:vAlign w:val="center"/>
          </w:tcPr>
          <w:p w:rsidR="00406C1D" w:rsidRPr="00981C80" w:rsidRDefault="00406C1D" w:rsidP="00406C1D">
            <w:pPr>
              <w:widowControl w:val="0"/>
              <w:suppressAutoHyphens/>
              <w:ind w:firstLine="142"/>
              <w:jc w:val="center"/>
              <w:rPr>
                <w:sz w:val="26"/>
                <w:szCs w:val="26"/>
              </w:rPr>
            </w:pPr>
            <w:r w:rsidRPr="00981C80">
              <w:rPr>
                <w:sz w:val="26"/>
                <w:szCs w:val="26"/>
              </w:rPr>
              <w:t>Объемный расход воздуха, м</w:t>
            </w:r>
            <w:r w:rsidRPr="00981C80">
              <w:rPr>
                <w:sz w:val="26"/>
                <w:szCs w:val="26"/>
                <w:vertAlign w:val="superscript"/>
              </w:rPr>
              <w:t>3</w:t>
            </w:r>
            <w:r w:rsidRPr="00981C80">
              <w:rPr>
                <w:sz w:val="26"/>
                <w:szCs w:val="26"/>
              </w:rPr>
              <w:t>/ч</w:t>
            </w:r>
          </w:p>
        </w:tc>
        <w:tc>
          <w:tcPr>
            <w:tcW w:w="2268" w:type="dxa"/>
            <w:tcBorders>
              <w:top w:val="single" w:sz="6" w:space="0" w:color="auto"/>
              <w:left w:val="single" w:sz="6" w:space="0" w:color="auto"/>
              <w:bottom w:val="double" w:sz="4" w:space="0" w:color="auto"/>
              <w:right w:val="single" w:sz="6" w:space="0" w:color="auto"/>
            </w:tcBorders>
            <w:vAlign w:val="center"/>
          </w:tcPr>
          <w:p w:rsidR="00406C1D" w:rsidRPr="00981C80" w:rsidRDefault="00406C1D" w:rsidP="00406C1D">
            <w:pPr>
              <w:widowControl w:val="0"/>
              <w:suppressAutoHyphens/>
              <w:ind w:firstLine="31"/>
              <w:jc w:val="center"/>
              <w:rPr>
                <w:sz w:val="26"/>
                <w:szCs w:val="26"/>
              </w:rPr>
            </w:pPr>
            <w:r w:rsidRPr="00981C80">
              <w:rPr>
                <w:sz w:val="26"/>
                <w:szCs w:val="26"/>
              </w:rPr>
              <w:t>Сопротивление постоянному потоку воздуха (напор),</w:t>
            </w:r>
          </w:p>
          <w:p w:rsidR="00406C1D" w:rsidRPr="00981C80" w:rsidRDefault="00406C1D" w:rsidP="00406C1D">
            <w:pPr>
              <w:widowControl w:val="0"/>
              <w:suppressAutoHyphens/>
              <w:ind w:firstLine="142"/>
              <w:jc w:val="center"/>
              <w:rPr>
                <w:sz w:val="26"/>
                <w:szCs w:val="26"/>
              </w:rPr>
            </w:pPr>
            <w:r w:rsidRPr="00981C80">
              <w:rPr>
                <w:sz w:val="26"/>
                <w:szCs w:val="26"/>
              </w:rPr>
              <w:t>мм вод</w:t>
            </w:r>
            <w:proofErr w:type="gramStart"/>
            <w:r w:rsidRPr="00981C80">
              <w:rPr>
                <w:sz w:val="26"/>
                <w:szCs w:val="26"/>
              </w:rPr>
              <w:t>.</w:t>
            </w:r>
            <w:proofErr w:type="gramEnd"/>
            <w:r w:rsidRPr="00981C80">
              <w:rPr>
                <w:sz w:val="26"/>
                <w:szCs w:val="26"/>
              </w:rPr>
              <w:t xml:space="preserve"> </w:t>
            </w:r>
            <w:proofErr w:type="gramStart"/>
            <w:r w:rsidRPr="00981C80">
              <w:rPr>
                <w:sz w:val="26"/>
                <w:szCs w:val="26"/>
              </w:rPr>
              <w:t>с</w:t>
            </w:r>
            <w:proofErr w:type="gramEnd"/>
            <w:r w:rsidRPr="00981C80">
              <w:rPr>
                <w:sz w:val="26"/>
                <w:szCs w:val="26"/>
              </w:rPr>
              <w:t>т.</w:t>
            </w:r>
          </w:p>
        </w:tc>
        <w:tc>
          <w:tcPr>
            <w:tcW w:w="1559" w:type="dxa"/>
            <w:tcBorders>
              <w:top w:val="single" w:sz="6" w:space="0" w:color="auto"/>
              <w:left w:val="single" w:sz="6" w:space="0" w:color="auto"/>
              <w:bottom w:val="double" w:sz="4" w:space="0" w:color="auto"/>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 xml:space="preserve">Масса, </w:t>
            </w:r>
            <w:proofErr w:type="gramStart"/>
            <w:r w:rsidRPr="00981C80">
              <w:rPr>
                <w:sz w:val="26"/>
                <w:szCs w:val="26"/>
              </w:rPr>
              <w:t>кг</w:t>
            </w:r>
            <w:proofErr w:type="gramEnd"/>
          </w:p>
        </w:tc>
      </w:tr>
      <w:tr w:rsidR="00406C1D" w:rsidRPr="00981C80" w:rsidTr="00F0122B">
        <w:trPr>
          <w:trHeight w:val="262"/>
        </w:trPr>
        <w:tc>
          <w:tcPr>
            <w:tcW w:w="9639" w:type="dxa"/>
            <w:gridSpan w:val="4"/>
            <w:tcBorders>
              <w:top w:val="double" w:sz="4" w:space="0" w:color="auto"/>
              <w:left w:val="single" w:sz="6" w:space="0" w:color="auto"/>
              <w:bottom w:val="single" w:sz="6" w:space="0" w:color="auto"/>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Фильтровентиляционный агрегат ФВА-100/50</w:t>
            </w:r>
          </w:p>
        </w:tc>
      </w:tr>
      <w:tr w:rsidR="00406C1D" w:rsidRPr="00981C80" w:rsidTr="00F0122B">
        <w:trPr>
          <w:trHeight w:val="1477"/>
        </w:trPr>
        <w:tc>
          <w:tcPr>
            <w:tcW w:w="4106" w:type="dxa"/>
            <w:tcBorders>
              <w:top w:val="single" w:sz="6" w:space="0" w:color="auto"/>
              <w:left w:val="single" w:sz="6" w:space="0" w:color="auto"/>
              <w:bottom w:val="single" w:sz="6" w:space="0" w:color="auto"/>
              <w:right w:val="single" w:sz="6" w:space="0" w:color="auto"/>
            </w:tcBorders>
            <w:vAlign w:val="center"/>
          </w:tcPr>
          <w:p w:rsidR="00406C1D" w:rsidRPr="00981C80" w:rsidRDefault="00406C1D" w:rsidP="00406C1D">
            <w:pPr>
              <w:widowControl w:val="0"/>
              <w:suppressAutoHyphens/>
              <w:jc w:val="center"/>
              <w:rPr>
                <w:spacing w:val="-6"/>
                <w:sz w:val="26"/>
                <w:szCs w:val="26"/>
              </w:rPr>
            </w:pPr>
            <w:r w:rsidRPr="00981C80">
              <w:rPr>
                <w:spacing w:val="-6"/>
                <w:sz w:val="26"/>
                <w:szCs w:val="26"/>
              </w:rPr>
              <w:t>Вентилятор ВАП-1 с электродвигателем</w:t>
            </w:r>
          </w:p>
          <w:p w:rsidR="00406C1D" w:rsidRPr="00981C80" w:rsidRDefault="00406C1D" w:rsidP="00406C1D">
            <w:pPr>
              <w:widowControl w:val="0"/>
              <w:suppressAutoHyphens/>
              <w:jc w:val="center"/>
              <w:rPr>
                <w:sz w:val="26"/>
                <w:szCs w:val="26"/>
              </w:rPr>
            </w:pPr>
            <w:r w:rsidRPr="00981C80">
              <w:rPr>
                <w:sz w:val="26"/>
                <w:szCs w:val="26"/>
              </w:rPr>
              <w:t>Фильтр-поглотитель ФП-100/50 или ФПУ-200</w:t>
            </w:r>
          </w:p>
          <w:p w:rsidR="00406C1D" w:rsidRPr="00981C80" w:rsidRDefault="00406C1D" w:rsidP="00406C1D">
            <w:pPr>
              <w:widowControl w:val="0"/>
              <w:suppressAutoHyphens/>
              <w:jc w:val="center"/>
              <w:rPr>
                <w:sz w:val="26"/>
                <w:szCs w:val="26"/>
              </w:rPr>
            </w:pPr>
            <w:r w:rsidRPr="00981C80">
              <w:rPr>
                <w:spacing w:val="-2"/>
                <w:sz w:val="26"/>
                <w:szCs w:val="26"/>
              </w:rPr>
              <w:t>Вентиляционное защитное устройство</w:t>
            </w:r>
            <w:r w:rsidRPr="00981C80">
              <w:rPr>
                <w:sz w:val="26"/>
                <w:szCs w:val="26"/>
              </w:rPr>
              <w:t xml:space="preserve"> ВЗУ-100</w:t>
            </w:r>
          </w:p>
        </w:tc>
        <w:tc>
          <w:tcPr>
            <w:tcW w:w="1706" w:type="dxa"/>
            <w:tcBorders>
              <w:top w:val="single" w:sz="6" w:space="0" w:color="auto"/>
              <w:left w:val="single" w:sz="6" w:space="0" w:color="auto"/>
              <w:bottom w:val="single" w:sz="6" w:space="0" w:color="auto"/>
              <w:right w:val="single" w:sz="6" w:space="0" w:color="auto"/>
            </w:tcBorders>
            <w:vAlign w:val="center"/>
          </w:tcPr>
          <w:p w:rsidR="00406C1D" w:rsidRPr="00981C80" w:rsidRDefault="00406C1D" w:rsidP="00406C1D">
            <w:pPr>
              <w:widowControl w:val="0"/>
              <w:suppressAutoHyphens/>
              <w:ind w:firstLine="142"/>
              <w:jc w:val="center"/>
              <w:rPr>
                <w:sz w:val="26"/>
                <w:szCs w:val="26"/>
              </w:rPr>
            </w:pPr>
            <w:r w:rsidRPr="00981C80">
              <w:rPr>
                <w:sz w:val="26"/>
                <w:szCs w:val="26"/>
              </w:rPr>
              <w:t>100</w:t>
            </w:r>
          </w:p>
          <w:p w:rsidR="00406C1D" w:rsidRPr="00981C80" w:rsidRDefault="00406C1D" w:rsidP="00406C1D">
            <w:pPr>
              <w:widowControl w:val="0"/>
              <w:suppressAutoHyphens/>
              <w:ind w:firstLine="142"/>
              <w:jc w:val="center"/>
              <w:rPr>
                <w:sz w:val="26"/>
                <w:szCs w:val="26"/>
              </w:rPr>
            </w:pPr>
          </w:p>
          <w:p w:rsidR="00406C1D" w:rsidRPr="00981C80" w:rsidRDefault="00406C1D" w:rsidP="00406C1D">
            <w:pPr>
              <w:widowControl w:val="0"/>
              <w:suppressAutoHyphens/>
              <w:ind w:firstLine="142"/>
              <w:jc w:val="center"/>
              <w:rPr>
                <w:sz w:val="26"/>
                <w:szCs w:val="26"/>
              </w:rPr>
            </w:pPr>
            <w:r w:rsidRPr="00981C80">
              <w:rPr>
                <w:sz w:val="26"/>
                <w:szCs w:val="26"/>
              </w:rPr>
              <w:t>100</w:t>
            </w:r>
          </w:p>
          <w:p w:rsidR="00406C1D" w:rsidRPr="00981C80" w:rsidRDefault="00406C1D" w:rsidP="00406C1D">
            <w:pPr>
              <w:widowControl w:val="0"/>
              <w:suppressAutoHyphens/>
              <w:ind w:firstLine="142"/>
              <w:jc w:val="center"/>
              <w:rPr>
                <w:sz w:val="26"/>
                <w:szCs w:val="26"/>
              </w:rPr>
            </w:pPr>
          </w:p>
          <w:p w:rsidR="00406C1D" w:rsidRPr="00981C80" w:rsidRDefault="00406C1D" w:rsidP="00406C1D">
            <w:pPr>
              <w:widowControl w:val="0"/>
              <w:suppressAutoHyphens/>
              <w:ind w:firstLine="142"/>
              <w:jc w:val="center"/>
              <w:rPr>
                <w:sz w:val="26"/>
                <w:szCs w:val="26"/>
              </w:rPr>
            </w:pPr>
            <w:r w:rsidRPr="00981C80">
              <w:rPr>
                <w:sz w:val="26"/>
                <w:szCs w:val="26"/>
              </w:rPr>
              <w:t>100</w:t>
            </w:r>
            <w:r w:rsidRPr="00981C80">
              <w:rPr>
                <w:spacing w:val="4"/>
                <w:sz w:val="26"/>
                <w:szCs w:val="26"/>
              </w:rPr>
              <w:t>–</w:t>
            </w:r>
            <w:r w:rsidRPr="00981C80">
              <w:rPr>
                <w:sz w:val="26"/>
                <w:szCs w:val="26"/>
              </w:rPr>
              <w:t>150</w:t>
            </w:r>
          </w:p>
        </w:tc>
        <w:tc>
          <w:tcPr>
            <w:tcW w:w="2268" w:type="dxa"/>
            <w:tcBorders>
              <w:top w:val="single" w:sz="6" w:space="0" w:color="auto"/>
              <w:left w:val="single" w:sz="6" w:space="0" w:color="auto"/>
              <w:bottom w:val="single" w:sz="6" w:space="0" w:color="auto"/>
              <w:right w:val="single" w:sz="6" w:space="0" w:color="auto"/>
            </w:tcBorders>
            <w:vAlign w:val="center"/>
          </w:tcPr>
          <w:p w:rsidR="00406C1D" w:rsidRPr="00981C80" w:rsidRDefault="00406C1D" w:rsidP="00406C1D">
            <w:pPr>
              <w:widowControl w:val="0"/>
              <w:suppressAutoHyphens/>
              <w:ind w:firstLine="142"/>
              <w:jc w:val="center"/>
              <w:rPr>
                <w:sz w:val="26"/>
                <w:szCs w:val="26"/>
              </w:rPr>
            </w:pPr>
            <w:r w:rsidRPr="00981C80">
              <w:rPr>
                <w:sz w:val="26"/>
                <w:szCs w:val="26"/>
              </w:rPr>
              <w:t>85 (напор)</w:t>
            </w:r>
          </w:p>
          <w:p w:rsidR="00406C1D" w:rsidRPr="00981C80" w:rsidRDefault="00406C1D" w:rsidP="00406C1D">
            <w:pPr>
              <w:widowControl w:val="0"/>
              <w:suppressAutoHyphens/>
              <w:ind w:firstLine="142"/>
              <w:jc w:val="center"/>
              <w:rPr>
                <w:sz w:val="26"/>
                <w:szCs w:val="26"/>
              </w:rPr>
            </w:pPr>
          </w:p>
          <w:p w:rsidR="00406C1D" w:rsidRPr="00981C80" w:rsidRDefault="00406C1D" w:rsidP="00406C1D">
            <w:pPr>
              <w:widowControl w:val="0"/>
              <w:suppressAutoHyphens/>
              <w:ind w:firstLine="142"/>
              <w:jc w:val="center"/>
              <w:rPr>
                <w:sz w:val="26"/>
                <w:szCs w:val="26"/>
              </w:rPr>
            </w:pPr>
            <w:r w:rsidRPr="00981C80">
              <w:rPr>
                <w:sz w:val="26"/>
                <w:szCs w:val="26"/>
              </w:rPr>
              <w:t>Не более 60</w:t>
            </w:r>
          </w:p>
          <w:p w:rsidR="00406C1D" w:rsidRPr="00981C80" w:rsidRDefault="00406C1D" w:rsidP="00406C1D">
            <w:pPr>
              <w:widowControl w:val="0"/>
              <w:suppressAutoHyphens/>
              <w:ind w:firstLine="142"/>
              <w:jc w:val="center"/>
              <w:rPr>
                <w:sz w:val="26"/>
                <w:szCs w:val="26"/>
              </w:rPr>
            </w:pPr>
            <w:r w:rsidRPr="00981C80">
              <w:rPr>
                <w:sz w:val="26"/>
                <w:szCs w:val="26"/>
              </w:rPr>
              <w:t>Не более 50</w:t>
            </w:r>
          </w:p>
          <w:p w:rsidR="00406C1D" w:rsidRPr="00981C80" w:rsidRDefault="00406C1D" w:rsidP="00406C1D">
            <w:pPr>
              <w:widowControl w:val="0"/>
              <w:suppressAutoHyphens/>
              <w:ind w:firstLine="142"/>
              <w:jc w:val="center"/>
              <w:rPr>
                <w:sz w:val="26"/>
                <w:szCs w:val="26"/>
              </w:rPr>
            </w:pPr>
            <w:r w:rsidRPr="00981C80">
              <w:rPr>
                <w:sz w:val="26"/>
                <w:szCs w:val="26"/>
              </w:rPr>
              <w:t>Не более 11</w:t>
            </w:r>
          </w:p>
        </w:tc>
        <w:tc>
          <w:tcPr>
            <w:tcW w:w="1559" w:type="dxa"/>
            <w:tcBorders>
              <w:top w:val="single" w:sz="6" w:space="0" w:color="auto"/>
              <w:left w:val="single" w:sz="6" w:space="0" w:color="auto"/>
              <w:bottom w:val="single" w:sz="6" w:space="0" w:color="auto"/>
              <w:right w:val="single" w:sz="6" w:space="0" w:color="auto"/>
            </w:tcBorders>
            <w:vAlign w:val="center"/>
          </w:tcPr>
          <w:p w:rsidR="00406C1D" w:rsidRPr="00981C80" w:rsidRDefault="00406C1D" w:rsidP="00406C1D">
            <w:pPr>
              <w:widowControl w:val="0"/>
              <w:suppressAutoHyphens/>
              <w:ind w:firstLine="142"/>
              <w:jc w:val="center"/>
              <w:rPr>
                <w:sz w:val="26"/>
                <w:szCs w:val="26"/>
              </w:rPr>
            </w:pPr>
            <w:r w:rsidRPr="00981C80">
              <w:rPr>
                <w:sz w:val="26"/>
                <w:szCs w:val="26"/>
              </w:rPr>
              <w:t>23</w:t>
            </w:r>
          </w:p>
          <w:p w:rsidR="00406C1D" w:rsidRPr="00981C80" w:rsidRDefault="00406C1D" w:rsidP="00406C1D">
            <w:pPr>
              <w:widowControl w:val="0"/>
              <w:suppressAutoHyphens/>
              <w:ind w:firstLine="142"/>
              <w:jc w:val="center"/>
              <w:rPr>
                <w:sz w:val="26"/>
                <w:szCs w:val="26"/>
              </w:rPr>
            </w:pPr>
          </w:p>
          <w:p w:rsidR="00406C1D" w:rsidRPr="00981C80" w:rsidRDefault="00406C1D" w:rsidP="00406C1D">
            <w:pPr>
              <w:widowControl w:val="0"/>
              <w:suppressAutoHyphens/>
              <w:ind w:firstLine="142"/>
              <w:jc w:val="center"/>
              <w:rPr>
                <w:sz w:val="26"/>
                <w:szCs w:val="26"/>
              </w:rPr>
            </w:pPr>
            <w:r w:rsidRPr="00981C80">
              <w:rPr>
                <w:sz w:val="26"/>
                <w:szCs w:val="26"/>
              </w:rPr>
              <w:t>31</w:t>
            </w:r>
          </w:p>
          <w:p w:rsidR="00406C1D" w:rsidRPr="00981C80" w:rsidRDefault="00406C1D" w:rsidP="00406C1D">
            <w:pPr>
              <w:widowControl w:val="0"/>
              <w:suppressAutoHyphens/>
              <w:ind w:firstLine="142"/>
              <w:jc w:val="center"/>
              <w:rPr>
                <w:sz w:val="26"/>
                <w:szCs w:val="26"/>
              </w:rPr>
            </w:pPr>
            <w:r w:rsidRPr="00981C80">
              <w:rPr>
                <w:sz w:val="26"/>
                <w:szCs w:val="26"/>
              </w:rPr>
              <w:t>31</w:t>
            </w:r>
          </w:p>
          <w:p w:rsidR="00406C1D" w:rsidRPr="00981C80" w:rsidRDefault="00406C1D" w:rsidP="00406C1D">
            <w:pPr>
              <w:widowControl w:val="0"/>
              <w:suppressAutoHyphens/>
              <w:ind w:firstLine="142"/>
              <w:jc w:val="center"/>
              <w:rPr>
                <w:sz w:val="26"/>
                <w:szCs w:val="26"/>
              </w:rPr>
            </w:pPr>
            <w:r w:rsidRPr="00981C80">
              <w:rPr>
                <w:sz w:val="26"/>
                <w:szCs w:val="26"/>
              </w:rPr>
              <w:t>9,2</w:t>
            </w:r>
          </w:p>
        </w:tc>
      </w:tr>
      <w:tr w:rsidR="00406C1D" w:rsidRPr="00981C80" w:rsidTr="00F0122B">
        <w:trPr>
          <w:trHeight w:val="292"/>
        </w:trPr>
        <w:tc>
          <w:tcPr>
            <w:tcW w:w="9639" w:type="dxa"/>
            <w:gridSpan w:val="4"/>
            <w:tcBorders>
              <w:top w:val="single" w:sz="6" w:space="0" w:color="auto"/>
              <w:left w:val="single" w:sz="6" w:space="0" w:color="auto"/>
              <w:bottom w:val="single" w:sz="6" w:space="0" w:color="auto"/>
              <w:right w:val="single" w:sz="6" w:space="0" w:color="auto"/>
            </w:tcBorders>
            <w:vAlign w:val="center"/>
          </w:tcPr>
          <w:p w:rsidR="00406C1D" w:rsidRPr="00981C80" w:rsidRDefault="00406C1D" w:rsidP="00406C1D">
            <w:pPr>
              <w:widowControl w:val="0"/>
              <w:suppressAutoHyphens/>
              <w:jc w:val="center"/>
              <w:rPr>
                <w:sz w:val="26"/>
                <w:szCs w:val="26"/>
              </w:rPr>
            </w:pPr>
            <w:r w:rsidRPr="00981C80">
              <w:rPr>
                <w:sz w:val="26"/>
                <w:szCs w:val="26"/>
              </w:rPr>
              <w:t>Фильтровентиляционный агрегат ФВА-50/25</w:t>
            </w:r>
          </w:p>
        </w:tc>
      </w:tr>
      <w:tr w:rsidR="00406C1D" w:rsidRPr="00981C80" w:rsidTr="00F0122B">
        <w:trPr>
          <w:trHeight w:val="1179"/>
        </w:trPr>
        <w:tc>
          <w:tcPr>
            <w:tcW w:w="4106" w:type="dxa"/>
            <w:tcBorders>
              <w:top w:val="single" w:sz="6" w:space="0" w:color="auto"/>
              <w:left w:val="single" w:sz="6" w:space="0" w:color="auto"/>
              <w:bottom w:val="single" w:sz="6" w:space="0" w:color="auto"/>
              <w:right w:val="single" w:sz="6" w:space="0" w:color="auto"/>
            </w:tcBorders>
            <w:vAlign w:val="center"/>
          </w:tcPr>
          <w:p w:rsidR="00406C1D" w:rsidRPr="00981C80" w:rsidRDefault="00406C1D" w:rsidP="00406C1D">
            <w:pPr>
              <w:widowControl w:val="0"/>
              <w:suppressAutoHyphens/>
              <w:jc w:val="center"/>
              <w:rPr>
                <w:spacing w:val="-6"/>
                <w:sz w:val="26"/>
                <w:szCs w:val="26"/>
              </w:rPr>
            </w:pPr>
            <w:r w:rsidRPr="00981C80">
              <w:rPr>
                <w:spacing w:val="-6"/>
                <w:sz w:val="26"/>
                <w:szCs w:val="26"/>
              </w:rPr>
              <w:t>Вентилятор МГВ-1 с электродвигателем</w:t>
            </w:r>
          </w:p>
          <w:p w:rsidR="00406C1D" w:rsidRPr="00981C80" w:rsidRDefault="00406C1D" w:rsidP="00406C1D">
            <w:pPr>
              <w:widowControl w:val="0"/>
              <w:suppressAutoHyphens/>
              <w:jc w:val="center"/>
              <w:rPr>
                <w:sz w:val="26"/>
                <w:szCs w:val="26"/>
              </w:rPr>
            </w:pPr>
            <w:r w:rsidRPr="00981C80">
              <w:rPr>
                <w:sz w:val="26"/>
                <w:szCs w:val="26"/>
              </w:rPr>
              <w:t>Фильтр-поглотитель ФП-50/25</w:t>
            </w:r>
          </w:p>
          <w:p w:rsidR="00406C1D" w:rsidRPr="00981C80" w:rsidRDefault="00406C1D" w:rsidP="00406C1D">
            <w:pPr>
              <w:widowControl w:val="0"/>
              <w:suppressAutoHyphens/>
              <w:jc w:val="center"/>
              <w:rPr>
                <w:sz w:val="26"/>
                <w:szCs w:val="26"/>
              </w:rPr>
            </w:pPr>
            <w:r w:rsidRPr="00981C80">
              <w:rPr>
                <w:sz w:val="26"/>
                <w:szCs w:val="26"/>
              </w:rPr>
              <w:t>Вентиляционное защитное устройство ВЗУ-50</w:t>
            </w:r>
          </w:p>
        </w:tc>
        <w:tc>
          <w:tcPr>
            <w:tcW w:w="1706" w:type="dxa"/>
            <w:tcBorders>
              <w:top w:val="single" w:sz="6" w:space="0" w:color="auto"/>
              <w:left w:val="single" w:sz="6" w:space="0" w:color="auto"/>
              <w:bottom w:val="single" w:sz="6" w:space="0" w:color="auto"/>
              <w:right w:val="single" w:sz="6" w:space="0" w:color="auto"/>
            </w:tcBorders>
            <w:vAlign w:val="center"/>
          </w:tcPr>
          <w:p w:rsidR="00406C1D" w:rsidRPr="00981C80" w:rsidRDefault="00406C1D" w:rsidP="00406C1D">
            <w:pPr>
              <w:widowControl w:val="0"/>
              <w:suppressAutoHyphens/>
              <w:ind w:firstLine="142"/>
              <w:jc w:val="center"/>
              <w:rPr>
                <w:sz w:val="26"/>
                <w:szCs w:val="26"/>
              </w:rPr>
            </w:pPr>
            <w:r w:rsidRPr="00981C80">
              <w:rPr>
                <w:sz w:val="26"/>
                <w:szCs w:val="26"/>
              </w:rPr>
              <w:t>50</w:t>
            </w:r>
          </w:p>
          <w:p w:rsidR="00406C1D" w:rsidRPr="00981C80" w:rsidRDefault="00406C1D" w:rsidP="00406C1D">
            <w:pPr>
              <w:widowControl w:val="0"/>
              <w:suppressAutoHyphens/>
              <w:ind w:firstLine="142"/>
              <w:jc w:val="center"/>
              <w:rPr>
                <w:sz w:val="26"/>
                <w:szCs w:val="26"/>
              </w:rPr>
            </w:pPr>
          </w:p>
          <w:p w:rsidR="00406C1D" w:rsidRPr="00981C80" w:rsidRDefault="00406C1D" w:rsidP="00406C1D">
            <w:pPr>
              <w:widowControl w:val="0"/>
              <w:suppressAutoHyphens/>
              <w:ind w:firstLine="142"/>
              <w:jc w:val="center"/>
              <w:rPr>
                <w:sz w:val="26"/>
                <w:szCs w:val="26"/>
              </w:rPr>
            </w:pPr>
            <w:r w:rsidRPr="00981C80">
              <w:rPr>
                <w:sz w:val="26"/>
                <w:szCs w:val="26"/>
              </w:rPr>
              <w:t>50</w:t>
            </w:r>
          </w:p>
        </w:tc>
        <w:tc>
          <w:tcPr>
            <w:tcW w:w="2268" w:type="dxa"/>
            <w:tcBorders>
              <w:top w:val="single" w:sz="6" w:space="0" w:color="auto"/>
              <w:left w:val="single" w:sz="6" w:space="0" w:color="auto"/>
              <w:bottom w:val="single" w:sz="6" w:space="0" w:color="auto"/>
              <w:right w:val="single" w:sz="6" w:space="0" w:color="auto"/>
            </w:tcBorders>
            <w:vAlign w:val="center"/>
          </w:tcPr>
          <w:p w:rsidR="00406C1D" w:rsidRPr="00981C80" w:rsidRDefault="00406C1D" w:rsidP="00406C1D">
            <w:pPr>
              <w:widowControl w:val="0"/>
              <w:suppressAutoHyphens/>
              <w:ind w:firstLine="142"/>
              <w:jc w:val="center"/>
              <w:rPr>
                <w:sz w:val="26"/>
                <w:szCs w:val="26"/>
              </w:rPr>
            </w:pPr>
            <w:r w:rsidRPr="00981C80">
              <w:rPr>
                <w:sz w:val="26"/>
                <w:szCs w:val="26"/>
              </w:rPr>
              <w:t>55 (напор)</w:t>
            </w:r>
          </w:p>
          <w:p w:rsidR="00406C1D" w:rsidRPr="00981C80" w:rsidRDefault="00406C1D" w:rsidP="00406C1D">
            <w:pPr>
              <w:widowControl w:val="0"/>
              <w:suppressAutoHyphens/>
              <w:ind w:firstLine="142"/>
              <w:jc w:val="center"/>
              <w:rPr>
                <w:sz w:val="26"/>
                <w:szCs w:val="26"/>
              </w:rPr>
            </w:pPr>
          </w:p>
          <w:p w:rsidR="00406C1D" w:rsidRPr="00981C80" w:rsidRDefault="00406C1D" w:rsidP="00406C1D">
            <w:pPr>
              <w:widowControl w:val="0"/>
              <w:suppressAutoHyphens/>
              <w:ind w:firstLine="142"/>
              <w:jc w:val="center"/>
              <w:rPr>
                <w:sz w:val="26"/>
                <w:szCs w:val="26"/>
              </w:rPr>
            </w:pPr>
            <w:r w:rsidRPr="00981C80">
              <w:rPr>
                <w:sz w:val="26"/>
                <w:szCs w:val="26"/>
              </w:rPr>
              <w:t>Не более 65</w:t>
            </w:r>
          </w:p>
          <w:p w:rsidR="00406C1D" w:rsidRPr="00981C80" w:rsidRDefault="00406C1D" w:rsidP="00406C1D">
            <w:pPr>
              <w:widowControl w:val="0"/>
              <w:suppressAutoHyphens/>
              <w:ind w:firstLine="142"/>
              <w:jc w:val="center"/>
              <w:rPr>
                <w:sz w:val="26"/>
                <w:szCs w:val="26"/>
              </w:rPr>
            </w:pPr>
            <w:r w:rsidRPr="00981C80">
              <w:rPr>
                <w:sz w:val="26"/>
                <w:szCs w:val="26"/>
              </w:rPr>
              <w:t>Не более 11</w:t>
            </w:r>
          </w:p>
        </w:tc>
        <w:tc>
          <w:tcPr>
            <w:tcW w:w="1559" w:type="dxa"/>
            <w:tcBorders>
              <w:top w:val="single" w:sz="6" w:space="0" w:color="auto"/>
              <w:left w:val="single" w:sz="6" w:space="0" w:color="auto"/>
              <w:bottom w:val="single" w:sz="6" w:space="0" w:color="auto"/>
              <w:right w:val="single" w:sz="6" w:space="0" w:color="auto"/>
            </w:tcBorders>
            <w:vAlign w:val="center"/>
          </w:tcPr>
          <w:p w:rsidR="00406C1D" w:rsidRPr="00981C80" w:rsidRDefault="00406C1D" w:rsidP="00406C1D">
            <w:pPr>
              <w:widowControl w:val="0"/>
              <w:suppressAutoHyphens/>
              <w:ind w:firstLine="142"/>
              <w:jc w:val="center"/>
              <w:rPr>
                <w:sz w:val="26"/>
                <w:szCs w:val="26"/>
              </w:rPr>
            </w:pPr>
            <w:r w:rsidRPr="00981C80">
              <w:rPr>
                <w:sz w:val="26"/>
                <w:szCs w:val="26"/>
              </w:rPr>
              <w:t>14</w:t>
            </w:r>
          </w:p>
          <w:p w:rsidR="00406C1D" w:rsidRPr="00981C80" w:rsidRDefault="00406C1D" w:rsidP="00406C1D">
            <w:pPr>
              <w:widowControl w:val="0"/>
              <w:suppressAutoHyphens/>
              <w:ind w:firstLine="142"/>
              <w:jc w:val="center"/>
              <w:rPr>
                <w:sz w:val="26"/>
                <w:szCs w:val="26"/>
              </w:rPr>
            </w:pPr>
          </w:p>
          <w:p w:rsidR="00406C1D" w:rsidRPr="00981C80" w:rsidRDefault="00406C1D" w:rsidP="00406C1D">
            <w:pPr>
              <w:widowControl w:val="0"/>
              <w:suppressAutoHyphens/>
              <w:ind w:firstLine="142"/>
              <w:jc w:val="center"/>
              <w:rPr>
                <w:sz w:val="26"/>
                <w:szCs w:val="26"/>
              </w:rPr>
            </w:pPr>
            <w:r w:rsidRPr="00981C80">
              <w:rPr>
                <w:sz w:val="26"/>
                <w:szCs w:val="26"/>
              </w:rPr>
              <w:t>15,5</w:t>
            </w:r>
          </w:p>
          <w:p w:rsidR="00406C1D" w:rsidRPr="00981C80" w:rsidRDefault="00406C1D" w:rsidP="00406C1D">
            <w:pPr>
              <w:widowControl w:val="0"/>
              <w:suppressAutoHyphens/>
              <w:ind w:firstLine="142"/>
              <w:jc w:val="center"/>
              <w:rPr>
                <w:sz w:val="26"/>
                <w:szCs w:val="26"/>
              </w:rPr>
            </w:pPr>
            <w:r w:rsidRPr="00981C80">
              <w:rPr>
                <w:sz w:val="26"/>
                <w:szCs w:val="26"/>
              </w:rPr>
              <w:t>5,3</w:t>
            </w:r>
          </w:p>
        </w:tc>
      </w:tr>
    </w:tbl>
    <w:p w:rsidR="00406C1D" w:rsidRPr="00981C80" w:rsidRDefault="00406C1D" w:rsidP="00406C1D">
      <w:pPr>
        <w:widowControl w:val="0"/>
        <w:suppressAutoHyphens/>
        <w:spacing w:before="120"/>
        <w:ind w:firstLine="720"/>
        <w:jc w:val="both"/>
        <w:rPr>
          <w:sz w:val="30"/>
          <w:szCs w:val="30"/>
        </w:rPr>
      </w:pPr>
      <w:r w:rsidRPr="00981C80">
        <w:rPr>
          <w:sz w:val="30"/>
          <w:szCs w:val="30"/>
        </w:rPr>
        <w:t>Очистка воздуха от пыли в вентиляционных защитных устройствах</w:t>
      </w:r>
      <w:r w:rsidRPr="00981C80">
        <w:rPr>
          <w:sz w:val="30"/>
          <w:szCs w:val="30"/>
        </w:rPr>
        <w:br/>
        <w:t>ВЗУ-100 и ВЗУ-50 осуществляется в слое алюминиевой стружки.</w:t>
      </w:r>
    </w:p>
    <w:p w:rsidR="00406C1D" w:rsidRPr="00981C80" w:rsidRDefault="00406C1D" w:rsidP="00406C1D">
      <w:pPr>
        <w:widowControl w:val="0"/>
        <w:suppressAutoHyphens/>
        <w:ind w:firstLine="720"/>
        <w:jc w:val="both"/>
        <w:rPr>
          <w:sz w:val="30"/>
          <w:szCs w:val="30"/>
        </w:rPr>
      </w:pPr>
      <w:r w:rsidRPr="00981C80">
        <w:rPr>
          <w:sz w:val="30"/>
          <w:szCs w:val="30"/>
        </w:rPr>
        <w:t>Взрывозащитное устройство ВЗУ-200</w:t>
      </w:r>
      <w:proofErr w:type="gramStart"/>
      <w:r w:rsidRPr="00981C80">
        <w:rPr>
          <w:sz w:val="30"/>
          <w:szCs w:val="30"/>
        </w:rPr>
        <w:t xml:space="preserve"> В</w:t>
      </w:r>
      <w:proofErr w:type="gramEnd"/>
      <w:r w:rsidRPr="00981C80">
        <w:rPr>
          <w:sz w:val="30"/>
          <w:szCs w:val="30"/>
        </w:rPr>
        <w:t xml:space="preserve"> рассчитано на воздействие избыточного давления во фронте ударной волны до 5 кгс/см</w:t>
      </w:r>
      <w:r w:rsidRPr="00981C80">
        <w:rPr>
          <w:sz w:val="30"/>
          <w:szCs w:val="30"/>
          <w:vertAlign w:val="superscript"/>
        </w:rPr>
        <w:t>2</w:t>
      </w:r>
      <w:r w:rsidRPr="00981C80">
        <w:rPr>
          <w:sz w:val="30"/>
          <w:szCs w:val="30"/>
        </w:rPr>
        <w:t xml:space="preserve"> </w:t>
      </w:r>
      <w:r w:rsidRPr="00981C80">
        <w:rPr>
          <w:sz w:val="30"/>
          <w:szCs w:val="30"/>
        </w:rPr>
        <w:br/>
        <w:t>и задерживает до 99% атмосферной пыли.</w:t>
      </w:r>
    </w:p>
    <w:p w:rsidR="00406C1D" w:rsidRPr="00981C80" w:rsidRDefault="00406C1D" w:rsidP="00406C1D">
      <w:pPr>
        <w:widowControl w:val="0"/>
        <w:suppressAutoHyphens/>
        <w:ind w:firstLine="720"/>
        <w:jc w:val="both"/>
        <w:rPr>
          <w:sz w:val="30"/>
          <w:szCs w:val="30"/>
        </w:rPr>
      </w:pPr>
      <w:r w:rsidRPr="00981C80">
        <w:rPr>
          <w:sz w:val="30"/>
          <w:szCs w:val="30"/>
        </w:rPr>
        <w:t>В агрегате ФВА-100/50 одно вентиляционное защитное устройство</w:t>
      </w:r>
      <w:r w:rsidRPr="00981C80">
        <w:rPr>
          <w:sz w:val="30"/>
          <w:szCs w:val="30"/>
        </w:rPr>
        <w:br/>
        <w:t xml:space="preserve">служит для защиты от проникания ударной волны через воздухоприемное устройство и фильтр-поглотитель, а другое </w:t>
      </w:r>
      <w:r w:rsidRPr="00981C80">
        <w:rPr>
          <w:spacing w:val="4"/>
          <w:sz w:val="30"/>
          <w:szCs w:val="30"/>
        </w:rPr>
        <w:t>–</w:t>
      </w:r>
      <w:r w:rsidRPr="00981C80">
        <w:rPr>
          <w:sz w:val="30"/>
          <w:szCs w:val="30"/>
        </w:rPr>
        <w:t xml:space="preserve"> для защиты </w:t>
      </w:r>
      <w:r w:rsidRPr="00981C80">
        <w:rPr>
          <w:sz w:val="30"/>
          <w:szCs w:val="30"/>
        </w:rPr>
        <w:br/>
        <w:t>от проникновения ударной волны через устройство для продувки тамбуров.</w:t>
      </w:r>
    </w:p>
    <w:p w:rsidR="00406C1D" w:rsidRPr="00981C80" w:rsidRDefault="00406C1D" w:rsidP="00406C1D">
      <w:pPr>
        <w:widowControl w:val="0"/>
        <w:suppressAutoHyphens/>
        <w:ind w:firstLine="720"/>
        <w:jc w:val="both"/>
        <w:rPr>
          <w:sz w:val="30"/>
          <w:szCs w:val="30"/>
        </w:rPr>
      </w:pPr>
      <w:r w:rsidRPr="00981C80">
        <w:rPr>
          <w:sz w:val="30"/>
          <w:szCs w:val="30"/>
        </w:rPr>
        <w:t xml:space="preserve">В комплекте ФВК-200К для предотвращения проникновения ударной волны в сооружение через устройство для продувки тамбуров служит </w:t>
      </w:r>
      <w:proofErr w:type="spellStart"/>
      <w:r w:rsidRPr="00981C80">
        <w:rPr>
          <w:sz w:val="30"/>
          <w:szCs w:val="30"/>
        </w:rPr>
        <w:t>дефлекторное</w:t>
      </w:r>
      <w:proofErr w:type="spellEnd"/>
      <w:r w:rsidRPr="00981C80">
        <w:rPr>
          <w:sz w:val="30"/>
          <w:szCs w:val="30"/>
        </w:rPr>
        <w:t xml:space="preserve"> защитное устройство. Оно отличается </w:t>
      </w:r>
      <w:r w:rsidRPr="00981C80">
        <w:rPr>
          <w:sz w:val="30"/>
          <w:szCs w:val="30"/>
        </w:rPr>
        <w:br/>
        <w:t>от взрывозащитного устройства отсутствием фильтрующей кассеты.</w:t>
      </w:r>
    </w:p>
    <w:p w:rsidR="00406C1D" w:rsidRPr="00981C80" w:rsidRDefault="00406C1D" w:rsidP="00406C1D">
      <w:pPr>
        <w:widowControl w:val="0"/>
        <w:suppressAutoHyphens/>
        <w:ind w:firstLine="720"/>
        <w:jc w:val="both"/>
        <w:rPr>
          <w:sz w:val="30"/>
          <w:szCs w:val="30"/>
        </w:rPr>
      </w:pPr>
      <w:r w:rsidRPr="00981C80">
        <w:rPr>
          <w:sz w:val="30"/>
          <w:szCs w:val="30"/>
        </w:rPr>
        <w:t>Фильтры-поглотители ФП-100/50, ФП-50/25, ФПУ-200 рассчитаны</w:t>
      </w:r>
      <w:r w:rsidRPr="00981C80">
        <w:rPr>
          <w:sz w:val="30"/>
          <w:szCs w:val="30"/>
        </w:rPr>
        <w:br/>
        <w:t xml:space="preserve">на многократное применение. </w:t>
      </w:r>
    </w:p>
    <w:p w:rsidR="00406C1D" w:rsidRPr="00981C80" w:rsidRDefault="00406C1D" w:rsidP="00406C1D">
      <w:pPr>
        <w:widowControl w:val="0"/>
        <w:suppressAutoHyphens/>
        <w:ind w:firstLine="720"/>
        <w:jc w:val="both"/>
        <w:rPr>
          <w:sz w:val="30"/>
          <w:szCs w:val="30"/>
        </w:rPr>
      </w:pPr>
      <w:r w:rsidRPr="00981C80">
        <w:rPr>
          <w:sz w:val="30"/>
          <w:szCs w:val="30"/>
        </w:rPr>
        <w:t>Устройство для продувки тамбуров предназначено для обеспечения</w:t>
      </w:r>
      <w:r w:rsidRPr="00981C80">
        <w:rPr>
          <w:sz w:val="30"/>
          <w:szCs w:val="30"/>
        </w:rPr>
        <w:br/>
        <w:t>вентиляции тамбуров в фортификационных сооружениях, возводимых</w:t>
      </w:r>
      <w:r w:rsidRPr="00981C80">
        <w:rPr>
          <w:sz w:val="30"/>
          <w:szCs w:val="30"/>
        </w:rPr>
        <w:br/>
        <w:t xml:space="preserve">из элементов промышленного изготовления. Оно состоит из тех же частей, что и вентиляционное защитное устройство, и отличается от него наличием клапана для перетекания воздуха. В фильтровентиляционном комплекте ФВК-200К в состав устройства для продувки тамбуров вместо ВЗУ входит </w:t>
      </w:r>
      <w:proofErr w:type="spellStart"/>
      <w:r w:rsidRPr="00981C80">
        <w:rPr>
          <w:sz w:val="30"/>
          <w:szCs w:val="30"/>
        </w:rPr>
        <w:t>дефлекторное</w:t>
      </w:r>
      <w:proofErr w:type="spellEnd"/>
      <w:r w:rsidRPr="00981C80">
        <w:rPr>
          <w:sz w:val="30"/>
          <w:szCs w:val="30"/>
        </w:rPr>
        <w:t xml:space="preserve"> защитное устройство. При работе агрегата </w:t>
      </w:r>
      <w:r w:rsidRPr="00981C80">
        <w:rPr>
          <w:sz w:val="30"/>
          <w:szCs w:val="30"/>
        </w:rPr>
        <w:lastRenderedPageBreak/>
        <w:t xml:space="preserve">клапан под действием подпора </w:t>
      </w:r>
      <w:proofErr w:type="gramStart"/>
      <w:r w:rsidRPr="00981C80">
        <w:rPr>
          <w:sz w:val="30"/>
          <w:szCs w:val="30"/>
        </w:rPr>
        <w:t>открывается</w:t>
      </w:r>
      <w:proofErr w:type="gramEnd"/>
      <w:r w:rsidRPr="00981C80">
        <w:rPr>
          <w:sz w:val="30"/>
          <w:szCs w:val="30"/>
        </w:rPr>
        <w:t xml:space="preserve"> и воздух из тамбура выходит наружу. При остановке агрегата клапан закрывается и не допускает проникновения наружного воздуха в тамбур. </w:t>
      </w:r>
      <w:proofErr w:type="gramStart"/>
      <w:r w:rsidRPr="00981C80">
        <w:rPr>
          <w:sz w:val="30"/>
          <w:szCs w:val="30"/>
        </w:rPr>
        <w:t>Устройство для продувки тамбуров устанавливается между защитной и герметической дверями.</w:t>
      </w:r>
      <w:proofErr w:type="gramEnd"/>
    </w:p>
    <w:p w:rsidR="00406C1D" w:rsidRPr="00981C80" w:rsidRDefault="00406C1D" w:rsidP="00406C1D">
      <w:pPr>
        <w:widowControl w:val="0"/>
        <w:suppressAutoHyphens/>
        <w:ind w:firstLine="720"/>
        <w:jc w:val="both"/>
        <w:rPr>
          <w:sz w:val="30"/>
          <w:szCs w:val="30"/>
        </w:rPr>
      </w:pPr>
      <w:r w:rsidRPr="00981C80">
        <w:rPr>
          <w:sz w:val="30"/>
          <w:szCs w:val="30"/>
        </w:rPr>
        <w:t>Раздвижные герметические двери предназначены для герметизации</w:t>
      </w:r>
      <w:r w:rsidRPr="00981C80">
        <w:rPr>
          <w:sz w:val="30"/>
          <w:szCs w:val="30"/>
        </w:rPr>
        <w:br/>
        <w:t>дверных проемов сооружения. Герметизация и гидроизоляция покрытия</w:t>
      </w:r>
      <w:r w:rsidRPr="00981C80">
        <w:rPr>
          <w:sz w:val="30"/>
          <w:szCs w:val="30"/>
        </w:rPr>
        <w:br/>
        <w:t>сооружения осуществляется путем укладки водонепроницаемой бумаги</w:t>
      </w:r>
      <w:r w:rsidRPr="00981C80">
        <w:rPr>
          <w:sz w:val="30"/>
          <w:szCs w:val="30"/>
        </w:rPr>
        <w:br/>
        <w:t xml:space="preserve">(полиэтиленовой пленки) в грунт на высоте 10 </w:t>
      </w:r>
      <w:r w:rsidRPr="00981C80">
        <w:rPr>
          <w:spacing w:val="4"/>
          <w:sz w:val="30"/>
          <w:szCs w:val="30"/>
        </w:rPr>
        <w:t xml:space="preserve">– </w:t>
      </w:r>
      <w:r w:rsidRPr="00981C80">
        <w:rPr>
          <w:sz w:val="30"/>
          <w:szCs w:val="30"/>
        </w:rPr>
        <w:t>15 см от остова сооружения при его возведении. Водонепроницаемая бумага (полиэтиленовая пленка) является расходным материалом и используется однократно.</w:t>
      </w:r>
    </w:p>
    <w:p w:rsidR="00406C1D" w:rsidRPr="00981C80" w:rsidRDefault="00406C1D" w:rsidP="00406C1D">
      <w:pPr>
        <w:widowControl w:val="0"/>
        <w:suppressAutoHyphens/>
        <w:ind w:firstLine="720"/>
        <w:jc w:val="both"/>
        <w:rPr>
          <w:sz w:val="30"/>
          <w:szCs w:val="30"/>
        </w:rPr>
      </w:pPr>
      <w:r w:rsidRPr="00981C80">
        <w:rPr>
          <w:sz w:val="30"/>
          <w:szCs w:val="30"/>
        </w:rPr>
        <w:t xml:space="preserve">Полотнища из прорезиненной ткани предназначаются </w:t>
      </w:r>
      <w:r w:rsidRPr="00981C80">
        <w:rPr>
          <w:sz w:val="30"/>
          <w:szCs w:val="30"/>
        </w:rPr>
        <w:br/>
        <w:t xml:space="preserve">для герметизации входа сооружения и являются расходным материалом. </w:t>
      </w:r>
      <w:r w:rsidRPr="00981C80">
        <w:rPr>
          <w:sz w:val="30"/>
          <w:szCs w:val="30"/>
        </w:rPr>
        <w:br/>
        <w:t xml:space="preserve">В сооружениях, возводимых из местных материалов, полотнища используются для герметизации стыков герметических перегородок </w:t>
      </w:r>
      <w:r w:rsidRPr="00981C80">
        <w:rPr>
          <w:sz w:val="30"/>
          <w:szCs w:val="30"/>
        </w:rPr>
        <w:br/>
        <w:t>с остовом входа. В сооружениях, имеющих один тамбур, они используются также для изготовления занавеса, которым отделяется</w:t>
      </w:r>
      <w:r w:rsidRPr="00981C80">
        <w:rPr>
          <w:sz w:val="30"/>
          <w:szCs w:val="30"/>
        </w:rPr>
        <w:br/>
        <w:t>от атмосферы перекрытый участок траншеи перед защитной дверью (для образования другого тамбура).</w:t>
      </w:r>
    </w:p>
    <w:p w:rsidR="00406C1D" w:rsidRPr="00981C80" w:rsidRDefault="00406C1D" w:rsidP="00981C80">
      <w:pPr>
        <w:widowControl w:val="0"/>
        <w:suppressAutoHyphens/>
        <w:jc w:val="center"/>
        <w:rPr>
          <w:b/>
          <w:bCs/>
          <w:sz w:val="30"/>
          <w:szCs w:val="30"/>
        </w:rPr>
      </w:pPr>
      <w:r w:rsidRPr="00981C80">
        <w:rPr>
          <w:b/>
          <w:bCs/>
          <w:sz w:val="30"/>
          <w:szCs w:val="30"/>
        </w:rPr>
        <w:t>Средства коллективной защиты для герметизированных</w:t>
      </w:r>
      <w:r w:rsidRPr="00981C80">
        <w:rPr>
          <w:b/>
          <w:bCs/>
          <w:sz w:val="30"/>
          <w:szCs w:val="30"/>
        </w:rPr>
        <w:br/>
        <w:t>подвижных объектов вооружения и военной техники</w:t>
      </w:r>
      <w:r w:rsidR="00A13E72" w:rsidRPr="00981C80">
        <w:rPr>
          <w:b/>
          <w:bCs/>
          <w:sz w:val="30"/>
          <w:szCs w:val="30"/>
        </w:rPr>
        <w:t>.</w:t>
      </w:r>
    </w:p>
    <w:p w:rsidR="00406C1D" w:rsidRPr="00981C80" w:rsidRDefault="00406C1D" w:rsidP="00981C80">
      <w:pPr>
        <w:widowControl w:val="0"/>
        <w:suppressAutoHyphens/>
        <w:spacing w:after="120"/>
        <w:ind w:firstLine="720"/>
        <w:jc w:val="both"/>
        <w:rPr>
          <w:sz w:val="30"/>
          <w:szCs w:val="30"/>
        </w:rPr>
      </w:pPr>
      <w:r w:rsidRPr="00981C80">
        <w:rPr>
          <w:sz w:val="30"/>
          <w:szCs w:val="30"/>
        </w:rPr>
        <w:t xml:space="preserve">К средствам коллективной защиты для герметизированных подвижных объектов ВВСТ относятся фильтровентиляционные установки </w:t>
      </w:r>
      <w:r w:rsidRPr="00981C80">
        <w:rPr>
          <w:spacing w:val="-8"/>
          <w:sz w:val="30"/>
          <w:szCs w:val="30"/>
        </w:rPr>
        <w:t xml:space="preserve">автомобильные ФВУА-100 </w:t>
      </w:r>
      <w:r w:rsidRPr="00981C80">
        <w:rPr>
          <w:bCs/>
          <w:spacing w:val="-8"/>
          <w:sz w:val="30"/>
          <w:szCs w:val="30"/>
        </w:rPr>
        <w:t xml:space="preserve">(рис. </w:t>
      </w:r>
      <w:r w:rsidR="00016DAC" w:rsidRPr="00981C80">
        <w:rPr>
          <w:bCs/>
          <w:spacing w:val="-8"/>
          <w:sz w:val="30"/>
          <w:szCs w:val="30"/>
        </w:rPr>
        <w:t>11)</w:t>
      </w:r>
      <w:r w:rsidRPr="00981C80">
        <w:rPr>
          <w:spacing w:val="-8"/>
          <w:sz w:val="30"/>
          <w:szCs w:val="30"/>
        </w:rPr>
        <w:t>, ФВУА-100</w:t>
      </w:r>
      <w:r w:rsidR="00A13E72" w:rsidRPr="00981C80">
        <w:rPr>
          <w:spacing w:val="-8"/>
          <w:sz w:val="30"/>
          <w:szCs w:val="30"/>
        </w:rPr>
        <w:t xml:space="preserve"> </w:t>
      </w:r>
      <w:r w:rsidRPr="00981C80">
        <w:rPr>
          <w:spacing w:val="-8"/>
          <w:sz w:val="30"/>
          <w:szCs w:val="30"/>
        </w:rPr>
        <w:t>Ф и фильтровентиляционная</w:t>
      </w:r>
      <w:r w:rsidRPr="00981C80">
        <w:rPr>
          <w:sz w:val="30"/>
          <w:szCs w:val="30"/>
        </w:rPr>
        <w:t xml:space="preserve"> установка автомобильная агрегатированная ФВУА-100А. </w:t>
      </w:r>
      <w:r w:rsidR="00A13E72" w:rsidRPr="00981C80">
        <w:rPr>
          <w:sz w:val="30"/>
          <w:szCs w:val="30"/>
        </w:rPr>
        <w:br/>
      </w:r>
      <w:r w:rsidRPr="00981C80">
        <w:rPr>
          <w:sz w:val="30"/>
          <w:szCs w:val="30"/>
        </w:rPr>
        <w:t>Они предназначены для оборудования герметизированных объектов автомобильной техники (кузовов-фургонов, прицепов, кабин и т.д.).</w:t>
      </w:r>
    </w:p>
    <w:tbl>
      <w:tblPr>
        <w:tblW w:w="0" w:type="auto"/>
        <w:tblLook w:val="04A0"/>
      </w:tblPr>
      <w:tblGrid>
        <w:gridCol w:w="9855"/>
      </w:tblGrid>
      <w:tr w:rsidR="00406C1D" w:rsidRPr="00981C80" w:rsidTr="00F0122B">
        <w:tc>
          <w:tcPr>
            <w:tcW w:w="9855" w:type="dxa"/>
            <w:shd w:val="clear" w:color="auto" w:fill="auto"/>
          </w:tcPr>
          <w:p w:rsidR="00406C1D" w:rsidRPr="00981C80" w:rsidRDefault="00406C1D" w:rsidP="00981C80">
            <w:pPr>
              <w:widowControl w:val="0"/>
              <w:suppressAutoHyphens/>
              <w:jc w:val="both"/>
              <w:rPr>
                <w:sz w:val="28"/>
                <w:szCs w:val="28"/>
              </w:rPr>
            </w:pPr>
            <w:r w:rsidRPr="00981C80">
              <w:rPr>
                <w:noProof/>
                <w:sz w:val="28"/>
                <w:szCs w:val="28"/>
              </w:rPr>
              <w:drawing>
                <wp:anchor distT="0" distB="0" distL="114300" distR="114300" simplePos="0" relativeHeight="251712512" behindDoc="0" locked="0" layoutInCell="1" allowOverlap="1">
                  <wp:simplePos x="0" y="0"/>
                  <wp:positionH relativeFrom="margin">
                    <wp:align>center</wp:align>
                  </wp:positionH>
                  <wp:positionV relativeFrom="margin">
                    <wp:align>center</wp:align>
                  </wp:positionV>
                  <wp:extent cx="2447925" cy="1371600"/>
                  <wp:effectExtent l="0" t="0" r="0" b="0"/>
                  <wp:wrapSquare wrapText="bothSides"/>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47925" cy="1371600"/>
                          </a:xfrm>
                          <a:prstGeom prst="rect">
                            <a:avLst/>
                          </a:prstGeom>
                          <a:noFill/>
                        </pic:spPr>
                      </pic:pic>
                    </a:graphicData>
                  </a:graphic>
                </wp:anchor>
              </w:drawing>
            </w:r>
          </w:p>
        </w:tc>
      </w:tr>
      <w:tr w:rsidR="00406C1D" w:rsidRPr="00981C80" w:rsidTr="00F0122B">
        <w:tc>
          <w:tcPr>
            <w:tcW w:w="9855" w:type="dxa"/>
            <w:shd w:val="clear" w:color="auto" w:fill="auto"/>
          </w:tcPr>
          <w:p w:rsidR="00406C1D" w:rsidRPr="00981C80" w:rsidRDefault="00406C1D" w:rsidP="00981C80">
            <w:pPr>
              <w:widowControl w:val="0"/>
              <w:jc w:val="center"/>
              <w:rPr>
                <w:i/>
              </w:rPr>
            </w:pPr>
            <w:r w:rsidRPr="00981C80">
              <w:rPr>
                <w:i/>
                <w:sz w:val="26"/>
                <w:szCs w:val="26"/>
              </w:rPr>
              <w:t xml:space="preserve">Рис. </w:t>
            </w:r>
            <w:r w:rsidR="00016DAC" w:rsidRPr="00981C80">
              <w:rPr>
                <w:i/>
                <w:sz w:val="26"/>
                <w:szCs w:val="26"/>
              </w:rPr>
              <w:t>11</w:t>
            </w:r>
            <w:r w:rsidRPr="00981C80">
              <w:rPr>
                <w:i/>
                <w:sz w:val="26"/>
                <w:szCs w:val="26"/>
              </w:rPr>
              <w:t xml:space="preserve">. </w:t>
            </w:r>
            <w:r w:rsidRPr="00981C80">
              <w:rPr>
                <w:bCs/>
                <w:i/>
                <w:sz w:val="26"/>
                <w:szCs w:val="26"/>
              </w:rPr>
              <w:t>ФВУА-100</w:t>
            </w:r>
          </w:p>
        </w:tc>
      </w:tr>
    </w:tbl>
    <w:p w:rsidR="00406C1D" w:rsidRPr="00981C80" w:rsidRDefault="00406C1D" w:rsidP="00981C80">
      <w:pPr>
        <w:widowControl w:val="0"/>
        <w:suppressAutoHyphens/>
        <w:spacing w:before="120"/>
        <w:ind w:firstLine="720"/>
        <w:jc w:val="both"/>
        <w:rPr>
          <w:sz w:val="30"/>
          <w:szCs w:val="30"/>
        </w:rPr>
      </w:pPr>
      <w:r w:rsidRPr="00981C80">
        <w:rPr>
          <w:sz w:val="30"/>
          <w:szCs w:val="30"/>
        </w:rPr>
        <w:t>Основные технические данные установки:</w:t>
      </w:r>
    </w:p>
    <w:tbl>
      <w:tblPr>
        <w:tblW w:w="0" w:type="auto"/>
        <w:tblLook w:val="04A0"/>
      </w:tblPr>
      <w:tblGrid>
        <w:gridCol w:w="4927"/>
        <w:gridCol w:w="4928"/>
      </w:tblGrid>
      <w:tr w:rsidR="00406C1D" w:rsidRPr="00981C80" w:rsidTr="00F0122B">
        <w:tc>
          <w:tcPr>
            <w:tcW w:w="4927" w:type="dxa"/>
            <w:shd w:val="clear" w:color="auto" w:fill="auto"/>
          </w:tcPr>
          <w:p w:rsidR="00406C1D" w:rsidRPr="00981C80" w:rsidRDefault="00406C1D" w:rsidP="00981C80">
            <w:pPr>
              <w:widowControl w:val="0"/>
              <w:suppressAutoHyphens/>
              <w:ind w:firstLine="720"/>
              <w:jc w:val="both"/>
              <w:rPr>
                <w:sz w:val="30"/>
                <w:szCs w:val="30"/>
              </w:rPr>
            </w:pPr>
            <w:r w:rsidRPr="00981C80">
              <w:rPr>
                <w:sz w:val="30"/>
                <w:szCs w:val="30"/>
              </w:rPr>
              <w:t>Число модификаций</w:t>
            </w:r>
          </w:p>
        </w:tc>
        <w:tc>
          <w:tcPr>
            <w:tcW w:w="4928" w:type="dxa"/>
            <w:shd w:val="clear" w:color="auto" w:fill="auto"/>
          </w:tcPr>
          <w:p w:rsidR="00406C1D" w:rsidRPr="00981C80" w:rsidRDefault="00406C1D" w:rsidP="00981C80">
            <w:pPr>
              <w:widowControl w:val="0"/>
              <w:suppressAutoHyphens/>
              <w:ind w:firstLine="720"/>
              <w:jc w:val="both"/>
              <w:rPr>
                <w:sz w:val="30"/>
                <w:szCs w:val="30"/>
              </w:rPr>
            </w:pPr>
            <w:r w:rsidRPr="00981C80">
              <w:rPr>
                <w:sz w:val="30"/>
                <w:szCs w:val="30"/>
              </w:rPr>
              <w:t>4</w:t>
            </w:r>
          </w:p>
        </w:tc>
      </w:tr>
      <w:tr w:rsidR="00406C1D" w:rsidRPr="00981C80" w:rsidTr="00F0122B">
        <w:tc>
          <w:tcPr>
            <w:tcW w:w="4927" w:type="dxa"/>
            <w:shd w:val="clear" w:color="auto" w:fill="auto"/>
          </w:tcPr>
          <w:p w:rsidR="00406C1D" w:rsidRPr="00981C80" w:rsidRDefault="00406C1D" w:rsidP="00981C80">
            <w:pPr>
              <w:widowControl w:val="0"/>
              <w:suppressAutoHyphens/>
              <w:ind w:firstLine="720"/>
              <w:jc w:val="both"/>
              <w:rPr>
                <w:sz w:val="30"/>
                <w:szCs w:val="30"/>
              </w:rPr>
            </w:pPr>
            <w:r w:rsidRPr="00981C80">
              <w:rPr>
                <w:sz w:val="30"/>
                <w:szCs w:val="30"/>
              </w:rPr>
              <w:t>Объемный расход воздуха</w:t>
            </w:r>
          </w:p>
        </w:tc>
        <w:tc>
          <w:tcPr>
            <w:tcW w:w="4928" w:type="dxa"/>
            <w:shd w:val="clear" w:color="auto" w:fill="auto"/>
          </w:tcPr>
          <w:p w:rsidR="00406C1D" w:rsidRPr="00981C80" w:rsidRDefault="00406C1D" w:rsidP="00981C80">
            <w:pPr>
              <w:widowControl w:val="0"/>
              <w:suppressAutoHyphens/>
              <w:ind w:firstLine="720"/>
              <w:jc w:val="both"/>
              <w:rPr>
                <w:sz w:val="30"/>
                <w:szCs w:val="30"/>
              </w:rPr>
            </w:pPr>
            <w:r w:rsidRPr="00981C80">
              <w:rPr>
                <w:sz w:val="30"/>
                <w:szCs w:val="30"/>
              </w:rPr>
              <w:t>100 м</w:t>
            </w:r>
            <w:r w:rsidRPr="00981C80">
              <w:rPr>
                <w:sz w:val="30"/>
                <w:szCs w:val="30"/>
                <w:vertAlign w:val="superscript"/>
              </w:rPr>
              <w:t>3</w:t>
            </w:r>
            <w:r w:rsidRPr="00981C80">
              <w:rPr>
                <w:sz w:val="30"/>
                <w:szCs w:val="30"/>
              </w:rPr>
              <w:t>/ч</w:t>
            </w:r>
          </w:p>
        </w:tc>
      </w:tr>
      <w:tr w:rsidR="00406C1D" w:rsidRPr="00981C80" w:rsidTr="00F0122B">
        <w:tc>
          <w:tcPr>
            <w:tcW w:w="4927" w:type="dxa"/>
            <w:shd w:val="clear" w:color="auto" w:fill="auto"/>
          </w:tcPr>
          <w:p w:rsidR="00406C1D" w:rsidRPr="00981C80" w:rsidRDefault="00406C1D" w:rsidP="00981C80">
            <w:pPr>
              <w:widowControl w:val="0"/>
              <w:suppressAutoHyphens/>
              <w:ind w:firstLine="720"/>
              <w:jc w:val="both"/>
              <w:rPr>
                <w:sz w:val="30"/>
                <w:szCs w:val="30"/>
              </w:rPr>
            </w:pPr>
            <w:r w:rsidRPr="00981C80">
              <w:rPr>
                <w:sz w:val="30"/>
                <w:szCs w:val="30"/>
              </w:rPr>
              <w:t>Масса</w:t>
            </w:r>
          </w:p>
        </w:tc>
        <w:tc>
          <w:tcPr>
            <w:tcW w:w="4928" w:type="dxa"/>
            <w:shd w:val="clear" w:color="auto" w:fill="auto"/>
          </w:tcPr>
          <w:p w:rsidR="00406C1D" w:rsidRPr="00981C80" w:rsidRDefault="00406C1D" w:rsidP="00981C80">
            <w:pPr>
              <w:widowControl w:val="0"/>
              <w:suppressAutoHyphens/>
              <w:ind w:firstLine="720"/>
              <w:jc w:val="both"/>
              <w:rPr>
                <w:sz w:val="30"/>
                <w:szCs w:val="30"/>
              </w:rPr>
            </w:pPr>
            <w:r w:rsidRPr="00981C80">
              <w:rPr>
                <w:sz w:val="30"/>
                <w:szCs w:val="30"/>
              </w:rPr>
              <w:t>57 кг</w:t>
            </w:r>
          </w:p>
        </w:tc>
      </w:tr>
      <w:tr w:rsidR="00406C1D" w:rsidRPr="00981C80" w:rsidTr="00F0122B">
        <w:tc>
          <w:tcPr>
            <w:tcW w:w="4927" w:type="dxa"/>
            <w:shd w:val="clear" w:color="auto" w:fill="auto"/>
          </w:tcPr>
          <w:p w:rsidR="00406C1D" w:rsidRPr="00981C80" w:rsidRDefault="00406C1D" w:rsidP="00981C80">
            <w:pPr>
              <w:widowControl w:val="0"/>
              <w:suppressAutoHyphens/>
              <w:ind w:firstLine="720"/>
              <w:jc w:val="both"/>
              <w:rPr>
                <w:sz w:val="30"/>
                <w:szCs w:val="30"/>
              </w:rPr>
            </w:pPr>
            <w:r w:rsidRPr="00981C80">
              <w:rPr>
                <w:sz w:val="30"/>
                <w:szCs w:val="30"/>
              </w:rPr>
              <w:t>Потребляемая мощность</w:t>
            </w:r>
          </w:p>
        </w:tc>
        <w:tc>
          <w:tcPr>
            <w:tcW w:w="4928" w:type="dxa"/>
            <w:shd w:val="clear" w:color="auto" w:fill="auto"/>
          </w:tcPr>
          <w:p w:rsidR="00406C1D" w:rsidRPr="00981C80" w:rsidRDefault="00406C1D" w:rsidP="00981C80">
            <w:pPr>
              <w:widowControl w:val="0"/>
              <w:suppressAutoHyphens/>
              <w:ind w:firstLine="720"/>
              <w:jc w:val="both"/>
              <w:rPr>
                <w:sz w:val="30"/>
                <w:szCs w:val="30"/>
              </w:rPr>
            </w:pPr>
            <w:r w:rsidRPr="00981C80">
              <w:rPr>
                <w:sz w:val="30"/>
                <w:szCs w:val="30"/>
              </w:rPr>
              <w:t>120/220 Вт</w:t>
            </w:r>
          </w:p>
        </w:tc>
      </w:tr>
    </w:tbl>
    <w:p w:rsidR="00406C1D" w:rsidRPr="00981C80" w:rsidRDefault="00406C1D" w:rsidP="00981C80">
      <w:pPr>
        <w:widowControl w:val="0"/>
        <w:suppressAutoHyphens/>
        <w:ind w:firstLine="720"/>
        <w:jc w:val="both"/>
        <w:rPr>
          <w:sz w:val="30"/>
          <w:szCs w:val="30"/>
        </w:rPr>
      </w:pPr>
      <w:r w:rsidRPr="00981C80">
        <w:rPr>
          <w:sz w:val="30"/>
          <w:szCs w:val="30"/>
        </w:rPr>
        <w:t xml:space="preserve">В состав </w:t>
      </w:r>
      <w:r w:rsidRPr="00981C80">
        <w:rPr>
          <w:bCs/>
          <w:sz w:val="30"/>
          <w:szCs w:val="30"/>
        </w:rPr>
        <w:t>установки ФВУА-100</w:t>
      </w:r>
      <w:r w:rsidRPr="00981C80">
        <w:rPr>
          <w:b/>
          <w:bCs/>
          <w:sz w:val="30"/>
          <w:szCs w:val="30"/>
        </w:rPr>
        <w:t xml:space="preserve"> </w:t>
      </w:r>
      <w:r w:rsidRPr="00981C80">
        <w:rPr>
          <w:sz w:val="30"/>
          <w:szCs w:val="30"/>
        </w:rPr>
        <w:t xml:space="preserve"> входят:</w:t>
      </w:r>
    </w:p>
    <w:p w:rsidR="00406C1D" w:rsidRPr="00981C80" w:rsidRDefault="00A13E72" w:rsidP="00981C80">
      <w:pPr>
        <w:widowControl w:val="0"/>
        <w:suppressAutoHyphens/>
        <w:ind w:firstLine="720"/>
        <w:jc w:val="both"/>
        <w:rPr>
          <w:sz w:val="30"/>
          <w:szCs w:val="30"/>
        </w:rPr>
      </w:pPr>
      <w:proofErr w:type="spellStart"/>
      <w:r w:rsidRPr="00981C80">
        <w:rPr>
          <w:sz w:val="30"/>
          <w:szCs w:val="30"/>
        </w:rPr>
        <w:t>предфильтр</w:t>
      </w:r>
      <w:proofErr w:type="spellEnd"/>
      <w:r w:rsidR="00406C1D" w:rsidRPr="00981C80">
        <w:rPr>
          <w:sz w:val="30"/>
          <w:szCs w:val="30"/>
        </w:rPr>
        <w:t>;</w:t>
      </w:r>
    </w:p>
    <w:p w:rsidR="00406C1D" w:rsidRPr="00981C80" w:rsidRDefault="00406C1D" w:rsidP="00981C80">
      <w:pPr>
        <w:widowControl w:val="0"/>
        <w:suppressAutoHyphens/>
        <w:ind w:firstLine="720"/>
        <w:jc w:val="both"/>
        <w:rPr>
          <w:sz w:val="30"/>
          <w:szCs w:val="30"/>
        </w:rPr>
      </w:pPr>
      <w:r w:rsidRPr="00981C80">
        <w:rPr>
          <w:sz w:val="30"/>
          <w:szCs w:val="30"/>
        </w:rPr>
        <w:lastRenderedPageBreak/>
        <w:t>фильтр-поглотитель;</w:t>
      </w:r>
    </w:p>
    <w:p w:rsidR="00406C1D" w:rsidRPr="00981C80" w:rsidRDefault="00406C1D" w:rsidP="00981C80">
      <w:pPr>
        <w:widowControl w:val="0"/>
        <w:suppressAutoHyphens/>
        <w:ind w:firstLine="720"/>
        <w:jc w:val="both"/>
        <w:rPr>
          <w:sz w:val="30"/>
          <w:szCs w:val="30"/>
        </w:rPr>
      </w:pPr>
      <w:proofErr w:type="spellStart"/>
      <w:r w:rsidRPr="00981C80">
        <w:rPr>
          <w:sz w:val="30"/>
          <w:szCs w:val="30"/>
        </w:rPr>
        <w:t>электровентилятор</w:t>
      </w:r>
      <w:proofErr w:type="spellEnd"/>
      <w:r w:rsidRPr="00981C80">
        <w:rPr>
          <w:sz w:val="30"/>
          <w:szCs w:val="30"/>
        </w:rPr>
        <w:t>;</w:t>
      </w:r>
    </w:p>
    <w:p w:rsidR="00406C1D" w:rsidRPr="00981C80" w:rsidRDefault="00406C1D" w:rsidP="00981C80">
      <w:pPr>
        <w:widowControl w:val="0"/>
        <w:suppressAutoHyphens/>
        <w:ind w:firstLine="720"/>
        <w:jc w:val="both"/>
        <w:rPr>
          <w:sz w:val="30"/>
          <w:szCs w:val="30"/>
        </w:rPr>
      </w:pPr>
      <w:r w:rsidRPr="00981C80">
        <w:rPr>
          <w:sz w:val="30"/>
          <w:szCs w:val="30"/>
        </w:rPr>
        <w:t>щит контроля;</w:t>
      </w:r>
    </w:p>
    <w:p w:rsidR="00406C1D" w:rsidRPr="00981C80" w:rsidRDefault="00406C1D" w:rsidP="00981C80">
      <w:pPr>
        <w:widowControl w:val="0"/>
        <w:suppressAutoHyphens/>
        <w:ind w:firstLine="720"/>
        <w:rPr>
          <w:sz w:val="30"/>
          <w:szCs w:val="30"/>
        </w:rPr>
      </w:pPr>
      <w:r w:rsidRPr="00981C80">
        <w:rPr>
          <w:sz w:val="30"/>
          <w:szCs w:val="30"/>
        </w:rPr>
        <w:t>фильтр радиопомех;</w:t>
      </w:r>
    </w:p>
    <w:p w:rsidR="00406C1D" w:rsidRPr="00981C80" w:rsidRDefault="00406C1D" w:rsidP="00981C80">
      <w:pPr>
        <w:widowControl w:val="0"/>
        <w:suppressAutoHyphens/>
        <w:ind w:firstLine="720"/>
        <w:rPr>
          <w:sz w:val="30"/>
          <w:szCs w:val="30"/>
        </w:rPr>
      </w:pPr>
      <w:r w:rsidRPr="00981C80">
        <w:rPr>
          <w:sz w:val="30"/>
          <w:szCs w:val="30"/>
        </w:rPr>
        <w:t>комплект воздуховодов и монтажных деталей.</w:t>
      </w:r>
    </w:p>
    <w:p w:rsidR="00406C1D" w:rsidRPr="00981C80" w:rsidRDefault="00406C1D" w:rsidP="00981C80">
      <w:pPr>
        <w:widowControl w:val="0"/>
        <w:suppressAutoHyphens/>
        <w:ind w:firstLine="720"/>
        <w:jc w:val="both"/>
        <w:rPr>
          <w:sz w:val="30"/>
          <w:szCs w:val="30"/>
        </w:rPr>
      </w:pPr>
      <w:r w:rsidRPr="00981C80">
        <w:rPr>
          <w:bCs/>
          <w:sz w:val="30"/>
          <w:szCs w:val="30"/>
        </w:rPr>
        <w:t>Установка ФВУА-100Ф</w:t>
      </w:r>
      <w:r w:rsidRPr="00981C80">
        <w:rPr>
          <w:sz w:val="30"/>
          <w:szCs w:val="30"/>
        </w:rPr>
        <w:t xml:space="preserve"> с повышенным ресурсом работы </w:t>
      </w:r>
      <w:r w:rsidRPr="00981C80">
        <w:rPr>
          <w:sz w:val="30"/>
          <w:szCs w:val="30"/>
        </w:rPr>
        <w:br/>
        <w:t xml:space="preserve">в запыленной атмосфере выпускается в четырех модификациях </w:t>
      </w:r>
      <w:r w:rsidRPr="00981C80">
        <w:rPr>
          <w:sz w:val="30"/>
          <w:szCs w:val="30"/>
        </w:rPr>
        <w:br/>
        <w:t xml:space="preserve">и отличается конструкцией </w:t>
      </w:r>
      <w:proofErr w:type="spellStart"/>
      <w:r w:rsidRPr="00981C80">
        <w:rPr>
          <w:sz w:val="30"/>
          <w:szCs w:val="30"/>
        </w:rPr>
        <w:t>электровентилятора</w:t>
      </w:r>
      <w:proofErr w:type="spellEnd"/>
      <w:r w:rsidRPr="00981C80">
        <w:rPr>
          <w:sz w:val="30"/>
          <w:szCs w:val="30"/>
        </w:rPr>
        <w:t xml:space="preserve"> и </w:t>
      </w:r>
      <w:proofErr w:type="spellStart"/>
      <w:r w:rsidRPr="00981C80">
        <w:rPr>
          <w:sz w:val="30"/>
          <w:szCs w:val="30"/>
        </w:rPr>
        <w:t>предфильтра</w:t>
      </w:r>
      <w:proofErr w:type="spellEnd"/>
      <w:r w:rsidRPr="00981C80">
        <w:rPr>
          <w:sz w:val="30"/>
          <w:szCs w:val="30"/>
        </w:rPr>
        <w:t>.</w:t>
      </w:r>
    </w:p>
    <w:p w:rsidR="00406C1D" w:rsidRPr="00981C80" w:rsidRDefault="00406C1D" w:rsidP="00981C80">
      <w:pPr>
        <w:widowControl w:val="0"/>
        <w:suppressAutoHyphens/>
        <w:ind w:firstLine="720"/>
        <w:jc w:val="both"/>
        <w:rPr>
          <w:sz w:val="30"/>
          <w:szCs w:val="30"/>
        </w:rPr>
      </w:pPr>
      <w:r w:rsidRPr="00981C80">
        <w:rPr>
          <w:sz w:val="30"/>
          <w:szCs w:val="30"/>
        </w:rPr>
        <w:t>Основные технические данные установки:</w:t>
      </w:r>
    </w:p>
    <w:tbl>
      <w:tblPr>
        <w:tblW w:w="0" w:type="auto"/>
        <w:tblLook w:val="04A0"/>
      </w:tblPr>
      <w:tblGrid>
        <w:gridCol w:w="4927"/>
        <w:gridCol w:w="4928"/>
      </w:tblGrid>
      <w:tr w:rsidR="00406C1D" w:rsidRPr="00981C80" w:rsidTr="00F0122B">
        <w:tc>
          <w:tcPr>
            <w:tcW w:w="4927" w:type="dxa"/>
            <w:shd w:val="clear" w:color="auto" w:fill="auto"/>
          </w:tcPr>
          <w:p w:rsidR="00406C1D" w:rsidRPr="00981C80" w:rsidRDefault="00406C1D" w:rsidP="00981C80">
            <w:pPr>
              <w:widowControl w:val="0"/>
              <w:suppressAutoHyphens/>
              <w:ind w:firstLine="720"/>
              <w:rPr>
                <w:sz w:val="30"/>
                <w:szCs w:val="30"/>
              </w:rPr>
            </w:pPr>
            <w:r w:rsidRPr="00981C80">
              <w:rPr>
                <w:sz w:val="30"/>
                <w:szCs w:val="30"/>
              </w:rPr>
              <w:t>Число модификаций</w:t>
            </w:r>
          </w:p>
        </w:tc>
        <w:tc>
          <w:tcPr>
            <w:tcW w:w="4928" w:type="dxa"/>
            <w:shd w:val="clear" w:color="auto" w:fill="auto"/>
          </w:tcPr>
          <w:p w:rsidR="00406C1D" w:rsidRPr="00981C80" w:rsidRDefault="00406C1D" w:rsidP="00981C80">
            <w:pPr>
              <w:widowControl w:val="0"/>
              <w:suppressAutoHyphens/>
              <w:ind w:firstLine="720"/>
              <w:rPr>
                <w:sz w:val="30"/>
                <w:szCs w:val="30"/>
              </w:rPr>
            </w:pPr>
            <w:r w:rsidRPr="00981C80">
              <w:rPr>
                <w:sz w:val="30"/>
                <w:szCs w:val="30"/>
              </w:rPr>
              <w:t>4</w:t>
            </w:r>
          </w:p>
        </w:tc>
      </w:tr>
      <w:tr w:rsidR="00406C1D" w:rsidRPr="00981C80" w:rsidTr="00F0122B">
        <w:tc>
          <w:tcPr>
            <w:tcW w:w="4927" w:type="dxa"/>
            <w:shd w:val="clear" w:color="auto" w:fill="auto"/>
          </w:tcPr>
          <w:p w:rsidR="00406C1D" w:rsidRPr="00981C80" w:rsidRDefault="00406C1D" w:rsidP="00981C80">
            <w:pPr>
              <w:widowControl w:val="0"/>
              <w:suppressAutoHyphens/>
              <w:ind w:firstLine="720"/>
              <w:rPr>
                <w:sz w:val="30"/>
                <w:szCs w:val="30"/>
              </w:rPr>
            </w:pPr>
            <w:r w:rsidRPr="00981C80">
              <w:rPr>
                <w:sz w:val="30"/>
                <w:szCs w:val="30"/>
              </w:rPr>
              <w:t>Объемный расход воздуха</w:t>
            </w:r>
          </w:p>
        </w:tc>
        <w:tc>
          <w:tcPr>
            <w:tcW w:w="4928" w:type="dxa"/>
            <w:shd w:val="clear" w:color="auto" w:fill="auto"/>
          </w:tcPr>
          <w:p w:rsidR="00406C1D" w:rsidRPr="00981C80" w:rsidRDefault="00406C1D" w:rsidP="00981C80">
            <w:pPr>
              <w:widowControl w:val="0"/>
              <w:suppressAutoHyphens/>
              <w:ind w:firstLine="720"/>
              <w:rPr>
                <w:sz w:val="30"/>
                <w:szCs w:val="30"/>
              </w:rPr>
            </w:pPr>
            <w:r w:rsidRPr="00981C80">
              <w:rPr>
                <w:sz w:val="30"/>
                <w:szCs w:val="30"/>
              </w:rPr>
              <w:t>100 м</w:t>
            </w:r>
            <w:r w:rsidRPr="00981C80">
              <w:rPr>
                <w:sz w:val="30"/>
                <w:szCs w:val="30"/>
                <w:vertAlign w:val="superscript"/>
              </w:rPr>
              <w:t>3</w:t>
            </w:r>
            <w:r w:rsidRPr="00981C80">
              <w:rPr>
                <w:sz w:val="30"/>
                <w:szCs w:val="30"/>
              </w:rPr>
              <w:t>/ч</w:t>
            </w:r>
          </w:p>
        </w:tc>
      </w:tr>
      <w:tr w:rsidR="00406C1D" w:rsidRPr="00981C80" w:rsidTr="00F0122B">
        <w:tc>
          <w:tcPr>
            <w:tcW w:w="4927" w:type="dxa"/>
            <w:shd w:val="clear" w:color="auto" w:fill="auto"/>
          </w:tcPr>
          <w:p w:rsidR="00406C1D" w:rsidRPr="00981C80" w:rsidRDefault="00406C1D" w:rsidP="00981C80">
            <w:pPr>
              <w:widowControl w:val="0"/>
              <w:suppressAutoHyphens/>
              <w:ind w:firstLine="720"/>
              <w:rPr>
                <w:sz w:val="30"/>
                <w:szCs w:val="30"/>
              </w:rPr>
            </w:pPr>
            <w:r w:rsidRPr="00981C80">
              <w:rPr>
                <w:sz w:val="30"/>
                <w:szCs w:val="30"/>
              </w:rPr>
              <w:t>Масса</w:t>
            </w:r>
          </w:p>
        </w:tc>
        <w:tc>
          <w:tcPr>
            <w:tcW w:w="4928" w:type="dxa"/>
            <w:shd w:val="clear" w:color="auto" w:fill="auto"/>
          </w:tcPr>
          <w:p w:rsidR="00406C1D" w:rsidRPr="00981C80" w:rsidRDefault="00406C1D" w:rsidP="00981C80">
            <w:pPr>
              <w:widowControl w:val="0"/>
              <w:suppressAutoHyphens/>
              <w:ind w:firstLine="720"/>
              <w:rPr>
                <w:sz w:val="30"/>
                <w:szCs w:val="30"/>
              </w:rPr>
            </w:pPr>
            <w:r w:rsidRPr="00981C80">
              <w:rPr>
                <w:sz w:val="30"/>
                <w:szCs w:val="30"/>
              </w:rPr>
              <w:t>51 кг</w:t>
            </w:r>
          </w:p>
        </w:tc>
      </w:tr>
      <w:tr w:rsidR="00406C1D" w:rsidRPr="00981C80" w:rsidTr="00F0122B">
        <w:tc>
          <w:tcPr>
            <w:tcW w:w="4927" w:type="dxa"/>
            <w:shd w:val="clear" w:color="auto" w:fill="auto"/>
          </w:tcPr>
          <w:p w:rsidR="00406C1D" w:rsidRPr="00981C80" w:rsidRDefault="00406C1D" w:rsidP="00981C80">
            <w:pPr>
              <w:widowControl w:val="0"/>
              <w:suppressAutoHyphens/>
              <w:ind w:firstLine="720"/>
              <w:rPr>
                <w:sz w:val="30"/>
                <w:szCs w:val="30"/>
              </w:rPr>
            </w:pPr>
            <w:r w:rsidRPr="00981C80">
              <w:rPr>
                <w:sz w:val="30"/>
                <w:szCs w:val="30"/>
              </w:rPr>
              <w:t>Потребляемая мощность</w:t>
            </w:r>
          </w:p>
        </w:tc>
        <w:tc>
          <w:tcPr>
            <w:tcW w:w="4928" w:type="dxa"/>
            <w:shd w:val="clear" w:color="auto" w:fill="auto"/>
          </w:tcPr>
          <w:p w:rsidR="00406C1D" w:rsidRPr="00981C80" w:rsidRDefault="00406C1D" w:rsidP="00981C80">
            <w:pPr>
              <w:widowControl w:val="0"/>
              <w:suppressAutoHyphens/>
              <w:ind w:firstLine="720"/>
              <w:rPr>
                <w:sz w:val="30"/>
                <w:szCs w:val="30"/>
              </w:rPr>
            </w:pPr>
            <w:r w:rsidRPr="00981C80">
              <w:rPr>
                <w:sz w:val="30"/>
                <w:szCs w:val="30"/>
              </w:rPr>
              <w:t>160/240 Вт</w:t>
            </w:r>
          </w:p>
        </w:tc>
      </w:tr>
    </w:tbl>
    <w:p w:rsidR="00406C1D" w:rsidRPr="00981C80" w:rsidRDefault="00406C1D" w:rsidP="00981C80">
      <w:pPr>
        <w:widowControl w:val="0"/>
        <w:suppressAutoHyphens/>
        <w:ind w:firstLine="720"/>
        <w:jc w:val="both"/>
        <w:rPr>
          <w:sz w:val="30"/>
          <w:szCs w:val="30"/>
        </w:rPr>
      </w:pPr>
      <w:r w:rsidRPr="00981C80">
        <w:rPr>
          <w:sz w:val="30"/>
          <w:szCs w:val="30"/>
        </w:rPr>
        <w:t>В состав установки ФВУА-100Ф входят:</w:t>
      </w:r>
    </w:p>
    <w:p w:rsidR="00406C1D" w:rsidRPr="00981C80" w:rsidRDefault="00406C1D" w:rsidP="00981C80">
      <w:pPr>
        <w:widowControl w:val="0"/>
        <w:suppressAutoHyphens/>
        <w:ind w:firstLine="720"/>
        <w:jc w:val="both"/>
        <w:rPr>
          <w:sz w:val="30"/>
          <w:szCs w:val="30"/>
        </w:rPr>
      </w:pPr>
      <w:r w:rsidRPr="00981C80">
        <w:rPr>
          <w:sz w:val="30"/>
          <w:szCs w:val="30"/>
        </w:rPr>
        <w:t>фильтр-поглотитель;</w:t>
      </w:r>
    </w:p>
    <w:p w:rsidR="00406C1D" w:rsidRPr="00981C80" w:rsidRDefault="00406C1D" w:rsidP="00981C80">
      <w:pPr>
        <w:widowControl w:val="0"/>
        <w:suppressAutoHyphens/>
        <w:ind w:firstLine="720"/>
        <w:jc w:val="both"/>
        <w:rPr>
          <w:sz w:val="30"/>
          <w:szCs w:val="30"/>
        </w:rPr>
      </w:pPr>
      <w:proofErr w:type="spellStart"/>
      <w:r w:rsidRPr="00981C80">
        <w:rPr>
          <w:sz w:val="30"/>
          <w:szCs w:val="30"/>
        </w:rPr>
        <w:t>электровентилятор</w:t>
      </w:r>
      <w:proofErr w:type="spellEnd"/>
      <w:r w:rsidRPr="00981C80">
        <w:rPr>
          <w:sz w:val="30"/>
          <w:szCs w:val="30"/>
        </w:rPr>
        <w:t>;</w:t>
      </w:r>
    </w:p>
    <w:p w:rsidR="00406C1D" w:rsidRPr="00981C80" w:rsidRDefault="00406C1D" w:rsidP="00981C80">
      <w:pPr>
        <w:widowControl w:val="0"/>
        <w:suppressAutoHyphens/>
        <w:ind w:firstLine="720"/>
        <w:jc w:val="both"/>
        <w:rPr>
          <w:sz w:val="30"/>
          <w:szCs w:val="30"/>
        </w:rPr>
      </w:pPr>
      <w:proofErr w:type="spellStart"/>
      <w:r w:rsidRPr="00981C80">
        <w:rPr>
          <w:sz w:val="30"/>
          <w:szCs w:val="30"/>
        </w:rPr>
        <w:t>противопыльный</w:t>
      </w:r>
      <w:proofErr w:type="spellEnd"/>
      <w:r w:rsidRPr="00981C80">
        <w:rPr>
          <w:sz w:val="30"/>
          <w:szCs w:val="30"/>
        </w:rPr>
        <w:t xml:space="preserve"> фильтр;</w:t>
      </w:r>
    </w:p>
    <w:p w:rsidR="00406C1D" w:rsidRPr="00981C80" w:rsidRDefault="00406C1D" w:rsidP="00981C80">
      <w:pPr>
        <w:widowControl w:val="0"/>
        <w:suppressAutoHyphens/>
        <w:ind w:firstLine="720"/>
        <w:jc w:val="both"/>
        <w:rPr>
          <w:sz w:val="30"/>
          <w:szCs w:val="30"/>
        </w:rPr>
      </w:pPr>
      <w:r w:rsidRPr="00981C80">
        <w:rPr>
          <w:sz w:val="30"/>
          <w:szCs w:val="30"/>
        </w:rPr>
        <w:t>щит контроля;</w:t>
      </w:r>
    </w:p>
    <w:p w:rsidR="00406C1D" w:rsidRPr="00981C80" w:rsidRDefault="00406C1D" w:rsidP="00981C80">
      <w:pPr>
        <w:widowControl w:val="0"/>
        <w:suppressAutoHyphens/>
        <w:ind w:firstLine="720"/>
        <w:jc w:val="both"/>
        <w:rPr>
          <w:sz w:val="30"/>
          <w:szCs w:val="30"/>
        </w:rPr>
      </w:pPr>
      <w:r w:rsidRPr="00981C80">
        <w:rPr>
          <w:sz w:val="30"/>
          <w:szCs w:val="30"/>
        </w:rPr>
        <w:t>фильтр радиопомех;</w:t>
      </w:r>
    </w:p>
    <w:p w:rsidR="00406C1D" w:rsidRPr="00981C80" w:rsidRDefault="00406C1D" w:rsidP="00981C80">
      <w:pPr>
        <w:widowControl w:val="0"/>
        <w:suppressAutoHyphens/>
        <w:ind w:firstLine="720"/>
        <w:jc w:val="both"/>
        <w:rPr>
          <w:sz w:val="30"/>
          <w:szCs w:val="30"/>
        </w:rPr>
      </w:pPr>
      <w:r w:rsidRPr="00981C80">
        <w:rPr>
          <w:sz w:val="30"/>
          <w:szCs w:val="30"/>
        </w:rPr>
        <w:t>комплект воздуховодов и монтажных деталей.</w:t>
      </w:r>
    </w:p>
    <w:p w:rsidR="00406C1D" w:rsidRPr="00981C80" w:rsidRDefault="00406C1D" w:rsidP="00981C80">
      <w:pPr>
        <w:widowControl w:val="0"/>
        <w:suppressAutoHyphens/>
        <w:spacing w:line="252" w:lineRule="auto"/>
        <w:ind w:firstLine="720"/>
        <w:jc w:val="both"/>
        <w:rPr>
          <w:sz w:val="30"/>
          <w:szCs w:val="30"/>
        </w:rPr>
      </w:pPr>
      <w:proofErr w:type="spellStart"/>
      <w:r w:rsidRPr="00981C80">
        <w:rPr>
          <w:sz w:val="30"/>
          <w:szCs w:val="30"/>
        </w:rPr>
        <w:t>Электровентиляторы</w:t>
      </w:r>
      <w:proofErr w:type="spellEnd"/>
      <w:r w:rsidRPr="00981C80">
        <w:rPr>
          <w:sz w:val="30"/>
          <w:szCs w:val="30"/>
        </w:rPr>
        <w:t xml:space="preserve"> </w:t>
      </w:r>
      <w:r w:rsidRPr="00981C80">
        <w:rPr>
          <w:spacing w:val="-2"/>
          <w:sz w:val="30"/>
          <w:szCs w:val="30"/>
        </w:rPr>
        <w:t>комплектуются электродвигателями постоянного тока. Номинальное напряжение</w:t>
      </w:r>
      <w:r w:rsidRPr="00981C80">
        <w:rPr>
          <w:sz w:val="30"/>
          <w:szCs w:val="30"/>
        </w:rPr>
        <w:t xml:space="preserve"> питания </w:t>
      </w:r>
      <w:proofErr w:type="spellStart"/>
      <w:r w:rsidRPr="00981C80">
        <w:rPr>
          <w:sz w:val="30"/>
          <w:szCs w:val="30"/>
        </w:rPr>
        <w:t>электровентиляторов</w:t>
      </w:r>
      <w:proofErr w:type="spellEnd"/>
      <w:r w:rsidRPr="00981C80">
        <w:rPr>
          <w:sz w:val="30"/>
          <w:szCs w:val="30"/>
        </w:rPr>
        <w:t xml:space="preserve"> составляет 12</w:t>
      </w:r>
      <w:r w:rsidR="00A13E72" w:rsidRPr="00981C80">
        <w:rPr>
          <w:sz w:val="30"/>
          <w:szCs w:val="30"/>
        </w:rPr>
        <w:t xml:space="preserve"> − 24 В</w:t>
      </w:r>
      <w:r w:rsidRPr="00981C80">
        <w:rPr>
          <w:sz w:val="30"/>
          <w:szCs w:val="30"/>
        </w:rPr>
        <w:t>.</w:t>
      </w:r>
    </w:p>
    <w:p w:rsidR="00981C80" w:rsidRPr="00981C80" w:rsidRDefault="00406C1D" w:rsidP="00981C80">
      <w:pPr>
        <w:widowControl w:val="0"/>
        <w:suppressAutoHyphens/>
        <w:spacing w:line="252" w:lineRule="auto"/>
        <w:ind w:firstLine="720"/>
        <w:jc w:val="both"/>
        <w:rPr>
          <w:sz w:val="30"/>
          <w:szCs w:val="30"/>
        </w:rPr>
      </w:pPr>
      <w:r w:rsidRPr="00981C80">
        <w:rPr>
          <w:sz w:val="30"/>
          <w:szCs w:val="30"/>
        </w:rPr>
        <w:t xml:space="preserve">Щит контроля предназначен для размещения </w:t>
      </w:r>
      <w:proofErr w:type="gramStart"/>
      <w:r w:rsidRPr="00981C80">
        <w:rPr>
          <w:sz w:val="30"/>
          <w:szCs w:val="30"/>
        </w:rPr>
        <w:t>приборов измерения</w:t>
      </w:r>
      <w:r w:rsidRPr="00981C80">
        <w:rPr>
          <w:sz w:val="30"/>
          <w:szCs w:val="30"/>
        </w:rPr>
        <w:br/>
        <w:t>объемного расхода воздуха установки</w:t>
      </w:r>
      <w:proofErr w:type="gramEnd"/>
      <w:r w:rsidRPr="00981C80">
        <w:rPr>
          <w:sz w:val="30"/>
          <w:szCs w:val="30"/>
        </w:rPr>
        <w:t xml:space="preserve"> и избыточного давления воздуха</w:t>
      </w:r>
      <w:r w:rsidRPr="00981C80">
        <w:rPr>
          <w:sz w:val="30"/>
          <w:szCs w:val="30"/>
        </w:rPr>
        <w:br/>
        <w:t xml:space="preserve">(подпора) в объекте, а также выключателя сети. </w:t>
      </w:r>
    </w:p>
    <w:p w:rsidR="00406C1D" w:rsidRPr="00981C80" w:rsidRDefault="00406C1D" w:rsidP="00981C80">
      <w:pPr>
        <w:widowControl w:val="0"/>
        <w:suppressAutoHyphens/>
        <w:spacing w:line="252" w:lineRule="auto"/>
        <w:ind w:firstLine="720"/>
        <w:jc w:val="both"/>
        <w:rPr>
          <w:sz w:val="30"/>
          <w:szCs w:val="30"/>
        </w:rPr>
      </w:pPr>
      <w:r w:rsidRPr="00981C80">
        <w:rPr>
          <w:sz w:val="30"/>
          <w:szCs w:val="30"/>
        </w:rPr>
        <w:t xml:space="preserve">Фильтр радиопомех предназначен для защиты радиоаппаратуры </w:t>
      </w:r>
      <w:r w:rsidR="00981C80" w:rsidRPr="00981C80">
        <w:rPr>
          <w:sz w:val="30"/>
          <w:szCs w:val="30"/>
        </w:rPr>
        <w:br/>
      </w:r>
      <w:r w:rsidRPr="00981C80">
        <w:rPr>
          <w:spacing w:val="-4"/>
          <w:sz w:val="30"/>
          <w:szCs w:val="30"/>
        </w:rPr>
        <w:t>от радиопомех, создаваемых электродвигателем вентилятора. Фильтр радиопомех</w:t>
      </w:r>
      <w:r w:rsidRPr="00981C80">
        <w:rPr>
          <w:sz w:val="30"/>
          <w:szCs w:val="30"/>
        </w:rPr>
        <w:t xml:space="preserve"> установки ФВУА-100А совместно с блоком </w:t>
      </w:r>
      <w:proofErr w:type="spellStart"/>
      <w:r w:rsidRPr="00981C80">
        <w:rPr>
          <w:sz w:val="30"/>
          <w:szCs w:val="30"/>
        </w:rPr>
        <w:t>противопыльных</w:t>
      </w:r>
      <w:proofErr w:type="spellEnd"/>
      <w:r w:rsidRPr="00981C80">
        <w:rPr>
          <w:sz w:val="30"/>
          <w:szCs w:val="30"/>
        </w:rPr>
        <w:t xml:space="preserve"> кассет и </w:t>
      </w:r>
      <w:proofErr w:type="spellStart"/>
      <w:r w:rsidRPr="00981C80">
        <w:rPr>
          <w:sz w:val="30"/>
          <w:szCs w:val="30"/>
        </w:rPr>
        <w:t>электровентилятором</w:t>
      </w:r>
      <w:proofErr w:type="spellEnd"/>
      <w:r w:rsidRPr="00981C80">
        <w:rPr>
          <w:sz w:val="30"/>
          <w:szCs w:val="30"/>
        </w:rPr>
        <w:t xml:space="preserve"> размещается в корпусе и закрывается крышкой с помощью откидных болтов.</w:t>
      </w:r>
    </w:p>
    <w:p w:rsidR="00406C1D" w:rsidRPr="00981C80" w:rsidRDefault="00406C1D" w:rsidP="00981C80">
      <w:pPr>
        <w:widowControl w:val="0"/>
        <w:suppressAutoHyphens/>
        <w:spacing w:line="252" w:lineRule="auto"/>
        <w:ind w:firstLine="720"/>
        <w:jc w:val="both"/>
        <w:rPr>
          <w:sz w:val="30"/>
          <w:szCs w:val="30"/>
        </w:rPr>
      </w:pPr>
      <w:r w:rsidRPr="00981C80">
        <w:rPr>
          <w:sz w:val="30"/>
          <w:szCs w:val="30"/>
        </w:rPr>
        <w:t>Комплект воздуховодов и монтажных деталей предназначен</w:t>
      </w:r>
      <w:r w:rsidRPr="00981C80">
        <w:rPr>
          <w:sz w:val="30"/>
          <w:szCs w:val="30"/>
        </w:rPr>
        <w:br/>
        <w:t xml:space="preserve">для соединения </w:t>
      </w:r>
      <w:proofErr w:type="spellStart"/>
      <w:r w:rsidRPr="00981C80">
        <w:rPr>
          <w:sz w:val="30"/>
          <w:szCs w:val="30"/>
        </w:rPr>
        <w:t>предфильтра</w:t>
      </w:r>
      <w:proofErr w:type="spellEnd"/>
      <w:r w:rsidRPr="00981C80">
        <w:rPr>
          <w:sz w:val="30"/>
          <w:szCs w:val="30"/>
        </w:rPr>
        <w:t xml:space="preserve">, фильтра-поглотителя и </w:t>
      </w:r>
      <w:proofErr w:type="spellStart"/>
      <w:r w:rsidRPr="00981C80">
        <w:rPr>
          <w:sz w:val="30"/>
          <w:szCs w:val="30"/>
        </w:rPr>
        <w:t>электровентилятора</w:t>
      </w:r>
      <w:proofErr w:type="spellEnd"/>
      <w:r w:rsidRPr="00981C80">
        <w:rPr>
          <w:sz w:val="30"/>
          <w:szCs w:val="30"/>
        </w:rPr>
        <w:br/>
        <w:t xml:space="preserve">между собой и крепления ФВУ на объекте, а в установке ФВУА-100А </w:t>
      </w:r>
      <w:r w:rsidRPr="00981C80">
        <w:rPr>
          <w:spacing w:val="4"/>
          <w:sz w:val="30"/>
          <w:szCs w:val="30"/>
        </w:rPr>
        <w:t>–</w:t>
      </w:r>
      <w:r w:rsidRPr="00981C80">
        <w:rPr>
          <w:sz w:val="30"/>
          <w:szCs w:val="30"/>
        </w:rPr>
        <w:br/>
        <w:t>для крепления ее на объекте.</w:t>
      </w:r>
    </w:p>
    <w:p w:rsidR="00406C1D" w:rsidRPr="00981C80" w:rsidRDefault="00406C1D" w:rsidP="00981C80">
      <w:pPr>
        <w:widowControl w:val="0"/>
        <w:suppressAutoHyphens/>
        <w:spacing w:line="252" w:lineRule="auto"/>
        <w:ind w:firstLine="720"/>
        <w:jc w:val="both"/>
        <w:rPr>
          <w:sz w:val="30"/>
          <w:szCs w:val="30"/>
        </w:rPr>
      </w:pPr>
      <w:r w:rsidRPr="00981C80">
        <w:rPr>
          <w:sz w:val="30"/>
          <w:szCs w:val="30"/>
        </w:rPr>
        <w:t xml:space="preserve">Эффективность очистки воздуха от пыли нагнетателями-сепараторами составляет около 96%. Поэтому при работе в запыленной атмосфере объемный расход воздуха установок постепенно снижается вследствие забивания фильтров-поглотителей остаточной пылью. </w:t>
      </w:r>
    </w:p>
    <w:p w:rsidR="00981C80" w:rsidRPr="00981C80" w:rsidRDefault="00981C80" w:rsidP="00981C80">
      <w:pPr>
        <w:widowControl w:val="0"/>
        <w:suppressAutoHyphens/>
        <w:spacing w:line="252" w:lineRule="auto"/>
        <w:ind w:firstLine="720"/>
        <w:jc w:val="both"/>
        <w:rPr>
          <w:sz w:val="30"/>
          <w:szCs w:val="30"/>
        </w:rPr>
      </w:pPr>
    </w:p>
    <w:p w:rsidR="00981C80" w:rsidRPr="00981C80" w:rsidRDefault="00981C80" w:rsidP="00981C80">
      <w:pPr>
        <w:widowControl w:val="0"/>
        <w:suppressAutoHyphens/>
        <w:spacing w:line="252" w:lineRule="auto"/>
        <w:ind w:firstLine="720"/>
        <w:jc w:val="both"/>
        <w:rPr>
          <w:sz w:val="30"/>
          <w:szCs w:val="30"/>
        </w:rPr>
      </w:pPr>
    </w:p>
    <w:p w:rsidR="00406C1D" w:rsidRPr="00981C80" w:rsidRDefault="00406C1D" w:rsidP="00016DAC">
      <w:pPr>
        <w:widowControl w:val="0"/>
        <w:suppressAutoHyphens/>
        <w:spacing w:line="280" w:lineRule="exact"/>
        <w:jc w:val="center"/>
        <w:rPr>
          <w:b/>
          <w:sz w:val="30"/>
          <w:szCs w:val="30"/>
        </w:rPr>
      </w:pPr>
      <w:proofErr w:type="gramStart"/>
      <w:r w:rsidRPr="00981C80">
        <w:rPr>
          <w:b/>
          <w:sz w:val="30"/>
          <w:szCs w:val="30"/>
        </w:rPr>
        <w:lastRenderedPageBreak/>
        <w:t>Порядок использования средств индивидуальной зашиты</w:t>
      </w:r>
      <w:r w:rsidR="00981C80" w:rsidRPr="00981C80">
        <w:rPr>
          <w:b/>
          <w:sz w:val="30"/>
          <w:szCs w:val="30"/>
        </w:rPr>
        <w:br/>
      </w:r>
      <w:r w:rsidRPr="00981C80">
        <w:rPr>
          <w:b/>
          <w:sz w:val="30"/>
          <w:szCs w:val="30"/>
        </w:rPr>
        <w:t>при входе в объекты коллективной защиты, внутри них,</w:t>
      </w:r>
      <w:r w:rsidR="00981C80" w:rsidRPr="00981C80">
        <w:rPr>
          <w:b/>
          <w:sz w:val="30"/>
          <w:szCs w:val="30"/>
        </w:rPr>
        <w:br/>
      </w:r>
      <w:r w:rsidRPr="00981C80">
        <w:rPr>
          <w:b/>
          <w:sz w:val="30"/>
          <w:szCs w:val="30"/>
        </w:rPr>
        <w:t>при выходе из них</w:t>
      </w:r>
      <w:r w:rsidR="00981C80" w:rsidRPr="00981C80">
        <w:rPr>
          <w:b/>
          <w:sz w:val="30"/>
          <w:szCs w:val="30"/>
        </w:rPr>
        <w:t>.</w:t>
      </w:r>
      <w:proofErr w:type="gramEnd"/>
    </w:p>
    <w:p w:rsidR="00406C1D" w:rsidRPr="00981C80" w:rsidRDefault="00406C1D" w:rsidP="00406C1D">
      <w:pPr>
        <w:widowControl w:val="0"/>
        <w:suppressAutoHyphens/>
        <w:spacing w:line="238" w:lineRule="auto"/>
        <w:ind w:firstLine="720"/>
        <w:jc w:val="both"/>
        <w:rPr>
          <w:sz w:val="30"/>
          <w:szCs w:val="30"/>
        </w:rPr>
      </w:pPr>
      <w:r w:rsidRPr="00981C80">
        <w:rPr>
          <w:sz w:val="30"/>
          <w:szCs w:val="30"/>
        </w:rPr>
        <w:t>После воздействия на носимую экипировку капельно-жидких</w:t>
      </w:r>
      <w:r w:rsidRPr="00981C80">
        <w:rPr>
          <w:sz w:val="30"/>
          <w:szCs w:val="30"/>
        </w:rPr>
        <w:br/>
        <w:t xml:space="preserve">и парообразных ОВ в первичном и вторичном облаках, а также после контакта экипировки или ее отдельных составных частей с </w:t>
      </w:r>
      <w:proofErr w:type="gramStart"/>
      <w:r w:rsidRPr="00981C80">
        <w:rPr>
          <w:sz w:val="30"/>
          <w:szCs w:val="30"/>
        </w:rPr>
        <w:t>зараженными</w:t>
      </w:r>
      <w:proofErr w:type="gramEnd"/>
      <w:r w:rsidRPr="00981C80">
        <w:rPr>
          <w:sz w:val="30"/>
          <w:szCs w:val="30"/>
        </w:rPr>
        <w:t xml:space="preserve"> ВВСТ и растительностью на входе в убежище, оборудованное ФВА, </w:t>
      </w:r>
      <w:r w:rsidRPr="00981C80">
        <w:rPr>
          <w:sz w:val="30"/>
          <w:szCs w:val="30"/>
        </w:rPr>
        <w:br/>
        <w:t xml:space="preserve">на зараженной местности необходимо: </w:t>
      </w:r>
    </w:p>
    <w:p w:rsidR="00406C1D" w:rsidRPr="00981C80" w:rsidRDefault="00406C1D" w:rsidP="00406C1D">
      <w:pPr>
        <w:widowControl w:val="0"/>
        <w:suppressAutoHyphens/>
        <w:spacing w:line="238" w:lineRule="auto"/>
        <w:ind w:firstLine="720"/>
        <w:jc w:val="both"/>
        <w:rPr>
          <w:sz w:val="30"/>
          <w:szCs w:val="30"/>
        </w:rPr>
      </w:pPr>
      <w:r w:rsidRPr="00981C80">
        <w:rPr>
          <w:sz w:val="30"/>
          <w:szCs w:val="30"/>
        </w:rPr>
        <w:t>предварительно (по возможности) уточнить вид ОВ, чем заражена</w:t>
      </w:r>
      <w:r w:rsidRPr="00981C80">
        <w:rPr>
          <w:sz w:val="30"/>
          <w:szCs w:val="30"/>
        </w:rPr>
        <w:br/>
        <w:t xml:space="preserve">экипировка: </w:t>
      </w:r>
      <w:proofErr w:type="gramStart"/>
      <w:r w:rsidRPr="00981C80">
        <w:rPr>
          <w:sz w:val="30"/>
          <w:szCs w:val="30"/>
        </w:rPr>
        <w:t>капельно-жидким</w:t>
      </w:r>
      <w:proofErr w:type="gramEnd"/>
      <w:r w:rsidRPr="00981C80">
        <w:rPr>
          <w:sz w:val="30"/>
          <w:szCs w:val="30"/>
        </w:rPr>
        <w:t xml:space="preserve"> ОВ или только парами; наличие </w:t>
      </w:r>
      <w:r w:rsidRPr="00981C80">
        <w:rPr>
          <w:sz w:val="30"/>
          <w:szCs w:val="30"/>
        </w:rPr>
        <w:br/>
        <w:t xml:space="preserve">или отсутствие к началу входа в убежище капельно-жидкого ОВ </w:t>
      </w:r>
      <w:r w:rsidRPr="00981C80">
        <w:rPr>
          <w:sz w:val="30"/>
          <w:szCs w:val="30"/>
        </w:rPr>
        <w:br/>
        <w:t>на местности; время после заражения; метеоусловия;</w:t>
      </w:r>
    </w:p>
    <w:p w:rsidR="00406C1D" w:rsidRPr="00981C80" w:rsidRDefault="00406C1D" w:rsidP="00406C1D">
      <w:pPr>
        <w:widowControl w:val="0"/>
        <w:suppressAutoHyphens/>
        <w:spacing w:line="238" w:lineRule="auto"/>
        <w:ind w:firstLine="720"/>
        <w:jc w:val="both"/>
        <w:rPr>
          <w:sz w:val="30"/>
          <w:szCs w:val="30"/>
        </w:rPr>
      </w:pPr>
      <w:proofErr w:type="spellStart"/>
      <w:r w:rsidRPr="00981C80">
        <w:rPr>
          <w:sz w:val="30"/>
          <w:szCs w:val="30"/>
        </w:rPr>
        <w:t>продегазировать</w:t>
      </w:r>
      <w:proofErr w:type="spellEnd"/>
      <w:r w:rsidRPr="00981C80">
        <w:rPr>
          <w:sz w:val="30"/>
          <w:szCs w:val="30"/>
        </w:rPr>
        <w:t>, если позволяют условия, участок местности (путем</w:t>
      </w:r>
      <w:r w:rsidRPr="00981C80">
        <w:rPr>
          <w:sz w:val="30"/>
          <w:szCs w:val="30"/>
        </w:rPr>
        <w:br/>
        <w:t xml:space="preserve">срезания поверхностного слоя грунта и тому подобное). </w:t>
      </w:r>
      <w:r w:rsidRPr="00981C80">
        <w:rPr>
          <w:sz w:val="30"/>
          <w:szCs w:val="30"/>
        </w:rPr>
        <w:br/>
        <w:t xml:space="preserve">На </w:t>
      </w:r>
      <w:proofErr w:type="spellStart"/>
      <w:r w:rsidRPr="00981C80">
        <w:rPr>
          <w:sz w:val="30"/>
          <w:szCs w:val="30"/>
        </w:rPr>
        <w:t>продегазированном</w:t>
      </w:r>
      <w:proofErr w:type="spellEnd"/>
      <w:r w:rsidRPr="00981C80">
        <w:rPr>
          <w:sz w:val="30"/>
          <w:szCs w:val="30"/>
        </w:rPr>
        <w:t xml:space="preserve"> участке местности провести дегазацию изолирующих СИЗК на личном составе или в разложенном виде </w:t>
      </w:r>
      <w:r w:rsidRPr="00981C80">
        <w:rPr>
          <w:sz w:val="30"/>
          <w:szCs w:val="30"/>
        </w:rPr>
        <w:br/>
        <w:t>с применение табельных средств;</w:t>
      </w:r>
    </w:p>
    <w:p w:rsidR="00406C1D" w:rsidRPr="00981C80" w:rsidRDefault="00406C1D" w:rsidP="00406C1D">
      <w:pPr>
        <w:widowControl w:val="0"/>
        <w:suppressAutoHyphens/>
        <w:spacing w:line="238" w:lineRule="auto"/>
        <w:ind w:firstLine="720"/>
        <w:jc w:val="both"/>
        <w:rPr>
          <w:sz w:val="30"/>
          <w:szCs w:val="30"/>
        </w:rPr>
      </w:pPr>
      <w:r w:rsidRPr="00981C80">
        <w:rPr>
          <w:sz w:val="30"/>
          <w:szCs w:val="30"/>
        </w:rPr>
        <w:t xml:space="preserve">на </w:t>
      </w:r>
      <w:proofErr w:type="spellStart"/>
      <w:r w:rsidRPr="00981C80">
        <w:rPr>
          <w:sz w:val="30"/>
          <w:szCs w:val="30"/>
        </w:rPr>
        <w:t>продегазированном</w:t>
      </w:r>
      <w:proofErr w:type="spellEnd"/>
      <w:r w:rsidRPr="00981C80">
        <w:rPr>
          <w:sz w:val="30"/>
          <w:szCs w:val="30"/>
        </w:rPr>
        <w:t xml:space="preserve"> участке местности снять </w:t>
      </w:r>
      <w:proofErr w:type="spellStart"/>
      <w:r w:rsidRPr="00981C80">
        <w:rPr>
          <w:sz w:val="30"/>
          <w:szCs w:val="30"/>
        </w:rPr>
        <w:t>продегазированные</w:t>
      </w:r>
      <w:proofErr w:type="spellEnd"/>
      <w:r w:rsidRPr="00981C80">
        <w:rPr>
          <w:sz w:val="30"/>
          <w:szCs w:val="30"/>
        </w:rPr>
        <w:br/>
        <w:t>защитные плащи, чулки или костюмы Л-1 (перчатки не снимать), свернуть</w:t>
      </w:r>
      <w:r w:rsidRPr="00981C80">
        <w:rPr>
          <w:sz w:val="30"/>
          <w:szCs w:val="30"/>
        </w:rPr>
        <w:br/>
        <w:t xml:space="preserve">их незараженной стороной наружу и уложить в чехлы (сумки). </w:t>
      </w:r>
      <w:r w:rsidRPr="00981C80">
        <w:rPr>
          <w:sz w:val="30"/>
          <w:szCs w:val="30"/>
        </w:rPr>
        <w:br/>
        <w:t xml:space="preserve">При отсутствии возможности </w:t>
      </w:r>
      <w:proofErr w:type="gramStart"/>
      <w:r w:rsidRPr="00981C80">
        <w:rPr>
          <w:sz w:val="30"/>
          <w:szCs w:val="30"/>
        </w:rPr>
        <w:t>дегазации</w:t>
      </w:r>
      <w:proofErr w:type="gramEnd"/>
      <w:r w:rsidRPr="00981C80">
        <w:rPr>
          <w:sz w:val="30"/>
          <w:szCs w:val="30"/>
        </w:rPr>
        <w:t xml:space="preserve"> с применением табельных средств зараженные капельно-жидкими ОВ изолирующие СИЗК снять и уложить для отправки на дегазацию. При отсутствии подменного фонда </w:t>
      </w:r>
      <w:r w:rsidRPr="00981C80">
        <w:rPr>
          <w:sz w:val="30"/>
          <w:szCs w:val="30"/>
        </w:rPr>
        <w:br/>
        <w:t>и необходимости дальнейшего использования (для полной дегазации ВВСТ) зараженные плащи ОП-1М и чулки свернуть незараженной стороной наружу и уложить в чехлы;</w:t>
      </w:r>
    </w:p>
    <w:p w:rsidR="00406C1D" w:rsidRPr="00981C80" w:rsidRDefault="00406C1D" w:rsidP="00406C1D">
      <w:pPr>
        <w:widowControl w:val="0"/>
        <w:suppressAutoHyphens/>
        <w:spacing w:line="238" w:lineRule="auto"/>
        <w:ind w:firstLine="720"/>
        <w:jc w:val="both"/>
        <w:rPr>
          <w:sz w:val="30"/>
          <w:szCs w:val="30"/>
        </w:rPr>
      </w:pPr>
      <w:r w:rsidRPr="00981C80">
        <w:rPr>
          <w:sz w:val="30"/>
          <w:szCs w:val="30"/>
        </w:rPr>
        <w:t xml:space="preserve">снять костюмы КЗС. Костюмы КЗС, зараженные </w:t>
      </w:r>
      <w:proofErr w:type="gramStart"/>
      <w:r w:rsidRPr="00981C80">
        <w:rPr>
          <w:sz w:val="30"/>
          <w:szCs w:val="30"/>
        </w:rPr>
        <w:t>капельно-жидкими</w:t>
      </w:r>
      <w:proofErr w:type="gramEnd"/>
      <w:r w:rsidRPr="00981C80">
        <w:rPr>
          <w:sz w:val="30"/>
          <w:szCs w:val="30"/>
        </w:rPr>
        <w:t xml:space="preserve"> ОВ, уничтожить (закопать в землю). Костюмы КЗС, зараженные только парами ОВ (находились под заблаговременно надетыми плащами </w:t>
      </w:r>
      <w:r w:rsidRPr="00981C80">
        <w:rPr>
          <w:sz w:val="30"/>
          <w:szCs w:val="30"/>
        </w:rPr>
        <w:br/>
        <w:t xml:space="preserve">и чулками), </w:t>
      </w:r>
      <w:proofErr w:type="spellStart"/>
      <w:r w:rsidRPr="00981C80">
        <w:rPr>
          <w:sz w:val="30"/>
          <w:szCs w:val="30"/>
        </w:rPr>
        <w:t>продегазировать</w:t>
      </w:r>
      <w:proofErr w:type="spellEnd"/>
      <w:r w:rsidRPr="00981C80">
        <w:rPr>
          <w:sz w:val="30"/>
          <w:szCs w:val="30"/>
        </w:rPr>
        <w:t xml:space="preserve"> путем проветривания;</w:t>
      </w:r>
    </w:p>
    <w:p w:rsidR="00406C1D" w:rsidRPr="00981C80" w:rsidRDefault="00406C1D" w:rsidP="00406C1D">
      <w:pPr>
        <w:widowControl w:val="0"/>
        <w:suppressAutoHyphens/>
        <w:spacing w:line="238" w:lineRule="auto"/>
        <w:ind w:firstLine="720"/>
        <w:jc w:val="both"/>
        <w:rPr>
          <w:sz w:val="30"/>
          <w:szCs w:val="30"/>
        </w:rPr>
      </w:pPr>
      <w:r w:rsidRPr="00981C80">
        <w:rPr>
          <w:sz w:val="30"/>
          <w:szCs w:val="30"/>
        </w:rPr>
        <w:t>войти в перекрытый участок траншеи с зараженным оружием</w:t>
      </w:r>
      <w:r w:rsidRPr="00981C80">
        <w:rPr>
          <w:sz w:val="30"/>
          <w:szCs w:val="30"/>
        </w:rPr>
        <w:br/>
        <w:t xml:space="preserve">и </w:t>
      </w:r>
      <w:proofErr w:type="gramStart"/>
      <w:r w:rsidRPr="00981C80">
        <w:rPr>
          <w:sz w:val="30"/>
          <w:szCs w:val="30"/>
        </w:rPr>
        <w:t>изолирующими</w:t>
      </w:r>
      <w:proofErr w:type="gramEnd"/>
      <w:r w:rsidRPr="00981C80">
        <w:rPr>
          <w:sz w:val="30"/>
          <w:szCs w:val="30"/>
        </w:rPr>
        <w:t xml:space="preserve"> СИЗК в чехлах. Количество </w:t>
      </w:r>
      <w:proofErr w:type="gramStart"/>
      <w:r w:rsidRPr="00981C80">
        <w:rPr>
          <w:sz w:val="30"/>
          <w:szCs w:val="30"/>
        </w:rPr>
        <w:t>вошедших</w:t>
      </w:r>
      <w:proofErr w:type="gramEnd"/>
      <w:r w:rsidRPr="00981C80">
        <w:rPr>
          <w:sz w:val="30"/>
          <w:szCs w:val="30"/>
        </w:rPr>
        <w:t xml:space="preserve"> в перекрытый участок траншеи, должно быть таким, чтобы избежать излишнего ожидания входа непосредственно в убежище и не создавать задержки </w:t>
      </w:r>
      <w:r w:rsidRPr="00981C80">
        <w:rPr>
          <w:sz w:val="30"/>
          <w:szCs w:val="30"/>
        </w:rPr>
        <w:br/>
        <w:t>из-за неготовности личного состава к входу;</w:t>
      </w:r>
    </w:p>
    <w:p w:rsidR="00406C1D" w:rsidRPr="00981C80" w:rsidRDefault="00406C1D" w:rsidP="00406C1D">
      <w:pPr>
        <w:widowControl w:val="0"/>
        <w:suppressAutoHyphens/>
        <w:spacing w:line="242" w:lineRule="auto"/>
        <w:ind w:firstLine="720"/>
        <w:jc w:val="both"/>
        <w:rPr>
          <w:sz w:val="30"/>
          <w:szCs w:val="30"/>
        </w:rPr>
      </w:pPr>
      <w:proofErr w:type="gramStart"/>
      <w:r w:rsidRPr="00981C80">
        <w:rPr>
          <w:sz w:val="30"/>
          <w:szCs w:val="30"/>
        </w:rPr>
        <w:t xml:space="preserve">сложить в перекрытом участке траншеи чехлы с изолирующими СИЗК, провести дегазацию оружия, стальных шлемов, футляров </w:t>
      </w:r>
      <w:r w:rsidRPr="00981C80">
        <w:rPr>
          <w:sz w:val="30"/>
          <w:szCs w:val="30"/>
        </w:rPr>
        <w:br/>
        <w:t>для защитных очков и перчаток рецептурой из пакета ИДП-1, поставить оружие и положить стальные шлемы в установленном месте, провести дегазацию рецептурой из пакета ДПП (ДПС-1) головных уборов, подшлемников, всех предметов снаряжения, сумок для противогазов, чехлов с изолирующими СИЗК;</w:t>
      </w:r>
      <w:proofErr w:type="gramEnd"/>
    </w:p>
    <w:p w:rsidR="00406C1D" w:rsidRPr="00981C80" w:rsidRDefault="00406C1D" w:rsidP="00406C1D">
      <w:pPr>
        <w:widowControl w:val="0"/>
        <w:suppressAutoHyphens/>
        <w:spacing w:line="242" w:lineRule="auto"/>
        <w:ind w:firstLine="709"/>
        <w:jc w:val="both"/>
        <w:rPr>
          <w:sz w:val="30"/>
          <w:szCs w:val="30"/>
        </w:rPr>
      </w:pPr>
      <w:r w:rsidRPr="00981C80">
        <w:rPr>
          <w:sz w:val="30"/>
          <w:szCs w:val="30"/>
        </w:rPr>
        <w:lastRenderedPageBreak/>
        <w:t xml:space="preserve">снять головные уборы и подшлемники, снаряжение (сумки </w:t>
      </w:r>
      <w:r w:rsidRPr="00981C80">
        <w:rPr>
          <w:sz w:val="30"/>
          <w:szCs w:val="30"/>
        </w:rPr>
        <w:br/>
      </w:r>
      <w:r w:rsidRPr="00981C80">
        <w:rPr>
          <w:spacing w:val="-2"/>
          <w:sz w:val="30"/>
          <w:szCs w:val="30"/>
        </w:rPr>
        <w:t>для противогазов остаются у военнослужащих), сложить рядом с оружием</w:t>
      </w:r>
      <w:r w:rsidRPr="00981C80">
        <w:rPr>
          <w:sz w:val="30"/>
          <w:szCs w:val="30"/>
        </w:rPr>
        <w:t>;</w:t>
      </w:r>
    </w:p>
    <w:p w:rsidR="00406C1D" w:rsidRPr="00981C80" w:rsidRDefault="00406C1D" w:rsidP="00406C1D">
      <w:pPr>
        <w:widowControl w:val="0"/>
        <w:suppressAutoHyphens/>
        <w:spacing w:line="242" w:lineRule="auto"/>
        <w:ind w:firstLine="709"/>
        <w:jc w:val="both"/>
        <w:rPr>
          <w:sz w:val="30"/>
          <w:szCs w:val="30"/>
        </w:rPr>
      </w:pPr>
      <w:r w:rsidRPr="00981C80">
        <w:rPr>
          <w:sz w:val="30"/>
          <w:szCs w:val="30"/>
        </w:rPr>
        <w:t xml:space="preserve">снять перчатки и уложить их в чехлы с </w:t>
      </w:r>
      <w:proofErr w:type="gramStart"/>
      <w:r w:rsidRPr="00981C80">
        <w:rPr>
          <w:sz w:val="30"/>
          <w:szCs w:val="30"/>
        </w:rPr>
        <w:t>изолирующими</w:t>
      </w:r>
      <w:proofErr w:type="gramEnd"/>
      <w:r w:rsidRPr="00981C80">
        <w:rPr>
          <w:sz w:val="30"/>
          <w:szCs w:val="30"/>
        </w:rPr>
        <w:t xml:space="preserve"> СИЗК;</w:t>
      </w:r>
    </w:p>
    <w:p w:rsidR="00406C1D" w:rsidRPr="00981C80" w:rsidRDefault="00406C1D" w:rsidP="00406C1D">
      <w:pPr>
        <w:widowControl w:val="0"/>
        <w:tabs>
          <w:tab w:val="num" w:pos="720"/>
        </w:tabs>
        <w:suppressAutoHyphens/>
        <w:spacing w:line="242" w:lineRule="auto"/>
        <w:ind w:firstLine="709"/>
        <w:jc w:val="both"/>
        <w:rPr>
          <w:sz w:val="30"/>
          <w:szCs w:val="30"/>
        </w:rPr>
      </w:pPr>
      <w:r w:rsidRPr="00981C80">
        <w:rPr>
          <w:sz w:val="30"/>
          <w:szCs w:val="30"/>
        </w:rPr>
        <w:t>повторно обработать кисти рук и шею рецептурой из пакета ИПП;</w:t>
      </w:r>
    </w:p>
    <w:p w:rsidR="00406C1D" w:rsidRPr="00981C80" w:rsidRDefault="00406C1D" w:rsidP="00406C1D">
      <w:pPr>
        <w:widowControl w:val="0"/>
        <w:tabs>
          <w:tab w:val="num" w:pos="720"/>
        </w:tabs>
        <w:suppressAutoHyphens/>
        <w:spacing w:line="242" w:lineRule="auto"/>
        <w:ind w:firstLine="709"/>
        <w:jc w:val="both"/>
        <w:rPr>
          <w:sz w:val="30"/>
          <w:szCs w:val="30"/>
        </w:rPr>
      </w:pPr>
      <w:r w:rsidRPr="00981C80">
        <w:rPr>
          <w:sz w:val="30"/>
          <w:szCs w:val="30"/>
        </w:rPr>
        <w:t>первой группе военнослужащих войти в противогазах в убежище</w:t>
      </w:r>
      <w:r w:rsidRPr="00981C80">
        <w:rPr>
          <w:sz w:val="30"/>
          <w:szCs w:val="30"/>
        </w:rPr>
        <w:br/>
        <w:t xml:space="preserve">с задержкой в тамбурах на 3 – 5 мин. Противогазы в убежище можно снять только после входа последней группы военнослужащих, вентилирования обитаемого объекта и снижения концентрации ОВ </w:t>
      </w:r>
      <w:r w:rsidRPr="00981C80">
        <w:rPr>
          <w:sz w:val="30"/>
          <w:szCs w:val="30"/>
        </w:rPr>
        <w:br/>
        <w:t>до допустимых значений (определяются с применением штатного приборов химической разведки).</w:t>
      </w:r>
    </w:p>
    <w:p w:rsidR="00406C1D" w:rsidRPr="00981C80" w:rsidRDefault="00406C1D" w:rsidP="00406C1D">
      <w:pPr>
        <w:widowControl w:val="0"/>
        <w:suppressAutoHyphens/>
        <w:spacing w:line="242" w:lineRule="auto"/>
        <w:ind w:firstLine="709"/>
        <w:jc w:val="both"/>
        <w:rPr>
          <w:sz w:val="30"/>
          <w:szCs w:val="30"/>
        </w:rPr>
      </w:pPr>
      <w:r w:rsidRPr="00981C80">
        <w:rPr>
          <w:sz w:val="30"/>
          <w:szCs w:val="30"/>
        </w:rPr>
        <w:t xml:space="preserve">После входа в герметичные подвижные объекты ВВСТ, оборудованные ФВУ, в не дегазированной экипировке, зараженной капельно-жидкими ОВ или только парами зарина (зомана), личный состав должен находиться в противогазах в течение всего времени пребывания в объекте независимо от того, находится объект в зоне заражения или </w:t>
      </w:r>
      <w:proofErr w:type="gramStart"/>
      <w:r w:rsidRPr="00981C80">
        <w:rPr>
          <w:sz w:val="30"/>
          <w:szCs w:val="30"/>
        </w:rPr>
        <w:t>вне</w:t>
      </w:r>
      <w:proofErr w:type="gramEnd"/>
      <w:r w:rsidRPr="00981C80">
        <w:rPr>
          <w:sz w:val="30"/>
          <w:szCs w:val="30"/>
        </w:rPr>
        <w:t xml:space="preserve"> </w:t>
      </w:r>
      <w:proofErr w:type="gramStart"/>
      <w:r w:rsidRPr="00981C80">
        <w:rPr>
          <w:sz w:val="30"/>
          <w:szCs w:val="30"/>
        </w:rPr>
        <w:t>ее</w:t>
      </w:r>
      <w:proofErr w:type="gramEnd"/>
      <w:r w:rsidRPr="00981C80">
        <w:rPr>
          <w:sz w:val="30"/>
          <w:szCs w:val="30"/>
        </w:rPr>
        <w:t>. После выхода личного состава необходимо проветрить (провентилировать) объект до достижения безопасных концентраций ОВ.</w:t>
      </w:r>
    </w:p>
    <w:p w:rsidR="00406C1D" w:rsidRPr="00981C80" w:rsidRDefault="00406C1D" w:rsidP="00406C1D">
      <w:pPr>
        <w:widowControl w:val="0"/>
        <w:suppressAutoHyphens/>
        <w:spacing w:line="242" w:lineRule="auto"/>
        <w:ind w:firstLine="709"/>
        <w:jc w:val="both"/>
        <w:rPr>
          <w:sz w:val="30"/>
          <w:szCs w:val="30"/>
        </w:rPr>
      </w:pPr>
      <w:r w:rsidRPr="00981C80">
        <w:rPr>
          <w:sz w:val="30"/>
          <w:szCs w:val="30"/>
        </w:rPr>
        <w:t xml:space="preserve">При заражении экипировки </w:t>
      </w:r>
      <w:proofErr w:type="gramStart"/>
      <w:r w:rsidRPr="00981C80">
        <w:rPr>
          <w:sz w:val="30"/>
          <w:szCs w:val="30"/>
        </w:rPr>
        <w:t>раздражающими</w:t>
      </w:r>
      <w:proofErr w:type="gramEnd"/>
      <w:r w:rsidRPr="00981C80">
        <w:rPr>
          <w:sz w:val="30"/>
          <w:szCs w:val="30"/>
        </w:rPr>
        <w:t xml:space="preserve"> ОВ входить в объекты</w:t>
      </w:r>
      <w:r w:rsidRPr="00981C80">
        <w:rPr>
          <w:sz w:val="30"/>
          <w:szCs w:val="30"/>
        </w:rPr>
        <w:br/>
        <w:t>коллективной защиты следует только после проветривания экипировки</w:t>
      </w:r>
      <w:r w:rsidRPr="00981C80">
        <w:rPr>
          <w:sz w:val="30"/>
          <w:szCs w:val="30"/>
        </w:rPr>
        <w:br/>
      </w:r>
      <w:r w:rsidRPr="00981C80">
        <w:rPr>
          <w:spacing w:val="-2"/>
          <w:sz w:val="30"/>
          <w:szCs w:val="30"/>
        </w:rPr>
        <w:t>в незараженной атмосфере или после снятия всей верхней одежды и обуви</w:t>
      </w:r>
      <w:r w:rsidRPr="00981C80">
        <w:rPr>
          <w:sz w:val="30"/>
          <w:szCs w:val="30"/>
        </w:rPr>
        <w:t>.</w:t>
      </w:r>
    </w:p>
    <w:p w:rsidR="00406C1D" w:rsidRPr="00981C80" w:rsidRDefault="00406C1D" w:rsidP="00406C1D">
      <w:pPr>
        <w:widowControl w:val="0"/>
        <w:suppressAutoHyphens/>
        <w:spacing w:line="242" w:lineRule="auto"/>
        <w:ind w:firstLine="709"/>
        <w:jc w:val="both"/>
        <w:rPr>
          <w:sz w:val="30"/>
          <w:szCs w:val="30"/>
        </w:rPr>
      </w:pPr>
      <w:r w:rsidRPr="00981C80">
        <w:rPr>
          <w:sz w:val="30"/>
          <w:szCs w:val="30"/>
        </w:rPr>
        <w:t xml:space="preserve">В случае входа в ОКЗ в зараженной </w:t>
      </w:r>
      <w:proofErr w:type="gramStart"/>
      <w:r w:rsidRPr="00981C80">
        <w:rPr>
          <w:sz w:val="30"/>
          <w:szCs w:val="30"/>
        </w:rPr>
        <w:t>раздражающими</w:t>
      </w:r>
      <w:proofErr w:type="gramEnd"/>
      <w:r w:rsidRPr="00981C80">
        <w:rPr>
          <w:sz w:val="30"/>
          <w:szCs w:val="30"/>
        </w:rPr>
        <w:t xml:space="preserve"> ОВ экипировке личный состав должен находиться в противогазах до достижения безопасных концентраций ОВ в обитаемом объеме. После выхода личного состава из объекта, когда безопасная концентрация ОВ еще не достигнута, объект необходимо продолжать проветривать (вентилировать) чистым воздухом или </w:t>
      </w:r>
      <w:proofErr w:type="spellStart"/>
      <w:r w:rsidRPr="00981C80">
        <w:rPr>
          <w:sz w:val="30"/>
          <w:szCs w:val="30"/>
        </w:rPr>
        <w:t>продегазировать</w:t>
      </w:r>
      <w:proofErr w:type="spellEnd"/>
      <w:r w:rsidRPr="00981C80">
        <w:rPr>
          <w:sz w:val="30"/>
          <w:szCs w:val="30"/>
        </w:rPr>
        <w:t xml:space="preserve"> внутреннюю поверхность путем протирания.</w:t>
      </w:r>
    </w:p>
    <w:p w:rsidR="00406C1D" w:rsidRPr="00981C80" w:rsidRDefault="00406C1D" w:rsidP="00406C1D">
      <w:pPr>
        <w:widowControl w:val="0"/>
        <w:suppressAutoHyphens/>
        <w:spacing w:line="242" w:lineRule="auto"/>
        <w:ind w:firstLine="709"/>
        <w:jc w:val="both"/>
        <w:rPr>
          <w:sz w:val="30"/>
          <w:szCs w:val="30"/>
        </w:rPr>
      </w:pPr>
      <w:r w:rsidRPr="00981C80">
        <w:rPr>
          <w:sz w:val="30"/>
          <w:szCs w:val="30"/>
        </w:rPr>
        <w:t>В случае заблаговременного занятия ОКЗ личным составом</w:t>
      </w:r>
      <w:r w:rsidRPr="00981C80">
        <w:rPr>
          <w:sz w:val="30"/>
          <w:szCs w:val="30"/>
        </w:rPr>
        <w:br/>
        <w:t xml:space="preserve">и при включении ФВУ (ФВА) до артиллерийского налета </w:t>
      </w:r>
      <w:r w:rsidRPr="00981C80">
        <w:rPr>
          <w:sz w:val="30"/>
          <w:szCs w:val="30"/>
        </w:rPr>
        <w:br/>
        <w:t>или авиационного удара личный состав противогазы не надевает.</w:t>
      </w:r>
    </w:p>
    <w:p w:rsidR="00406C1D" w:rsidRPr="00981C80" w:rsidRDefault="00406C1D" w:rsidP="00406C1D">
      <w:pPr>
        <w:widowControl w:val="0"/>
        <w:suppressAutoHyphens/>
        <w:ind w:firstLine="709"/>
        <w:jc w:val="both"/>
        <w:rPr>
          <w:sz w:val="30"/>
          <w:szCs w:val="30"/>
        </w:rPr>
      </w:pPr>
      <w:r w:rsidRPr="00981C80">
        <w:rPr>
          <w:sz w:val="30"/>
          <w:szCs w:val="30"/>
        </w:rPr>
        <w:t>При разгерметизации ОКЗ в результате открывания люков, дверей</w:t>
      </w:r>
      <w:r w:rsidRPr="00981C80">
        <w:rPr>
          <w:sz w:val="30"/>
          <w:szCs w:val="30"/>
        </w:rPr>
        <w:br/>
        <w:t xml:space="preserve">и повреждения конструкции объекта, неисправности или отсутствии </w:t>
      </w:r>
      <w:proofErr w:type="spellStart"/>
      <w:r w:rsidRPr="00981C80">
        <w:rPr>
          <w:sz w:val="30"/>
          <w:szCs w:val="30"/>
        </w:rPr>
        <w:t>подпоромера</w:t>
      </w:r>
      <w:proofErr w:type="spellEnd"/>
      <w:r w:rsidRPr="00981C80">
        <w:rPr>
          <w:sz w:val="30"/>
          <w:szCs w:val="30"/>
        </w:rPr>
        <w:t xml:space="preserve">, выключении ФВУ (ФВА) и проникновении в ОКЗ паров ОВ личному составу необходимо надеть противогазы. При заражении ОКЗ парами ОВ противогазы могут быть сняты после вентилирования ОКЗ </w:t>
      </w:r>
      <w:r w:rsidRPr="00981C80">
        <w:rPr>
          <w:sz w:val="30"/>
          <w:szCs w:val="30"/>
        </w:rPr>
        <w:br/>
        <w:t xml:space="preserve">и контроля заражения воздуха с применением штатных технических средств химической разведки. При заражении ОКЗ аэрозолем ОВ или БА личный состав должен находиться в противогазах и перчатках вплоть </w:t>
      </w:r>
      <w:r w:rsidRPr="00981C80">
        <w:rPr>
          <w:sz w:val="30"/>
          <w:szCs w:val="30"/>
        </w:rPr>
        <w:br/>
        <w:t xml:space="preserve">до выхода из объекта, а при заражении БА – до проведения полной санитарной обработки. После выхода личного состава внутренние поверхности ОКЗ необходимо </w:t>
      </w:r>
      <w:proofErr w:type="spellStart"/>
      <w:r w:rsidRPr="00981C80">
        <w:rPr>
          <w:sz w:val="30"/>
          <w:szCs w:val="30"/>
        </w:rPr>
        <w:t>продегазировать</w:t>
      </w:r>
      <w:proofErr w:type="spellEnd"/>
      <w:r w:rsidRPr="00981C80">
        <w:rPr>
          <w:sz w:val="30"/>
          <w:szCs w:val="30"/>
        </w:rPr>
        <w:t xml:space="preserve"> или продезинфицировать.</w:t>
      </w:r>
    </w:p>
    <w:p w:rsidR="00406C1D" w:rsidRPr="00981C80" w:rsidRDefault="00406C1D" w:rsidP="00406C1D">
      <w:pPr>
        <w:widowControl w:val="0"/>
        <w:suppressAutoHyphens/>
        <w:ind w:firstLine="709"/>
        <w:jc w:val="both"/>
        <w:rPr>
          <w:sz w:val="30"/>
          <w:szCs w:val="30"/>
        </w:rPr>
      </w:pPr>
      <w:r w:rsidRPr="00981C80">
        <w:rPr>
          <w:sz w:val="30"/>
          <w:szCs w:val="30"/>
        </w:rPr>
        <w:lastRenderedPageBreak/>
        <w:t xml:space="preserve">Признаками разгерметизации ОКЗ являются: показания </w:t>
      </w:r>
      <w:proofErr w:type="spellStart"/>
      <w:r w:rsidRPr="00981C80">
        <w:rPr>
          <w:sz w:val="30"/>
          <w:szCs w:val="30"/>
        </w:rPr>
        <w:t>подпоромера</w:t>
      </w:r>
      <w:proofErr w:type="spellEnd"/>
      <w:r w:rsidRPr="00981C80">
        <w:rPr>
          <w:sz w:val="30"/>
          <w:szCs w:val="30"/>
        </w:rPr>
        <w:t xml:space="preserve"> (меньше 343 Па (35 мм вод</w:t>
      </w:r>
      <w:proofErr w:type="gramStart"/>
      <w:r w:rsidRPr="00981C80">
        <w:rPr>
          <w:sz w:val="30"/>
          <w:szCs w:val="30"/>
        </w:rPr>
        <w:t>.</w:t>
      </w:r>
      <w:proofErr w:type="gramEnd"/>
      <w:r w:rsidRPr="00981C80">
        <w:rPr>
          <w:sz w:val="30"/>
          <w:szCs w:val="30"/>
        </w:rPr>
        <w:t xml:space="preserve"> </w:t>
      </w:r>
      <w:proofErr w:type="gramStart"/>
      <w:r w:rsidRPr="00981C80">
        <w:rPr>
          <w:sz w:val="30"/>
          <w:szCs w:val="30"/>
        </w:rPr>
        <w:t>с</w:t>
      </w:r>
      <w:proofErr w:type="gramEnd"/>
      <w:r w:rsidRPr="00981C80">
        <w:rPr>
          <w:sz w:val="30"/>
          <w:szCs w:val="30"/>
        </w:rPr>
        <w:t>т.) – в бронетанковых объектах, имеющих пушечное вооружение с эжектором; меньше 147 Па (15 мм вод. ст.) –</w:t>
      </w:r>
      <w:r w:rsidRPr="00981C80">
        <w:rPr>
          <w:sz w:val="30"/>
          <w:szCs w:val="30"/>
        </w:rPr>
        <w:br/>
        <w:t>в остальных подвижных объектах; меньше 49 Па (5 мм вод. ст.) –</w:t>
      </w:r>
      <w:r w:rsidRPr="00981C80">
        <w:rPr>
          <w:sz w:val="30"/>
          <w:szCs w:val="30"/>
        </w:rPr>
        <w:br/>
        <w:t xml:space="preserve">в войсковых фортификационных сооружениях); опускание </w:t>
      </w:r>
      <w:proofErr w:type="spellStart"/>
      <w:r w:rsidRPr="00981C80">
        <w:rPr>
          <w:sz w:val="30"/>
          <w:szCs w:val="30"/>
        </w:rPr>
        <w:t>клапана-перетекателя</w:t>
      </w:r>
      <w:proofErr w:type="spellEnd"/>
      <w:r w:rsidRPr="00981C80">
        <w:rPr>
          <w:sz w:val="30"/>
          <w:szCs w:val="30"/>
        </w:rPr>
        <w:t xml:space="preserve"> в верхнем сегменте герметичной двери убежища.</w:t>
      </w:r>
    </w:p>
    <w:p w:rsidR="00406C1D" w:rsidRPr="00981C80" w:rsidRDefault="00406C1D" w:rsidP="00406C1D">
      <w:pPr>
        <w:widowControl w:val="0"/>
        <w:suppressAutoHyphens/>
        <w:ind w:firstLine="709"/>
        <w:jc w:val="both"/>
        <w:rPr>
          <w:sz w:val="30"/>
          <w:szCs w:val="30"/>
        </w:rPr>
      </w:pPr>
      <w:proofErr w:type="gramStart"/>
      <w:r w:rsidRPr="00981C80">
        <w:rPr>
          <w:sz w:val="30"/>
          <w:szCs w:val="30"/>
        </w:rPr>
        <w:t>Личному составу, подвергшемуся заражению РП, для входа в ОКЗ</w:t>
      </w:r>
      <w:r w:rsidRPr="00981C80">
        <w:rPr>
          <w:sz w:val="30"/>
          <w:szCs w:val="30"/>
        </w:rPr>
        <w:br/>
        <w:t>на зараженной или незараженной местности следует: у входа в объект</w:t>
      </w:r>
      <w:r w:rsidRPr="00981C80">
        <w:rPr>
          <w:sz w:val="30"/>
          <w:szCs w:val="30"/>
        </w:rPr>
        <w:br/>
      </w:r>
      <w:proofErr w:type="spellStart"/>
      <w:r w:rsidRPr="00981C80">
        <w:rPr>
          <w:sz w:val="30"/>
          <w:szCs w:val="30"/>
        </w:rPr>
        <w:t>продезактивировать</w:t>
      </w:r>
      <w:proofErr w:type="spellEnd"/>
      <w:r w:rsidRPr="00981C80">
        <w:rPr>
          <w:sz w:val="30"/>
          <w:szCs w:val="30"/>
        </w:rPr>
        <w:t xml:space="preserve"> оружие, снять защитные плащ, чулки, перчатки, костюм КЗС, стальной шлем и головной убор, снаряжение и противогаз </w:t>
      </w:r>
      <w:r w:rsidRPr="00981C80">
        <w:rPr>
          <w:sz w:val="30"/>
          <w:szCs w:val="30"/>
        </w:rPr>
        <w:br/>
        <w:t>с сумкой (если надет респиратор); провести дезактивацию снятых предметов экипировки; снять респиратор, провести его дезактивацию;</w:t>
      </w:r>
      <w:proofErr w:type="gramEnd"/>
      <w:r w:rsidRPr="00981C80">
        <w:rPr>
          <w:sz w:val="30"/>
          <w:szCs w:val="30"/>
        </w:rPr>
        <w:t xml:space="preserve"> обмыть лицо, шею, кисти рук водой (из фляги и другими способами), перевести противогаз (респиратор) в положение «Походное»; перед входом в убежище (в перекрытом участке траншеи) поставить оружие</w:t>
      </w:r>
      <w:r w:rsidRPr="00981C80">
        <w:rPr>
          <w:sz w:val="30"/>
          <w:szCs w:val="30"/>
        </w:rPr>
        <w:br/>
        <w:t>и сложить снятые предметы экипировки, войти в убежище без задержки</w:t>
      </w:r>
      <w:r w:rsidRPr="00981C80">
        <w:rPr>
          <w:sz w:val="30"/>
          <w:szCs w:val="30"/>
        </w:rPr>
        <w:br/>
        <w:t xml:space="preserve">в тамбурах; перед входом в герметичные подвижные объекты ВВСТ надеть </w:t>
      </w:r>
      <w:proofErr w:type="spellStart"/>
      <w:r w:rsidRPr="00981C80">
        <w:rPr>
          <w:sz w:val="30"/>
          <w:szCs w:val="30"/>
        </w:rPr>
        <w:t>продезактивированные</w:t>
      </w:r>
      <w:proofErr w:type="spellEnd"/>
      <w:r w:rsidRPr="00981C80">
        <w:rPr>
          <w:sz w:val="30"/>
          <w:szCs w:val="30"/>
        </w:rPr>
        <w:t xml:space="preserve"> предметы экипировки (изолирующие СИЗК, противогаз, респиратор находятся в положении «Походное»), взять оружие, войти в подвижной объект и плотно закрыть люки.</w:t>
      </w:r>
    </w:p>
    <w:p w:rsidR="00406C1D" w:rsidRPr="00981C80" w:rsidRDefault="00406C1D" w:rsidP="00406C1D">
      <w:pPr>
        <w:widowControl w:val="0"/>
        <w:suppressAutoHyphens/>
        <w:ind w:firstLine="709"/>
        <w:jc w:val="both"/>
        <w:rPr>
          <w:sz w:val="30"/>
          <w:szCs w:val="30"/>
        </w:rPr>
      </w:pPr>
      <w:r w:rsidRPr="00981C80">
        <w:rPr>
          <w:sz w:val="30"/>
          <w:szCs w:val="30"/>
        </w:rPr>
        <w:t xml:space="preserve">Входить в ОКЗ после действия личного состава на открытой местности и в атмосфере, зараженных БА, следует только после полной дезинфекции объектов и полной санитарной обработки личного состава. При невозможности проведения полной дезинфекции объекта и полной санитарной обработки личный состав должен входить в объект </w:t>
      </w:r>
      <w:r w:rsidRPr="00981C80">
        <w:rPr>
          <w:sz w:val="30"/>
          <w:szCs w:val="30"/>
        </w:rPr>
        <w:br/>
        <w:t>и находиться в нем в средствах защиты, находящихся в положении «Газы» (без защитных чулок).</w:t>
      </w:r>
    </w:p>
    <w:p w:rsidR="00406C1D" w:rsidRPr="00981C80" w:rsidRDefault="00406C1D" w:rsidP="00406C1D">
      <w:pPr>
        <w:widowControl w:val="0"/>
        <w:suppressAutoHyphens/>
        <w:ind w:firstLine="709"/>
        <w:jc w:val="both"/>
        <w:rPr>
          <w:sz w:val="30"/>
          <w:szCs w:val="30"/>
        </w:rPr>
      </w:pPr>
      <w:r w:rsidRPr="00981C80">
        <w:rPr>
          <w:sz w:val="30"/>
          <w:szCs w:val="30"/>
        </w:rPr>
        <w:t>Личному составу перед выходом из ОКЗ на зараженную местность</w:t>
      </w:r>
      <w:r w:rsidRPr="00981C80">
        <w:rPr>
          <w:sz w:val="30"/>
          <w:szCs w:val="30"/>
        </w:rPr>
        <w:br/>
        <w:t xml:space="preserve">БА или </w:t>
      </w:r>
      <w:proofErr w:type="gramStart"/>
      <w:r w:rsidRPr="00981C80">
        <w:rPr>
          <w:sz w:val="30"/>
          <w:szCs w:val="30"/>
        </w:rPr>
        <w:t>капельно-жидкими</w:t>
      </w:r>
      <w:proofErr w:type="gramEnd"/>
      <w:r w:rsidRPr="00981C80">
        <w:rPr>
          <w:sz w:val="30"/>
          <w:szCs w:val="30"/>
        </w:rPr>
        <w:t xml:space="preserve"> ОВ и при наличии на ней не впитавшихся</w:t>
      </w:r>
      <w:r w:rsidRPr="00981C80">
        <w:rPr>
          <w:sz w:val="30"/>
          <w:szCs w:val="30"/>
        </w:rPr>
        <w:br/>
        <w:t>и неиспарившихся капель ОВ следует надеть противогаз и ОЗК. Выходя</w:t>
      </w:r>
      <w:r w:rsidRPr="00981C80">
        <w:rPr>
          <w:sz w:val="30"/>
          <w:szCs w:val="30"/>
        </w:rPr>
        <w:br/>
        <w:t xml:space="preserve">из убежищ, необходимо задерживаться в тамбурах на 2 – 3 мин. </w:t>
      </w:r>
      <w:r w:rsidRPr="00981C80">
        <w:rPr>
          <w:sz w:val="30"/>
          <w:szCs w:val="30"/>
        </w:rPr>
        <w:br/>
        <w:t xml:space="preserve">В перекрытом участке траншеи надеть снятые ранее предметы экипировки, надеть </w:t>
      </w:r>
      <w:proofErr w:type="spellStart"/>
      <w:r w:rsidRPr="00981C80">
        <w:rPr>
          <w:sz w:val="30"/>
          <w:szCs w:val="30"/>
        </w:rPr>
        <w:t>продегазированные</w:t>
      </w:r>
      <w:proofErr w:type="spellEnd"/>
      <w:r w:rsidRPr="00981C80">
        <w:rPr>
          <w:sz w:val="30"/>
          <w:szCs w:val="30"/>
        </w:rPr>
        <w:t xml:space="preserve"> чулки, перчатки и плащ. </w:t>
      </w:r>
      <w:r w:rsidRPr="00981C80">
        <w:rPr>
          <w:sz w:val="30"/>
          <w:szCs w:val="30"/>
        </w:rPr>
        <w:br/>
        <w:t xml:space="preserve">При действиях в герметичных подвижных объектах ВВСТ </w:t>
      </w:r>
      <w:proofErr w:type="gramStart"/>
      <w:r w:rsidRPr="00981C80">
        <w:rPr>
          <w:sz w:val="30"/>
          <w:szCs w:val="30"/>
        </w:rPr>
        <w:t>изолирующие</w:t>
      </w:r>
      <w:proofErr w:type="gramEnd"/>
      <w:r w:rsidRPr="00981C80">
        <w:rPr>
          <w:sz w:val="30"/>
          <w:szCs w:val="30"/>
        </w:rPr>
        <w:t xml:space="preserve"> СИЗК надеваются в данных подвижных объектах.</w:t>
      </w:r>
    </w:p>
    <w:p w:rsidR="00406C1D" w:rsidRPr="00981C80" w:rsidRDefault="00406C1D" w:rsidP="00406C1D">
      <w:pPr>
        <w:widowControl w:val="0"/>
        <w:suppressAutoHyphens/>
        <w:spacing w:line="242" w:lineRule="auto"/>
        <w:ind w:firstLine="709"/>
        <w:jc w:val="both"/>
        <w:rPr>
          <w:sz w:val="30"/>
          <w:szCs w:val="30"/>
        </w:rPr>
      </w:pPr>
      <w:r w:rsidRPr="00981C80">
        <w:rPr>
          <w:sz w:val="30"/>
          <w:szCs w:val="30"/>
        </w:rPr>
        <w:t>При выходе на местность, зараженную РВ, следует надеть респираторы или противогазы, перевести ОЗК в боевое положение.</w:t>
      </w:r>
    </w:p>
    <w:p w:rsidR="00406C1D" w:rsidRPr="00981C80" w:rsidRDefault="00406C1D" w:rsidP="00406C1D">
      <w:pPr>
        <w:widowControl w:val="0"/>
        <w:suppressAutoHyphens/>
        <w:spacing w:line="242" w:lineRule="auto"/>
        <w:ind w:firstLine="709"/>
        <w:jc w:val="both"/>
        <w:rPr>
          <w:sz w:val="30"/>
          <w:szCs w:val="30"/>
        </w:rPr>
      </w:pPr>
      <w:r w:rsidRPr="00981C80">
        <w:rPr>
          <w:sz w:val="30"/>
          <w:szCs w:val="30"/>
        </w:rPr>
        <w:t>При наличии уточненных данных о химической обстановке</w:t>
      </w:r>
      <w:r w:rsidRPr="00981C80">
        <w:rPr>
          <w:sz w:val="30"/>
          <w:szCs w:val="30"/>
        </w:rPr>
        <w:br/>
        <w:t xml:space="preserve">необходимость надевания плаща, чулок, перчаток, подшлемника определяется исходя из оценки опасности поражений через кожные покровы парами ОВ. Так, при заражении местности зарином потребность в надевании подшлемника и </w:t>
      </w:r>
      <w:proofErr w:type="gramStart"/>
      <w:r w:rsidRPr="00981C80">
        <w:rPr>
          <w:sz w:val="30"/>
          <w:szCs w:val="30"/>
        </w:rPr>
        <w:t>изолирующих</w:t>
      </w:r>
      <w:proofErr w:type="gramEnd"/>
      <w:r w:rsidRPr="00981C80">
        <w:rPr>
          <w:sz w:val="30"/>
          <w:szCs w:val="30"/>
        </w:rPr>
        <w:t xml:space="preserve"> СИЗК отсутствует. </w:t>
      </w:r>
      <w:r w:rsidRPr="00981C80">
        <w:rPr>
          <w:sz w:val="30"/>
          <w:szCs w:val="30"/>
        </w:rPr>
        <w:br/>
      </w:r>
      <w:r w:rsidRPr="00981C80">
        <w:rPr>
          <w:sz w:val="30"/>
          <w:szCs w:val="30"/>
        </w:rPr>
        <w:lastRenderedPageBreak/>
        <w:t xml:space="preserve">При заражении местности и техники </w:t>
      </w:r>
      <w:r w:rsidRPr="00981C80">
        <w:rPr>
          <w:sz w:val="30"/>
          <w:szCs w:val="30"/>
          <w:lang w:val="en-US"/>
        </w:rPr>
        <w:t>VX</w:t>
      </w:r>
      <w:r w:rsidRPr="00981C80">
        <w:rPr>
          <w:sz w:val="30"/>
          <w:szCs w:val="30"/>
        </w:rPr>
        <w:t xml:space="preserve"> или ипритом нет необходимости надевать плащ, а при отсутствии </w:t>
      </w:r>
      <w:proofErr w:type="gramStart"/>
      <w:r w:rsidRPr="00981C80">
        <w:rPr>
          <w:sz w:val="30"/>
          <w:szCs w:val="30"/>
        </w:rPr>
        <w:t>жидкого</w:t>
      </w:r>
      <w:proofErr w:type="gramEnd"/>
      <w:r w:rsidRPr="00981C80">
        <w:rPr>
          <w:sz w:val="30"/>
          <w:szCs w:val="30"/>
        </w:rPr>
        <w:t xml:space="preserve"> ОВ на растительности – также и чулки. При заражении местности незагущенным зоманом личный состав может действовать без изолирующих СИЗК в летних условиях через 1 ч после заражения. Надевание ОЗК в данных условиях</w:t>
      </w:r>
      <w:r w:rsidRPr="00981C80">
        <w:rPr>
          <w:sz w:val="30"/>
          <w:szCs w:val="30"/>
        </w:rPr>
        <w:br/>
        <w:t>позволит уменьшить заражение экипировки парами ОВ. При наличии данных о концентрациях ОВ следует оценить также возможность действий личного состава на местности без противогазов. При заражении местности БА достаточный уровень защиты личного состава обеспечивается СИЗ в положении «Газы» без надевания защитных плаща и чулок.</w:t>
      </w:r>
    </w:p>
    <w:p w:rsidR="00406C1D" w:rsidRPr="00981C80" w:rsidRDefault="00406C1D" w:rsidP="00406C1D">
      <w:pPr>
        <w:widowControl w:val="0"/>
        <w:suppressAutoHyphens/>
        <w:spacing w:line="242" w:lineRule="auto"/>
        <w:ind w:firstLine="709"/>
        <w:jc w:val="both"/>
        <w:rPr>
          <w:sz w:val="30"/>
          <w:szCs w:val="30"/>
        </w:rPr>
      </w:pPr>
      <w:r w:rsidRPr="00981C80">
        <w:rPr>
          <w:sz w:val="30"/>
          <w:szCs w:val="30"/>
        </w:rPr>
        <w:t xml:space="preserve">Личному составу подвижных герметичных объектов ВВСТ, оборудованных ФВУ, остающемуся в объекте, перед выходом части военнослужащих на зараженную ОВ или БА местность следует надеть противогазы. При заражении местности ОВ противогазы можно снять через 30 – 40 мин вентилирования обитаемого объема. При заражении местности БА личному составу следует оставаться в противогазах </w:t>
      </w:r>
      <w:r w:rsidRPr="00981C80">
        <w:rPr>
          <w:sz w:val="30"/>
          <w:szCs w:val="30"/>
        </w:rPr>
        <w:br/>
        <w:t>до выхода из объекта и полной санитарной обработки. Внутренние поверхности объекта после этого необходимо продезинфицировать.</w:t>
      </w:r>
    </w:p>
    <w:p w:rsidR="00406C1D" w:rsidRPr="00981C80" w:rsidRDefault="00406C1D" w:rsidP="00406C1D">
      <w:pPr>
        <w:widowControl w:val="0"/>
        <w:suppressAutoHyphens/>
        <w:spacing w:line="242" w:lineRule="auto"/>
        <w:ind w:firstLine="709"/>
        <w:jc w:val="both"/>
        <w:rPr>
          <w:sz w:val="30"/>
          <w:szCs w:val="30"/>
        </w:rPr>
      </w:pPr>
      <w:r w:rsidRPr="00981C80">
        <w:rPr>
          <w:sz w:val="30"/>
          <w:szCs w:val="30"/>
        </w:rPr>
        <w:t xml:space="preserve">В условиях внезапного применения химического </w:t>
      </w:r>
      <w:r w:rsidRPr="00981C80">
        <w:rPr>
          <w:sz w:val="30"/>
          <w:szCs w:val="30"/>
        </w:rPr>
        <w:br/>
        <w:t xml:space="preserve">или биологического оружия членам экипажей негерметизированных подвижных объектов ВВСТ с </w:t>
      </w:r>
      <w:proofErr w:type="gramStart"/>
      <w:r w:rsidRPr="00981C80">
        <w:rPr>
          <w:sz w:val="30"/>
          <w:szCs w:val="30"/>
        </w:rPr>
        <w:t>коллекторными</w:t>
      </w:r>
      <w:proofErr w:type="gramEnd"/>
      <w:r w:rsidRPr="00981C80">
        <w:rPr>
          <w:sz w:val="30"/>
          <w:szCs w:val="30"/>
        </w:rPr>
        <w:t xml:space="preserve"> ФВУ следует надеть противогазы, затем включить ФВУ.</w:t>
      </w:r>
    </w:p>
    <w:p w:rsidR="00406C1D" w:rsidRPr="00981C80" w:rsidRDefault="00406C1D" w:rsidP="00406C1D">
      <w:pPr>
        <w:widowControl w:val="0"/>
        <w:suppressAutoHyphens/>
        <w:spacing w:line="242" w:lineRule="auto"/>
        <w:ind w:firstLine="709"/>
        <w:jc w:val="both"/>
        <w:rPr>
          <w:spacing w:val="2"/>
          <w:sz w:val="30"/>
          <w:szCs w:val="30"/>
        </w:rPr>
      </w:pPr>
      <w:r w:rsidRPr="00981C80">
        <w:rPr>
          <w:sz w:val="30"/>
          <w:szCs w:val="30"/>
        </w:rPr>
        <w:t xml:space="preserve">В случае выхода части личного состава из объектов следует отсоединить ФПК противогазов </w:t>
      </w:r>
      <w:proofErr w:type="gramStart"/>
      <w:r w:rsidRPr="00981C80">
        <w:rPr>
          <w:sz w:val="30"/>
          <w:szCs w:val="30"/>
        </w:rPr>
        <w:t>от</w:t>
      </w:r>
      <w:proofErr w:type="gramEnd"/>
      <w:r w:rsidRPr="00981C80">
        <w:rPr>
          <w:sz w:val="30"/>
          <w:szCs w:val="30"/>
        </w:rPr>
        <w:t xml:space="preserve"> работающей</w:t>
      </w:r>
      <w:r w:rsidRPr="00981C80">
        <w:rPr>
          <w:spacing w:val="2"/>
          <w:sz w:val="30"/>
          <w:szCs w:val="30"/>
        </w:rPr>
        <w:t xml:space="preserve"> коллекторной ФВУ.</w:t>
      </w:r>
    </w:p>
    <w:p w:rsidR="00AF5C43" w:rsidRPr="00981C80" w:rsidRDefault="00AF5C43" w:rsidP="00016DAC">
      <w:pPr>
        <w:ind w:firstLine="709"/>
        <w:jc w:val="both"/>
        <w:rPr>
          <w:rFonts w:eastAsia="Calibri"/>
          <w:b/>
          <w:sz w:val="30"/>
          <w:szCs w:val="30"/>
          <w:lang w:eastAsia="en-US"/>
        </w:rPr>
      </w:pPr>
      <w:r w:rsidRPr="00981C80">
        <w:rPr>
          <w:rFonts w:eastAsia="Calibri"/>
          <w:b/>
          <w:bCs/>
          <w:sz w:val="30"/>
          <w:szCs w:val="30"/>
          <w:lang w:eastAsia="en-US"/>
        </w:rPr>
        <w:t>Тема 2. Выполнение нормативов по пользованию средствами индивидуальной защиты</w:t>
      </w:r>
      <w:r w:rsidRPr="00981C80">
        <w:rPr>
          <w:rFonts w:eastAsia="Calibri"/>
          <w:bCs/>
          <w:sz w:val="30"/>
          <w:szCs w:val="30"/>
          <w:lang w:eastAsia="en-US"/>
        </w:rPr>
        <w:t xml:space="preserve"> </w:t>
      </w:r>
      <w:r w:rsidRPr="00981C80">
        <w:rPr>
          <w:rFonts w:eastAsia="Calibri"/>
          <w:b/>
          <w:bCs/>
          <w:sz w:val="30"/>
          <w:szCs w:val="30"/>
          <w:lang w:eastAsia="en-US"/>
        </w:rPr>
        <w:t>(1 час)</w:t>
      </w:r>
      <w:r w:rsidRPr="00981C80">
        <w:rPr>
          <w:rFonts w:eastAsia="Calibri"/>
          <w:bCs/>
          <w:sz w:val="30"/>
          <w:szCs w:val="30"/>
          <w:lang w:eastAsia="en-US"/>
        </w:rPr>
        <w:t xml:space="preserve"> (при их наличии).</w:t>
      </w:r>
    </w:p>
    <w:p w:rsidR="00920F0C" w:rsidRPr="00981C80" w:rsidRDefault="00920F0C" w:rsidP="00920F0C">
      <w:pPr>
        <w:widowControl w:val="0"/>
        <w:shd w:val="clear" w:color="auto" w:fill="FFFFFF"/>
        <w:suppressAutoHyphens/>
        <w:ind w:firstLine="709"/>
        <w:jc w:val="both"/>
        <w:rPr>
          <w:sz w:val="30"/>
          <w:szCs w:val="30"/>
        </w:rPr>
        <w:sectPr w:rsidR="00920F0C" w:rsidRPr="00981C80" w:rsidSect="00FB6F75">
          <w:headerReference w:type="default" r:id="rId28"/>
          <w:footerReference w:type="first" r:id="rId29"/>
          <w:pgSz w:w="11907" w:h="16840" w:code="9"/>
          <w:pgMar w:top="1134" w:right="567" w:bottom="1134" w:left="1701" w:header="567" w:footer="567" w:gutter="0"/>
          <w:pgNumType w:start="1"/>
          <w:cols w:space="708"/>
          <w:docGrid w:linePitch="360"/>
        </w:sectPr>
      </w:pPr>
    </w:p>
    <w:p w:rsidR="00362E14" w:rsidRPr="00981C80" w:rsidRDefault="00362E14"/>
    <w:p w:rsidR="00920F0C" w:rsidRPr="00981C80" w:rsidRDefault="00920F0C"/>
    <w:sectPr w:rsidR="00920F0C" w:rsidRPr="00981C80" w:rsidSect="00362E14">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0122B" w:rsidRDefault="00F0122B">
      <w:r>
        <w:separator/>
      </w:r>
    </w:p>
  </w:endnote>
  <w:endnote w:type="continuationSeparator" w:id="0">
    <w:p w:rsidR="00F0122B" w:rsidRDefault="00F0122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Baltica">
    <w:altName w:val="Times New Roman"/>
    <w:charset w:val="00"/>
    <w:family w:val="auto"/>
    <w:pitch w:val="variable"/>
    <w:sig w:usb0="00000003" w:usb1="00000000" w:usb2="00000000" w:usb3="00000000" w:csb0="00000001" w:csb1="00000000"/>
  </w:font>
  <w:font w:name="Mangal">
    <w:altName w:val="Courier New"/>
    <w:panose1 w:val="00000400000000000000"/>
    <w:charset w:val="01"/>
    <w:family w:val="roman"/>
    <w:notTrueType/>
    <w:pitch w:val="variable"/>
    <w:sig w:usb0="00002000" w:usb1="00000000" w:usb2="00000000" w:usb3="00000000" w:csb0="00000000" w:csb1="00000000"/>
  </w:font>
  <w:font w:name="MS Mincho">
    <w:altName w:val="ＭＳ 明朝"/>
    <w:panose1 w:val="02020609040205080304"/>
    <w:charset w:val="80"/>
    <w:family w:val="modern"/>
    <w:pitch w:val="fixed"/>
    <w:sig w:usb0="A00002BF" w:usb1="68C7FCFB" w:usb2="00000010" w:usb3="00000000" w:csb0="0002009F" w:csb1="00000000"/>
  </w:font>
  <w:font w:name="Cambria">
    <w:panose1 w:val="02040503050406030204"/>
    <w:charset w:val="CC"/>
    <w:family w:val="roman"/>
    <w:pitch w:val="variable"/>
    <w:sig w:usb0="E00002FF" w:usb1="400004FF"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Georgia">
    <w:panose1 w:val="02040502050405020303"/>
    <w:charset w:val="CC"/>
    <w:family w:val="roman"/>
    <w:pitch w:val="variable"/>
    <w:sig w:usb0="000002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Candara">
    <w:panose1 w:val="020E0502030303020204"/>
    <w:charset w:val="CC"/>
    <w:family w:val="swiss"/>
    <w:pitch w:val="variable"/>
    <w:sig w:usb0="A00002EF" w:usb1="4000A44B" w:usb2="00000000" w:usb3="00000000" w:csb0="0000019F" w:csb1="00000000"/>
  </w:font>
  <w:font w:name="Liberation Serif">
    <w:altName w:val="Times New Roman"/>
    <w:charset w:val="01"/>
    <w:family w:val="roman"/>
    <w:pitch w:val="variable"/>
    <w:sig w:usb0="00000000" w:usb1="00000000" w:usb2="00000000" w:usb3="00000000" w:csb0="00000000" w:csb1="00000000"/>
  </w:font>
  <w:font w:name="Droid Sans Fallback">
    <w:altName w:val="Times New Roman"/>
    <w:panose1 w:val="00000000000000000000"/>
    <w:charset w:val="00"/>
    <w:family w:val="roman"/>
    <w:notTrueType/>
    <w:pitch w:val="default"/>
    <w:sig w:usb0="00000000" w:usb1="00000000" w:usb2="00000000" w:usb3="00000000" w:csb0="00000000" w:csb1="00000000"/>
  </w:font>
  <w:font w:name="FreeSans">
    <w:altName w:val="Times New Roman"/>
    <w:charset w:val="01"/>
    <w:family w:val="auto"/>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0122B" w:rsidRDefault="00F0122B">
    <w:pPr>
      <w:pStyle w:val="a5"/>
      <w:jc w:val="right"/>
    </w:pPr>
    <w:fldSimple w:instr="PAGE   \* MERGEFORMAT">
      <w:r w:rsidRPr="001836B7">
        <w:rPr>
          <w:noProof/>
        </w:rPr>
        <w:t>3</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0122B" w:rsidRDefault="00F0122B">
      <w:r>
        <w:separator/>
      </w:r>
    </w:p>
  </w:footnote>
  <w:footnote w:type="continuationSeparator" w:id="0">
    <w:p w:rsidR="00F0122B" w:rsidRDefault="00F0122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0122B" w:rsidRPr="003C3D1B" w:rsidRDefault="00F0122B">
    <w:pPr>
      <w:pStyle w:val="a8"/>
      <w:jc w:val="center"/>
      <w:rPr>
        <w:sz w:val="28"/>
        <w:szCs w:val="28"/>
      </w:rPr>
    </w:pPr>
    <w:r w:rsidRPr="00343F64">
      <w:rPr>
        <w:sz w:val="28"/>
        <w:szCs w:val="28"/>
      </w:rPr>
      <w:fldChar w:fldCharType="begin"/>
    </w:r>
    <w:r w:rsidRPr="00343F64">
      <w:rPr>
        <w:sz w:val="28"/>
        <w:szCs w:val="28"/>
      </w:rPr>
      <w:instrText>PAGE   \* MERGEFORMAT</w:instrText>
    </w:r>
    <w:r w:rsidRPr="00343F64">
      <w:rPr>
        <w:sz w:val="28"/>
        <w:szCs w:val="28"/>
      </w:rPr>
      <w:fldChar w:fldCharType="separate"/>
    </w:r>
    <w:r w:rsidR="00981C80">
      <w:rPr>
        <w:noProof/>
        <w:sz w:val="28"/>
        <w:szCs w:val="28"/>
      </w:rPr>
      <w:t>47</w:t>
    </w:r>
    <w:r w:rsidRPr="00343F64">
      <w:rPr>
        <w:sz w:val="28"/>
        <w:szCs w:val="28"/>
      </w:rPr>
      <w:fldChar w:fldCharType="end"/>
    </w:r>
  </w:p>
  <w:p w:rsidR="00F0122B" w:rsidRDefault="00F0122B">
    <w:pPr>
      <w:pStyle w:val="a8"/>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122209CA"/>
    <w:lvl w:ilvl="0">
      <w:start w:val="1"/>
      <w:numFmt w:val="bullet"/>
      <w:lvlText w:val=""/>
      <w:lvlJc w:val="left"/>
      <w:rPr>
        <w:rFonts w:ascii="Symbol" w:hAnsi="Symbol" w:hint="default"/>
        <w:b w:val="0"/>
        <w:bCs w:val="0"/>
        <w:i w:val="0"/>
        <w:iCs w:val="0"/>
        <w:smallCaps w:val="0"/>
        <w:strike w:val="0"/>
        <w:color w:val="000000"/>
        <w:spacing w:val="-10"/>
        <w:w w:val="100"/>
        <w:position w:val="0"/>
        <w:sz w:val="19"/>
        <w:szCs w:val="19"/>
        <w:u w:val="none"/>
      </w:rPr>
    </w:lvl>
    <w:lvl w:ilvl="1">
      <w:start w:val="1"/>
      <w:numFmt w:val="bullet"/>
      <w:lvlText w:val=""/>
      <w:lvlJc w:val="left"/>
      <w:rPr>
        <w:rFonts w:ascii="Symbol" w:hAnsi="Symbol" w:hint="default"/>
        <w:b w:val="0"/>
        <w:bCs w:val="0"/>
        <w:i w:val="0"/>
        <w:iCs w:val="0"/>
        <w:smallCaps w:val="0"/>
        <w:strike w:val="0"/>
        <w:color w:val="000000"/>
        <w:spacing w:val="-10"/>
        <w:w w:val="100"/>
        <w:position w:val="0"/>
        <w:sz w:val="19"/>
        <w:szCs w:val="19"/>
        <w:u w:val="none"/>
      </w:rPr>
    </w:lvl>
    <w:lvl w:ilvl="2">
      <w:start w:val="1"/>
      <w:numFmt w:val="bullet"/>
      <w:lvlText w:val="•"/>
      <w:lvlJc w:val="left"/>
      <w:rPr>
        <w:rFonts w:ascii="Lucida Sans Unicode" w:hAnsi="Lucida Sans Unicode" w:cs="Lucida Sans Unicode"/>
        <w:b w:val="0"/>
        <w:bCs w:val="0"/>
        <w:i w:val="0"/>
        <w:iCs w:val="0"/>
        <w:smallCaps w:val="0"/>
        <w:strike w:val="0"/>
        <w:color w:val="000000"/>
        <w:spacing w:val="-10"/>
        <w:w w:val="100"/>
        <w:position w:val="0"/>
        <w:sz w:val="19"/>
        <w:szCs w:val="19"/>
        <w:u w:val="none"/>
      </w:rPr>
    </w:lvl>
    <w:lvl w:ilvl="3">
      <w:start w:val="1"/>
      <w:numFmt w:val="bullet"/>
      <w:lvlText w:val="•"/>
      <w:lvlJc w:val="left"/>
      <w:rPr>
        <w:rFonts w:ascii="Lucida Sans Unicode" w:hAnsi="Lucida Sans Unicode" w:cs="Lucida Sans Unicode"/>
        <w:b w:val="0"/>
        <w:bCs w:val="0"/>
        <w:i w:val="0"/>
        <w:iCs w:val="0"/>
        <w:smallCaps w:val="0"/>
        <w:strike w:val="0"/>
        <w:color w:val="000000"/>
        <w:spacing w:val="-10"/>
        <w:w w:val="100"/>
        <w:position w:val="0"/>
        <w:sz w:val="19"/>
        <w:szCs w:val="19"/>
        <w:u w:val="none"/>
      </w:rPr>
    </w:lvl>
    <w:lvl w:ilvl="4">
      <w:start w:val="1"/>
      <w:numFmt w:val="bullet"/>
      <w:lvlText w:val="•"/>
      <w:lvlJc w:val="left"/>
      <w:rPr>
        <w:rFonts w:ascii="Lucida Sans Unicode" w:hAnsi="Lucida Sans Unicode" w:cs="Lucida Sans Unicode"/>
        <w:b w:val="0"/>
        <w:bCs w:val="0"/>
        <w:i w:val="0"/>
        <w:iCs w:val="0"/>
        <w:smallCaps w:val="0"/>
        <w:strike w:val="0"/>
        <w:color w:val="000000"/>
        <w:spacing w:val="-10"/>
        <w:w w:val="100"/>
        <w:position w:val="0"/>
        <w:sz w:val="19"/>
        <w:szCs w:val="19"/>
        <w:u w:val="none"/>
      </w:rPr>
    </w:lvl>
    <w:lvl w:ilvl="5">
      <w:start w:val="1"/>
      <w:numFmt w:val="bullet"/>
      <w:lvlText w:val="•"/>
      <w:lvlJc w:val="left"/>
      <w:rPr>
        <w:rFonts w:ascii="Lucida Sans Unicode" w:hAnsi="Lucida Sans Unicode" w:cs="Lucida Sans Unicode"/>
        <w:b w:val="0"/>
        <w:bCs w:val="0"/>
        <w:i w:val="0"/>
        <w:iCs w:val="0"/>
        <w:smallCaps w:val="0"/>
        <w:strike w:val="0"/>
        <w:color w:val="000000"/>
        <w:spacing w:val="-10"/>
        <w:w w:val="100"/>
        <w:position w:val="0"/>
        <w:sz w:val="19"/>
        <w:szCs w:val="19"/>
        <w:u w:val="none"/>
      </w:rPr>
    </w:lvl>
    <w:lvl w:ilvl="6">
      <w:start w:val="1"/>
      <w:numFmt w:val="bullet"/>
      <w:lvlText w:val="•"/>
      <w:lvlJc w:val="left"/>
      <w:rPr>
        <w:rFonts w:ascii="Lucida Sans Unicode" w:hAnsi="Lucida Sans Unicode" w:cs="Lucida Sans Unicode"/>
        <w:b w:val="0"/>
        <w:bCs w:val="0"/>
        <w:i w:val="0"/>
        <w:iCs w:val="0"/>
        <w:smallCaps w:val="0"/>
        <w:strike w:val="0"/>
        <w:color w:val="000000"/>
        <w:spacing w:val="-10"/>
        <w:w w:val="100"/>
        <w:position w:val="0"/>
        <w:sz w:val="19"/>
        <w:szCs w:val="19"/>
        <w:u w:val="none"/>
      </w:rPr>
    </w:lvl>
    <w:lvl w:ilvl="7">
      <w:start w:val="1"/>
      <w:numFmt w:val="bullet"/>
      <w:lvlText w:val="•"/>
      <w:lvlJc w:val="left"/>
      <w:rPr>
        <w:rFonts w:ascii="Lucida Sans Unicode" w:hAnsi="Lucida Sans Unicode" w:cs="Lucida Sans Unicode"/>
        <w:b w:val="0"/>
        <w:bCs w:val="0"/>
        <w:i w:val="0"/>
        <w:iCs w:val="0"/>
        <w:smallCaps w:val="0"/>
        <w:strike w:val="0"/>
        <w:color w:val="000000"/>
        <w:spacing w:val="-10"/>
        <w:w w:val="100"/>
        <w:position w:val="0"/>
        <w:sz w:val="19"/>
        <w:szCs w:val="19"/>
        <w:u w:val="none"/>
      </w:rPr>
    </w:lvl>
    <w:lvl w:ilvl="8">
      <w:start w:val="1"/>
      <w:numFmt w:val="bullet"/>
      <w:lvlText w:val="•"/>
      <w:lvlJc w:val="left"/>
      <w:rPr>
        <w:rFonts w:ascii="Lucida Sans Unicode" w:hAnsi="Lucida Sans Unicode" w:cs="Lucida Sans Unicode"/>
        <w:b w:val="0"/>
        <w:bCs w:val="0"/>
        <w:i w:val="0"/>
        <w:iCs w:val="0"/>
        <w:smallCaps w:val="0"/>
        <w:strike w:val="0"/>
        <w:color w:val="000000"/>
        <w:spacing w:val="-10"/>
        <w:w w:val="100"/>
        <w:position w:val="0"/>
        <w:sz w:val="19"/>
        <w:szCs w:val="19"/>
        <w:u w:val="none"/>
      </w:rPr>
    </w:lvl>
  </w:abstractNum>
  <w:abstractNum w:abstractNumId="1">
    <w:nsid w:val="00196AC1"/>
    <w:multiLevelType w:val="hybridMultilevel"/>
    <w:tmpl w:val="8C7E2DC4"/>
    <w:lvl w:ilvl="0" w:tplc="6CA6932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5C87D78"/>
    <w:multiLevelType w:val="hybridMultilevel"/>
    <w:tmpl w:val="47E6908C"/>
    <w:lvl w:ilvl="0" w:tplc="6CA69320">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
    <w:nsid w:val="05E439B7"/>
    <w:multiLevelType w:val="multilevel"/>
    <w:tmpl w:val="BA48162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8C050A1"/>
    <w:multiLevelType w:val="multilevel"/>
    <w:tmpl w:val="23DE64F8"/>
    <w:lvl w:ilvl="0">
      <w:start w:val="1"/>
      <w:numFmt w:val="bullet"/>
      <w:lvlText w:val=""/>
      <w:lvlJc w:val="left"/>
      <w:pPr>
        <w:tabs>
          <w:tab w:val="num" w:pos="1429"/>
        </w:tabs>
        <w:ind w:left="1429" w:hanging="360"/>
      </w:pPr>
      <w:rPr>
        <w:rFonts w:ascii="Symbol" w:hAnsi="Symbol" w:hint="default"/>
      </w:rPr>
    </w:lvl>
    <w:lvl w:ilvl="1">
      <w:start w:val="1"/>
      <w:numFmt w:val="bullet"/>
      <w:lvlText w:val="o"/>
      <w:lvlJc w:val="left"/>
      <w:pPr>
        <w:tabs>
          <w:tab w:val="num" w:pos="2149"/>
        </w:tabs>
        <w:ind w:left="2149" w:hanging="360"/>
      </w:pPr>
      <w:rPr>
        <w:rFonts w:ascii="Courier New" w:hAnsi="Courier New" w:cs="Courier New"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5">
    <w:nsid w:val="08CA4F67"/>
    <w:multiLevelType w:val="hybridMultilevel"/>
    <w:tmpl w:val="922AD6E8"/>
    <w:lvl w:ilvl="0" w:tplc="1018E0B6">
      <w:start w:val="1"/>
      <w:numFmt w:val="bullet"/>
      <w:lvlText w:val=""/>
      <w:lvlJc w:val="left"/>
      <w:pPr>
        <w:tabs>
          <w:tab w:val="num" w:pos="1440"/>
        </w:tabs>
        <w:ind w:left="1440" w:hanging="360"/>
      </w:pPr>
      <w:rPr>
        <w:rFonts w:ascii="Symbol" w:hAnsi="Symbol" w:hint="default"/>
      </w:rPr>
    </w:lvl>
    <w:lvl w:ilvl="1" w:tplc="04190003">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6">
    <w:nsid w:val="11FB0C5B"/>
    <w:multiLevelType w:val="hybridMultilevel"/>
    <w:tmpl w:val="55F88520"/>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7">
    <w:nsid w:val="15D84327"/>
    <w:multiLevelType w:val="hybridMultilevel"/>
    <w:tmpl w:val="704C81A8"/>
    <w:lvl w:ilvl="0" w:tplc="6CA6932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170A0838"/>
    <w:multiLevelType w:val="hybridMultilevel"/>
    <w:tmpl w:val="168EC0C6"/>
    <w:lvl w:ilvl="0" w:tplc="6CA6932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181D5524"/>
    <w:multiLevelType w:val="hybridMultilevel"/>
    <w:tmpl w:val="7E00537C"/>
    <w:lvl w:ilvl="0" w:tplc="1CF68D7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19E7669A"/>
    <w:multiLevelType w:val="hybridMultilevel"/>
    <w:tmpl w:val="1D245FC4"/>
    <w:lvl w:ilvl="0" w:tplc="AABEC308">
      <w:start w:val="1"/>
      <w:numFmt w:val="bullet"/>
      <w:lvlText w:val=""/>
      <w:lvlJc w:val="left"/>
      <w:pPr>
        <w:tabs>
          <w:tab w:val="num" w:pos="2138"/>
        </w:tabs>
        <w:ind w:left="2138"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757214B8">
      <w:start w:val="1"/>
      <w:numFmt w:val="bullet"/>
      <w:lvlText w:val=""/>
      <w:lvlJc w:val="left"/>
      <w:pPr>
        <w:tabs>
          <w:tab w:val="num" w:pos="2160"/>
        </w:tabs>
        <w:ind w:left="2160" w:hanging="360"/>
      </w:pPr>
      <w:rPr>
        <w:rFonts w:ascii="Symbol" w:hAnsi="Symbol"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nsid w:val="20BC7E08"/>
    <w:multiLevelType w:val="hybridMultilevel"/>
    <w:tmpl w:val="414C7E52"/>
    <w:lvl w:ilvl="0" w:tplc="AABEC308">
      <w:start w:val="1"/>
      <w:numFmt w:val="bullet"/>
      <w:lvlText w:val=""/>
      <w:lvlJc w:val="left"/>
      <w:pPr>
        <w:ind w:left="1070" w:hanging="360"/>
      </w:pPr>
      <w:rPr>
        <w:rFonts w:ascii="Symbol" w:hAnsi="Symbol" w:hint="default"/>
      </w:rPr>
    </w:lvl>
    <w:lvl w:ilvl="1" w:tplc="04190003" w:tentative="1">
      <w:start w:val="1"/>
      <w:numFmt w:val="bullet"/>
      <w:lvlText w:val="o"/>
      <w:lvlJc w:val="left"/>
      <w:pPr>
        <w:ind w:left="1790" w:hanging="360"/>
      </w:pPr>
      <w:rPr>
        <w:rFonts w:ascii="Courier New" w:hAnsi="Courier New" w:cs="Courier New" w:hint="default"/>
      </w:rPr>
    </w:lvl>
    <w:lvl w:ilvl="2" w:tplc="04190005" w:tentative="1">
      <w:start w:val="1"/>
      <w:numFmt w:val="bullet"/>
      <w:lvlText w:val=""/>
      <w:lvlJc w:val="left"/>
      <w:pPr>
        <w:ind w:left="2510" w:hanging="360"/>
      </w:pPr>
      <w:rPr>
        <w:rFonts w:ascii="Wingdings" w:hAnsi="Wingdings" w:hint="default"/>
      </w:rPr>
    </w:lvl>
    <w:lvl w:ilvl="3" w:tplc="04190001" w:tentative="1">
      <w:start w:val="1"/>
      <w:numFmt w:val="bullet"/>
      <w:lvlText w:val=""/>
      <w:lvlJc w:val="left"/>
      <w:pPr>
        <w:ind w:left="3230" w:hanging="360"/>
      </w:pPr>
      <w:rPr>
        <w:rFonts w:ascii="Symbol" w:hAnsi="Symbol" w:hint="default"/>
      </w:rPr>
    </w:lvl>
    <w:lvl w:ilvl="4" w:tplc="04190003" w:tentative="1">
      <w:start w:val="1"/>
      <w:numFmt w:val="bullet"/>
      <w:lvlText w:val="o"/>
      <w:lvlJc w:val="left"/>
      <w:pPr>
        <w:ind w:left="3950" w:hanging="360"/>
      </w:pPr>
      <w:rPr>
        <w:rFonts w:ascii="Courier New" w:hAnsi="Courier New" w:cs="Courier New" w:hint="default"/>
      </w:rPr>
    </w:lvl>
    <w:lvl w:ilvl="5" w:tplc="04190005" w:tentative="1">
      <w:start w:val="1"/>
      <w:numFmt w:val="bullet"/>
      <w:lvlText w:val=""/>
      <w:lvlJc w:val="left"/>
      <w:pPr>
        <w:ind w:left="4670" w:hanging="360"/>
      </w:pPr>
      <w:rPr>
        <w:rFonts w:ascii="Wingdings" w:hAnsi="Wingdings" w:hint="default"/>
      </w:rPr>
    </w:lvl>
    <w:lvl w:ilvl="6" w:tplc="04190001" w:tentative="1">
      <w:start w:val="1"/>
      <w:numFmt w:val="bullet"/>
      <w:lvlText w:val=""/>
      <w:lvlJc w:val="left"/>
      <w:pPr>
        <w:ind w:left="5390" w:hanging="360"/>
      </w:pPr>
      <w:rPr>
        <w:rFonts w:ascii="Symbol" w:hAnsi="Symbol" w:hint="default"/>
      </w:rPr>
    </w:lvl>
    <w:lvl w:ilvl="7" w:tplc="04190003" w:tentative="1">
      <w:start w:val="1"/>
      <w:numFmt w:val="bullet"/>
      <w:lvlText w:val="o"/>
      <w:lvlJc w:val="left"/>
      <w:pPr>
        <w:ind w:left="6110" w:hanging="360"/>
      </w:pPr>
      <w:rPr>
        <w:rFonts w:ascii="Courier New" w:hAnsi="Courier New" w:cs="Courier New" w:hint="default"/>
      </w:rPr>
    </w:lvl>
    <w:lvl w:ilvl="8" w:tplc="04190005" w:tentative="1">
      <w:start w:val="1"/>
      <w:numFmt w:val="bullet"/>
      <w:lvlText w:val=""/>
      <w:lvlJc w:val="left"/>
      <w:pPr>
        <w:ind w:left="6830" w:hanging="360"/>
      </w:pPr>
      <w:rPr>
        <w:rFonts w:ascii="Wingdings" w:hAnsi="Wingdings" w:hint="default"/>
      </w:rPr>
    </w:lvl>
  </w:abstractNum>
  <w:abstractNum w:abstractNumId="12">
    <w:nsid w:val="22042A9E"/>
    <w:multiLevelType w:val="hybridMultilevel"/>
    <w:tmpl w:val="AF4EC38E"/>
    <w:lvl w:ilvl="0" w:tplc="AABEC308">
      <w:start w:val="1"/>
      <w:numFmt w:val="bullet"/>
      <w:lvlText w:val=""/>
      <w:lvlJc w:val="left"/>
      <w:pPr>
        <w:ind w:left="1211" w:hanging="360"/>
      </w:pPr>
      <w:rPr>
        <w:rFonts w:ascii="Symbol" w:hAnsi="Symbol"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13">
    <w:nsid w:val="22BA7ED3"/>
    <w:multiLevelType w:val="hybridMultilevel"/>
    <w:tmpl w:val="ED6E2844"/>
    <w:lvl w:ilvl="0" w:tplc="6CA6932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22FB2819"/>
    <w:multiLevelType w:val="hybridMultilevel"/>
    <w:tmpl w:val="B5E0F602"/>
    <w:lvl w:ilvl="0" w:tplc="6CA69320">
      <w:start w:val="1"/>
      <w:numFmt w:val="bullet"/>
      <w:lvlText w:val=""/>
      <w:lvlJc w:val="left"/>
      <w:pPr>
        <w:ind w:left="794" w:hanging="360"/>
      </w:pPr>
      <w:rPr>
        <w:rFonts w:ascii="Symbol" w:hAnsi="Symbol" w:hint="default"/>
      </w:rPr>
    </w:lvl>
    <w:lvl w:ilvl="1" w:tplc="04190003" w:tentative="1">
      <w:start w:val="1"/>
      <w:numFmt w:val="bullet"/>
      <w:lvlText w:val="o"/>
      <w:lvlJc w:val="left"/>
      <w:pPr>
        <w:ind w:left="1514" w:hanging="360"/>
      </w:pPr>
      <w:rPr>
        <w:rFonts w:ascii="Courier New" w:hAnsi="Courier New" w:cs="Courier New" w:hint="default"/>
      </w:rPr>
    </w:lvl>
    <w:lvl w:ilvl="2" w:tplc="04190005" w:tentative="1">
      <w:start w:val="1"/>
      <w:numFmt w:val="bullet"/>
      <w:lvlText w:val=""/>
      <w:lvlJc w:val="left"/>
      <w:pPr>
        <w:ind w:left="2234" w:hanging="360"/>
      </w:pPr>
      <w:rPr>
        <w:rFonts w:ascii="Wingdings" w:hAnsi="Wingdings" w:hint="default"/>
      </w:rPr>
    </w:lvl>
    <w:lvl w:ilvl="3" w:tplc="04190001" w:tentative="1">
      <w:start w:val="1"/>
      <w:numFmt w:val="bullet"/>
      <w:lvlText w:val=""/>
      <w:lvlJc w:val="left"/>
      <w:pPr>
        <w:ind w:left="2954" w:hanging="360"/>
      </w:pPr>
      <w:rPr>
        <w:rFonts w:ascii="Symbol" w:hAnsi="Symbol" w:hint="default"/>
      </w:rPr>
    </w:lvl>
    <w:lvl w:ilvl="4" w:tplc="04190003" w:tentative="1">
      <w:start w:val="1"/>
      <w:numFmt w:val="bullet"/>
      <w:lvlText w:val="o"/>
      <w:lvlJc w:val="left"/>
      <w:pPr>
        <w:ind w:left="3674" w:hanging="360"/>
      </w:pPr>
      <w:rPr>
        <w:rFonts w:ascii="Courier New" w:hAnsi="Courier New" w:cs="Courier New" w:hint="default"/>
      </w:rPr>
    </w:lvl>
    <w:lvl w:ilvl="5" w:tplc="04190005" w:tentative="1">
      <w:start w:val="1"/>
      <w:numFmt w:val="bullet"/>
      <w:lvlText w:val=""/>
      <w:lvlJc w:val="left"/>
      <w:pPr>
        <w:ind w:left="4394" w:hanging="360"/>
      </w:pPr>
      <w:rPr>
        <w:rFonts w:ascii="Wingdings" w:hAnsi="Wingdings" w:hint="default"/>
      </w:rPr>
    </w:lvl>
    <w:lvl w:ilvl="6" w:tplc="04190001" w:tentative="1">
      <w:start w:val="1"/>
      <w:numFmt w:val="bullet"/>
      <w:lvlText w:val=""/>
      <w:lvlJc w:val="left"/>
      <w:pPr>
        <w:ind w:left="5114" w:hanging="360"/>
      </w:pPr>
      <w:rPr>
        <w:rFonts w:ascii="Symbol" w:hAnsi="Symbol" w:hint="default"/>
      </w:rPr>
    </w:lvl>
    <w:lvl w:ilvl="7" w:tplc="04190003" w:tentative="1">
      <w:start w:val="1"/>
      <w:numFmt w:val="bullet"/>
      <w:lvlText w:val="o"/>
      <w:lvlJc w:val="left"/>
      <w:pPr>
        <w:ind w:left="5834" w:hanging="360"/>
      </w:pPr>
      <w:rPr>
        <w:rFonts w:ascii="Courier New" w:hAnsi="Courier New" w:cs="Courier New" w:hint="default"/>
      </w:rPr>
    </w:lvl>
    <w:lvl w:ilvl="8" w:tplc="04190005" w:tentative="1">
      <w:start w:val="1"/>
      <w:numFmt w:val="bullet"/>
      <w:lvlText w:val=""/>
      <w:lvlJc w:val="left"/>
      <w:pPr>
        <w:ind w:left="6554" w:hanging="360"/>
      </w:pPr>
      <w:rPr>
        <w:rFonts w:ascii="Wingdings" w:hAnsi="Wingdings" w:hint="default"/>
      </w:rPr>
    </w:lvl>
  </w:abstractNum>
  <w:abstractNum w:abstractNumId="15">
    <w:nsid w:val="23E77F6F"/>
    <w:multiLevelType w:val="hybridMultilevel"/>
    <w:tmpl w:val="23DE64F8"/>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6">
    <w:nsid w:val="29CA653D"/>
    <w:multiLevelType w:val="hybridMultilevel"/>
    <w:tmpl w:val="4982620E"/>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7">
    <w:nsid w:val="35AA688F"/>
    <w:multiLevelType w:val="hybridMultilevel"/>
    <w:tmpl w:val="EE024F2A"/>
    <w:lvl w:ilvl="0" w:tplc="6CA6932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3AB740DD"/>
    <w:multiLevelType w:val="hybridMultilevel"/>
    <w:tmpl w:val="416632CA"/>
    <w:lvl w:ilvl="0" w:tplc="6CA69320">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9">
    <w:nsid w:val="3AD12426"/>
    <w:multiLevelType w:val="multilevel"/>
    <w:tmpl w:val="ED4E772A"/>
    <w:lvl w:ilvl="0">
      <w:start w:val="3"/>
      <w:numFmt w:val="decimal"/>
      <w:lvlText w:val="%1"/>
      <w:lvlJc w:val="left"/>
      <w:pPr>
        <w:ind w:left="750" w:hanging="750"/>
      </w:pPr>
      <w:rPr>
        <w:rFonts w:hint="default"/>
      </w:rPr>
    </w:lvl>
    <w:lvl w:ilvl="1">
      <w:start w:val="12"/>
      <w:numFmt w:val="decimal"/>
      <w:lvlText w:val="%1.%2"/>
      <w:lvlJc w:val="left"/>
      <w:pPr>
        <w:ind w:left="750" w:hanging="750"/>
      </w:pPr>
      <w:rPr>
        <w:rFonts w:hint="default"/>
      </w:rPr>
    </w:lvl>
    <w:lvl w:ilvl="2">
      <w:start w:val="2"/>
      <w:numFmt w:val="decimal"/>
      <w:lvlText w:val="%1.%2.%3"/>
      <w:lvlJc w:val="left"/>
      <w:pPr>
        <w:ind w:left="750" w:hanging="75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
    <w:nsid w:val="3DC56540"/>
    <w:multiLevelType w:val="hybridMultilevel"/>
    <w:tmpl w:val="58E0EA58"/>
    <w:lvl w:ilvl="0" w:tplc="6CA6932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42475020"/>
    <w:multiLevelType w:val="hybridMultilevel"/>
    <w:tmpl w:val="E4D456F8"/>
    <w:lvl w:ilvl="0" w:tplc="B74C8D96">
      <w:start w:val="1"/>
      <w:numFmt w:val="bullet"/>
      <w:lvlText w:val=""/>
      <w:lvlJc w:val="left"/>
      <w:pPr>
        <w:tabs>
          <w:tab w:val="num" w:pos="2138"/>
        </w:tabs>
        <w:ind w:left="2138" w:hanging="360"/>
      </w:pPr>
      <w:rPr>
        <w:rFonts w:ascii="Symbol" w:hAnsi="Symbol" w:hint="default"/>
      </w:rPr>
    </w:lvl>
    <w:lvl w:ilvl="1" w:tplc="04230003" w:tentative="1">
      <w:start w:val="1"/>
      <w:numFmt w:val="bullet"/>
      <w:lvlText w:val="o"/>
      <w:lvlJc w:val="left"/>
      <w:pPr>
        <w:ind w:left="2160" w:hanging="360"/>
      </w:pPr>
      <w:rPr>
        <w:rFonts w:ascii="Courier New" w:hAnsi="Courier New" w:cs="Courier New" w:hint="default"/>
      </w:rPr>
    </w:lvl>
    <w:lvl w:ilvl="2" w:tplc="04230005" w:tentative="1">
      <w:start w:val="1"/>
      <w:numFmt w:val="bullet"/>
      <w:lvlText w:val=""/>
      <w:lvlJc w:val="left"/>
      <w:pPr>
        <w:ind w:left="2880" w:hanging="360"/>
      </w:pPr>
      <w:rPr>
        <w:rFonts w:ascii="Wingdings" w:hAnsi="Wingdings" w:hint="default"/>
      </w:rPr>
    </w:lvl>
    <w:lvl w:ilvl="3" w:tplc="04230001" w:tentative="1">
      <w:start w:val="1"/>
      <w:numFmt w:val="bullet"/>
      <w:lvlText w:val=""/>
      <w:lvlJc w:val="left"/>
      <w:pPr>
        <w:ind w:left="3600" w:hanging="360"/>
      </w:pPr>
      <w:rPr>
        <w:rFonts w:ascii="Symbol" w:hAnsi="Symbol" w:hint="default"/>
      </w:rPr>
    </w:lvl>
    <w:lvl w:ilvl="4" w:tplc="04230003" w:tentative="1">
      <w:start w:val="1"/>
      <w:numFmt w:val="bullet"/>
      <w:lvlText w:val="o"/>
      <w:lvlJc w:val="left"/>
      <w:pPr>
        <w:ind w:left="4320" w:hanging="360"/>
      </w:pPr>
      <w:rPr>
        <w:rFonts w:ascii="Courier New" w:hAnsi="Courier New" w:cs="Courier New" w:hint="default"/>
      </w:rPr>
    </w:lvl>
    <w:lvl w:ilvl="5" w:tplc="04230005" w:tentative="1">
      <w:start w:val="1"/>
      <w:numFmt w:val="bullet"/>
      <w:lvlText w:val=""/>
      <w:lvlJc w:val="left"/>
      <w:pPr>
        <w:ind w:left="5040" w:hanging="360"/>
      </w:pPr>
      <w:rPr>
        <w:rFonts w:ascii="Wingdings" w:hAnsi="Wingdings" w:hint="default"/>
      </w:rPr>
    </w:lvl>
    <w:lvl w:ilvl="6" w:tplc="04230001" w:tentative="1">
      <w:start w:val="1"/>
      <w:numFmt w:val="bullet"/>
      <w:lvlText w:val=""/>
      <w:lvlJc w:val="left"/>
      <w:pPr>
        <w:ind w:left="5760" w:hanging="360"/>
      </w:pPr>
      <w:rPr>
        <w:rFonts w:ascii="Symbol" w:hAnsi="Symbol" w:hint="default"/>
      </w:rPr>
    </w:lvl>
    <w:lvl w:ilvl="7" w:tplc="04230003" w:tentative="1">
      <w:start w:val="1"/>
      <w:numFmt w:val="bullet"/>
      <w:lvlText w:val="o"/>
      <w:lvlJc w:val="left"/>
      <w:pPr>
        <w:ind w:left="6480" w:hanging="360"/>
      </w:pPr>
      <w:rPr>
        <w:rFonts w:ascii="Courier New" w:hAnsi="Courier New" w:cs="Courier New" w:hint="default"/>
      </w:rPr>
    </w:lvl>
    <w:lvl w:ilvl="8" w:tplc="04230005" w:tentative="1">
      <w:start w:val="1"/>
      <w:numFmt w:val="bullet"/>
      <w:lvlText w:val=""/>
      <w:lvlJc w:val="left"/>
      <w:pPr>
        <w:ind w:left="7200" w:hanging="360"/>
      </w:pPr>
      <w:rPr>
        <w:rFonts w:ascii="Wingdings" w:hAnsi="Wingdings" w:hint="default"/>
      </w:rPr>
    </w:lvl>
  </w:abstractNum>
  <w:abstractNum w:abstractNumId="22">
    <w:nsid w:val="47781595"/>
    <w:multiLevelType w:val="hybridMultilevel"/>
    <w:tmpl w:val="5C36F7AC"/>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3">
    <w:nsid w:val="49982231"/>
    <w:multiLevelType w:val="hybridMultilevel"/>
    <w:tmpl w:val="2806B2B0"/>
    <w:lvl w:ilvl="0" w:tplc="1018E0B6">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nsid w:val="4C231F6A"/>
    <w:multiLevelType w:val="hybridMultilevel"/>
    <w:tmpl w:val="D01A33A2"/>
    <w:lvl w:ilvl="0" w:tplc="6CA6932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54CB473A"/>
    <w:multiLevelType w:val="hybridMultilevel"/>
    <w:tmpl w:val="67A48528"/>
    <w:lvl w:ilvl="0" w:tplc="6CA6932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57726961"/>
    <w:multiLevelType w:val="hybridMultilevel"/>
    <w:tmpl w:val="75AA7F2E"/>
    <w:lvl w:ilvl="0" w:tplc="6CA69320">
      <w:start w:val="1"/>
      <w:numFmt w:val="bullet"/>
      <w:lvlText w:val=""/>
      <w:lvlJc w:val="left"/>
      <w:pPr>
        <w:ind w:left="1514" w:hanging="360"/>
      </w:pPr>
      <w:rPr>
        <w:rFonts w:ascii="Symbol" w:hAnsi="Symbol" w:hint="default"/>
      </w:rPr>
    </w:lvl>
    <w:lvl w:ilvl="1" w:tplc="04190003" w:tentative="1">
      <w:start w:val="1"/>
      <w:numFmt w:val="bullet"/>
      <w:lvlText w:val="o"/>
      <w:lvlJc w:val="left"/>
      <w:pPr>
        <w:ind w:left="2234" w:hanging="360"/>
      </w:pPr>
      <w:rPr>
        <w:rFonts w:ascii="Courier New" w:hAnsi="Courier New" w:cs="Courier New" w:hint="default"/>
      </w:rPr>
    </w:lvl>
    <w:lvl w:ilvl="2" w:tplc="04190005" w:tentative="1">
      <w:start w:val="1"/>
      <w:numFmt w:val="bullet"/>
      <w:lvlText w:val=""/>
      <w:lvlJc w:val="left"/>
      <w:pPr>
        <w:ind w:left="2954" w:hanging="360"/>
      </w:pPr>
      <w:rPr>
        <w:rFonts w:ascii="Wingdings" w:hAnsi="Wingdings" w:hint="default"/>
      </w:rPr>
    </w:lvl>
    <w:lvl w:ilvl="3" w:tplc="04190001" w:tentative="1">
      <w:start w:val="1"/>
      <w:numFmt w:val="bullet"/>
      <w:lvlText w:val=""/>
      <w:lvlJc w:val="left"/>
      <w:pPr>
        <w:ind w:left="3674" w:hanging="360"/>
      </w:pPr>
      <w:rPr>
        <w:rFonts w:ascii="Symbol" w:hAnsi="Symbol" w:hint="default"/>
      </w:rPr>
    </w:lvl>
    <w:lvl w:ilvl="4" w:tplc="04190003" w:tentative="1">
      <w:start w:val="1"/>
      <w:numFmt w:val="bullet"/>
      <w:lvlText w:val="o"/>
      <w:lvlJc w:val="left"/>
      <w:pPr>
        <w:ind w:left="4394" w:hanging="360"/>
      </w:pPr>
      <w:rPr>
        <w:rFonts w:ascii="Courier New" w:hAnsi="Courier New" w:cs="Courier New" w:hint="default"/>
      </w:rPr>
    </w:lvl>
    <w:lvl w:ilvl="5" w:tplc="04190005" w:tentative="1">
      <w:start w:val="1"/>
      <w:numFmt w:val="bullet"/>
      <w:lvlText w:val=""/>
      <w:lvlJc w:val="left"/>
      <w:pPr>
        <w:ind w:left="5114" w:hanging="360"/>
      </w:pPr>
      <w:rPr>
        <w:rFonts w:ascii="Wingdings" w:hAnsi="Wingdings" w:hint="default"/>
      </w:rPr>
    </w:lvl>
    <w:lvl w:ilvl="6" w:tplc="04190001" w:tentative="1">
      <w:start w:val="1"/>
      <w:numFmt w:val="bullet"/>
      <w:lvlText w:val=""/>
      <w:lvlJc w:val="left"/>
      <w:pPr>
        <w:ind w:left="5834" w:hanging="360"/>
      </w:pPr>
      <w:rPr>
        <w:rFonts w:ascii="Symbol" w:hAnsi="Symbol" w:hint="default"/>
      </w:rPr>
    </w:lvl>
    <w:lvl w:ilvl="7" w:tplc="04190003" w:tentative="1">
      <w:start w:val="1"/>
      <w:numFmt w:val="bullet"/>
      <w:lvlText w:val="o"/>
      <w:lvlJc w:val="left"/>
      <w:pPr>
        <w:ind w:left="6554" w:hanging="360"/>
      </w:pPr>
      <w:rPr>
        <w:rFonts w:ascii="Courier New" w:hAnsi="Courier New" w:cs="Courier New" w:hint="default"/>
      </w:rPr>
    </w:lvl>
    <w:lvl w:ilvl="8" w:tplc="04190005" w:tentative="1">
      <w:start w:val="1"/>
      <w:numFmt w:val="bullet"/>
      <w:lvlText w:val=""/>
      <w:lvlJc w:val="left"/>
      <w:pPr>
        <w:ind w:left="7274" w:hanging="360"/>
      </w:pPr>
      <w:rPr>
        <w:rFonts w:ascii="Wingdings" w:hAnsi="Wingdings" w:hint="default"/>
      </w:rPr>
    </w:lvl>
  </w:abstractNum>
  <w:abstractNum w:abstractNumId="27">
    <w:nsid w:val="57D43009"/>
    <w:multiLevelType w:val="hybridMultilevel"/>
    <w:tmpl w:val="8C7C1D9C"/>
    <w:lvl w:ilvl="0" w:tplc="6CA6932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59792E4F"/>
    <w:multiLevelType w:val="multilevel"/>
    <w:tmpl w:val="AD7AB09E"/>
    <w:lvl w:ilvl="0">
      <w:start w:val="3"/>
      <w:numFmt w:val="decimal"/>
      <w:lvlText w:val="3.13.%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5D2B0060"/>
    <w:multiLevelType w:val="hybridMultilevel"/>
    <w:tmpl w:val="3EF49D06"/>
    <w:lvl w:ilvl="0" w:tplc="F0A81616">
      <w:start w:val="1"/>
      <w:numFmt w:val="decimal"/>
      <w:lvlText w:val="%1."/>
      <w:lvlJc w:val="left"/>
      <w:pPr>
        <w:tabs>
          <w:tab w:val="num" w:pos="2498"/>
        </w:tabs>
        <w:ind w:left="2498" w:hanging="360"/>
      </w:pPr>
      <w:rPr>
        <w:rFonts w:hint="default"/>
        <w:b w:val="0"/>
      </w:rPr>
    </w:lvl>
    <w:lvl w:ilvl="1" w:tplc="0419000F">
      <w:start w:val="1"/>
      <w:numFmt w:val="decimal"/>
      <w:lvlText w:val="%2."/>
      <w:lvlJc w:val="left"/>
      <w:pPr>
        <w:tabs>
          <w:tab w:val="num" w:pos="1070"/>
        </w:tabs>
        <w:ind w:left="1070" w:hanging="360"/>
      </w:pPr>
      <w:rPr>
        <w:rFonts w:hint="default"/>
        <w:b w:val="0"/>
      </w:rPr>
    </w:lvl>
    <w:lvl w:ilvl="2" w:tplc="757214B8">
      <w:start w:val="1"/>
      <w:numFmt w:val="bullet"/>
      <w:lvlText w:val=""/>
      <w:lvlJc w:val="left"/>
      <w:pPr>
        <w:tabs>
          <w:tab w:val="num" w:pos="3049"/>
        </w:tabs>
        <w:ind w:left="3049" w:hanging="360"/>
      </w:pPr>
      <w:rPr>
        <w:rFonts w:ascii="Symbol" w:hAnsi="Symbol" w:hint="default"/>
        <w:b w:val="0"/>
      </w:rPr>
    </w:lvl>
    <w:lvl w:ilvl="3" w:tplc="0419000F">
      <w:start w:val="1"/>
      <w:numFmt w:val="decimal"/>
      <w:lvlText w:val="%4."/>
      <w:lvlJc w:val="left"/>
      <w:pPr>
        <w:tabs>
          <w:tab w:val="num" w:pos="3589"/>
        </w:tabs>
        <w:ind w:left="3589" w:hanging="360"/>
      </w:pPr>
      <w:rPr>
        <w:rFonts w:hint="default"/>
        <w:b w:val="0"/>
      </w:r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30">
    <w:nsid w:val="5D2C30E3"/>
    <w:multiLevelType w:val="hybridMultilevel"/>
    <w:tmpl w:val="60F64B72"/>
    <w:lvl w:ilvl="0" w:tplc="6CA69320">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31">
    <w:nsid w:val="5F550EA9"/>
    <w:multiLevelType w:val="hybridMultilevel"/>
    <w:tmpl w:val="4508AC2C"/>
    <w:lvl w:ilvl="0" w:tplc="6CA6932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63ED4AB8"/>
    <w:multiLevelType w:val="multilevel"/>
    <w:tmpl w:val="04190023"/>
    <w:lvl w:ilvl="0">
      <w:start w:val="1"/>
      <w:numFmt w:val="upperRoman"/>
      <w:pStyle w:val="1"/>
      <w:lvlText w:val="Статья %1."/>
      <w:lvlJc w:val="left"/>
      <w:pPr>
        <w:tabs>
          <w:tab w:val="num" w:pos="1800"/>
        </w:tabs>
        <w:ind w:left="0" w:firstLine="0"/>
      </w:pPr>
    </w:lvl>
    <w:lvl w:ilvl="1">
      <w:start w:val="1"/>
      <w:numFmt w:val="decimalZero"/>
      <w:pStyle w:val="2"/>
      <w:isLgl/>
      <w:lvlText w:val="Раздел %1.%2"/>
      <w:lvlJc w:val="left"/>
      <w:pPr>
        <w:tabs>
          <w:tab w:val="num" w:pos="1440"/>
        </w:tabs>
        <w:ind w:left="0" w:firstLine="0"/>
      </w:pPr>
    </w:lvl>
    <w:lvl w:ilvl="2">
      <w:start w:val="1"/>
      <w:numFmt w:val="lowerLetter"/>
      <w:pStyle w:val="3"/>
      <w:lvlText w:val="(%3)"/>
      <w:lvlJc w:val="left"/>
      <w:pPr>
        <w:tabs>
          <w:tab w:val="num" w:pos="720"/>
        </w:tabs>
        <w:ind w:left="720" w:hanging="432"/>
      </w:pPr>
    </w:lvl>
    <w:lvl w:ilvl="3">
      <w:start w:val="1"/>
      <w:numFmt w:val="lowerRoman"/>
      <w:pStyle w:val="4"/>
      <w:lvlText w:val="(%4)"/>
      <w:lvlJc w:val="right"/>
      <w:pPr>
        <w:tabs>
          <w:tab w:val="num" w:pos="4644"/>
        </w:tabs>
        <w:ind w:left="4644" w:hanging="144"/>
      </w:pPr>
    </w:lvl>
    <w:lvl w:ilvl="4">
      <w:start w:val="1"/>
      <w:numFmt w:val="decimal"/>
      <w:pStyle w:val="5"/>
      <w:lvlText w:val="%5)"/>
      <w:lvlJc w:val="left"/>
      <w:pPr>
        <w:tabs>
          <w:tab w:val="num" w:pos="1008"/>
        </w:tabs>
        <w:ind w:left="1008" w:hanging="432"/>
      </w:pPr>
    </w:lvl>
    <w:lvl w:ilvl="5">
      <w:start w:val="1"/>
      <w:numFmt w:val="lowerLetter"/>
      <w:pStyle w:val="6"/>
      <w:lvlText w:val="%6)"/>
      <w:lvlJc w:val="left"/>
      <w:pPr>
        <w:tabs>
          <w:tab w:val="num" w:pos="1152"/>
        </w:tabs>
        <w:ind w:left="1152" w:hanging="432"/>
      </w:pPr>
    </w:lvl>
    <w:lvl w:ilvl="6">
      <w:start w:val="1"/>
      <w:numFmt w:val="lowerRoman"/>
      <w:pStyle w:val="7"/>
      <w:lvlText w:val="%7)"/>
      <w:lvlJc w:val="right"/>
      <w:pPr>
        <w:tabs>
          <w:tab w:val="num" w:pos="1296"/>
        </w:tabs>
        <w:ind w:left="1296" w:hanging="288"/>
      </w:pPr>
    </w:lvl>
    <w:lvl w:ilvl="7">
      <w:start w:val="1"/>
      <w:numFmt w:val="lowerLetter"/>
      <w:pStyle w:val="8"/>
      <w:lvlText w:val="%8."/>
      <w:lvlJc w:val="left"/>
      <w:pPr>
        <w:tabs>
          <w:tab w:val="num" w:pos="1440"/>
        </w:tabs>
        <w:ind w:left="1440" w:hanging="432"/>
      </w:pPr>
    </w:lvl>
    <w:lvl w:ilvl="8">
      <w:start w:val="1"/>
      <w:numFmt w:val="lowerRoman"/>
      <w:pStyle w:val="9"/>
      <w:lvlText w:val="%9."/>
      <w:lvlJc w:val="right"/>
      <w:pPr>
        <w:tabs>
          <w:tab w:val="num" w:pos="1584"/>
        </w:tabs>
        <w:ind w:left="1584" w:hanging="144"/>
      </w:pPr>
    </w:lvl>
  </w:abstractNum>
  <w:abstractNum w:abstractNumId="33">
    <w:nsid w:val="6FC227DB"/>
    <w:multiLevelType w:val="hybridMultilevel"/>
    <w:tmpl w:val="8ACC48BC"/>
    <w:lvl w:ilvl="0" w:tplc="6CA6932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72865021"/>
    <w:multiLevelType w:val="hybridMultilevel"/>
    <w:tmpl w:val="F3F494CE"/>
    <w:lvl w:ilvl="0" w:tplc="00AE6FBC">
      <w:start w:val="1"/>
      <w:numFmt w:val="decimal"/>
      <w:lvlText w:val="%1."/>
      <w:lvlJc w:val="left"/>
      <w:pPr>
        <w:tabs>
          <w:tab w:val="num" w:pos="1069"/>
        </w:tabs>
        <w:ind w:left="1069" w:hanging="360"/>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35">
    <w:nsid w:val="73E43570"/>
    <w:multiLevelType w:val="hybridMultilevel"/>
    <w:tmpl w:val="B1DA9832"/>
    <w:lvl w:ilvl="0" w:tplc="6CA6932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748B4C65"/>
    <w:multiLevelType w:val="hybridMultilevel"/>
    <w:tmpl w:val="8364328A"/>
    <w:lvl w:ilvl="0" w:tplc="598A7C92">
      <w:start w:val="1"/>
      <w:numFmt w:val="decimal"/>
      <w:lvlText w:val="%1."/>
      <w:lvlJc w:val="left"/>
      <w:pPr>
        <w:tabs>
          <w:tab w:val="num" w:pos="644"/>
        </w:tabs>
        <w:ind w:left="644" w:hanging="360"/>
      </w:pPr>
      <w:rPr>
        <w:rFonts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7">
    <w:nsid w:val="772214C0"/>
    <w:multiLevelType w:val="hybridMultilevel"/>
    <w:tmpl w:val="A036BFB4"/>
    <w:lvl w:ilvl="0" w:tplc="6CA6932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774D0609"/>
    <w:multiLevelType w:val="hybridMultilevel"/>
    <w:tmpl w:val="720256EE"/>
    <w:lvl w:ilvl="0" w:tplc="6CA6932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77F07904"/>
    <w:multiLevelType w:val="hybridMultilevel"/>
    <w:tmpl w:val="7730E928"/>
    <w:lvl w:ilvl="0" w:tplc="AABEC308">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0">
    <w:nsid w:val="789E1D4A"/>
    <w:multiLevelType w:val="hybridMultilevel"/>
    <w:tmpl w:val="3828D500"/>
    <w:lvl w:ilvl="0" w:tplc="CBAE7654">
      <w:start w:val="1"/>
      <w:numFmt w:val="decimal"/>
      <w:lvlText w:val="%1."/>
      <w:lvlJc w:val="left"/>
      <w:pPr>
        <w:tabs>
          <w:tab w:val="num" w:pos="2138"/>
        </w:tabs>
        <w:ind w:left="2138" w:hanging="360"/>
      </w:pPr>
      <w:rPr>
        <w:rFonts w:hint="default"/>
        <w:b w:val="0"/>
      </w:rPr>
    </w:lvl>
    <w:lvl w:ilvl="1" w:tplc="04190003">
      <w:start w:val="1"/>
      <w:numFmt w:val="bullet"/>
      <w:lvlText w:val="o"/>
      <w:lvlJc w:val="left"/>
      <w:pPr>
        <w:tabs>
          <w:tab w:val="num" w:pos="1440"/>
        </w:tabs>
        <w:ind w:left="1440" w:hanging="360"/>
      </w:pPr>
      <w:rPr>
        <w:rFonts w:ascii="Courier New" w:hAnsi="Courier New" w:cs="Courier New" w:hint="default"/>
      </w:rPr>
    </w:lvl>
    <w:lvl w:ilvl="2" w:tplc="757214B8">
      <w:start w:val="1"/>
      <w:numFmt w:val="bullet"/>
      <w:lvlText w:val=""/>
      <w:lvlJc w:val="left"/>
      <w:pPr>
        <w:tabs>
          <w:tab w:val="num" w:pos="2160"/>
        </w:tabs>
        <w:ind w:left="2160" w:hanging="360"/>
      </w:pPr>
      <w:rPr>
        <w:rFonts w:ascii="Symbol" w:hAnsi="Symbol"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1">
    <w:nsid w:val="7A2E0518"/>
    <w:multiLevelType w:val="hybridMultilevel"/>
    <w:tmpl w:val="1840AA56"/>
    <w:lvl w:ilvl="0" w:tplc="6CA6932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nsid w:val="7FCA2EDE"/>
    <w:multiLevelType w:val="hybridMultilevel"/>
    <w:tmpl w:val="7510426A"/>
    <w:lvl w:ilvl="0" w:tplc="CBAE7654">
      <w:start w:val="1"/>
      <w:numFmt w:val="decimal"/>
      <w:lvlText w:val="%1."/>
      <w:lvlJc w:val="left"/>
      <w:pPr>
        <w:tabs>
          <w:tab w:val="num" w:pos="360"/>
        </w:tabs>
        <w:ind w:left="360" w:hanging="360"/>
      </w:pPr>
      <w:rPr>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num w:numId="1">
    <w:abstractNumId w:val="16"/>
  </w:num>
  <w:num w:numId="2">
    <w:abstractNumId w:val="6"/>
  </w:num>
  <w:num w:numId="3">
    <w:abstractNumId w:val="22"/>
  </w:num>
  <w:num w:numId="4">
    <w:abstractNumId w:val="32"/>
  </w:num>
  <w:num w:numId="5">
    <w:abstractNumId w:val="10"/>
  </w:num>
  <w:num w:numId="6">
    <w:abstractNumId w:val="29"/>
  </w:num>
  <w:num w:numId="7">
    <w:abstractNumId w:val="42"/>
  </w:num>
  <w:num w:numId="8">
    <w:abstractNumId w:val="40"/>
  </w:num>
  <w:num w:numId="9">
    <w:abstractNumId w:val="5"/>
  </w:num>
  <w:num w:numId="10">
    <w:abstractNumId w:val="23"/>
  </w:num>
  <w:num w:numId="11">
    <w:abstractNumId w:val="21"/>
  </w:num>
  <w:num w:numId="12">
    <w:abstractNumId w:val="28"/>
  </w:num>
  <w:num w:numId="13">
    <w:abstractNumId w:val="3"/>
  </w:num>
  <w:num w:numId="14">
    <w:abstractNumId w:val="15"/>
  </w:num>
  <w:num w:numId="15">
    <w:abstractNumId w:val="4"/>
  </w:num>
  <w:num w:numId="16">
    <w:abstractNumId w:val="34"/>
  </w:num>
  <w:num w:numId="17">
    <w:abstractNumId w:val="36"/>
  </w:num>
  <w:num w:numId="18">
    <w:abstractNumId w:val="12"/>
  </w:num>
  <w:num w:numId="19">
    <w:abstractNumId w:val="39"/>
  </w:num>
  <w:num w:numId="20">
    <w:abstractNumId w:val="11"/>
  </w:num>
  <w:num w:numId="21">
    <w:abstractNumId w:val="27"/>
  </w:num>
  <w:num w:numId="22">
    <w:abstractNumId w:val="20"/>
  </w:num>
  <w:num w:numId="23">
    <w:abstractNumId w:val="25"/>
  </w:num>
  <w:num w:numId="24">
    <w:abstractNumId w:val="31"/>
  </w:num>
  <w:num w:numId="25">
    <w:abstractNumId w:val="9"/>
  </w:num>
  <w:num w:numId="26">
    <w:abstractNumId w:val="0"/>
  </w:num>
  <w:num w:numId="27">
    <w:abstractNumId w:val="19"/>
  </w:num>
  <w:num w:numId="28">
    <w:abstractNumId w:val="2"/>
  </w:num>
  <w:num w:numId="29">
    <w:abstractNumId w:val="33"/>
  </w:num>
  <w:num w:numId="30">
    <w:abstractNumId w:val="26"/>
  </w:num>
  <w:num w:numId="31">
    <w:abstractNumId w:val="13"/>
  </w:num>
  <w:num w:numId="32">
    <w:abstractNumId w:val="37"/>
  </w:num>
  <w:num w:numId="33">
    <w:abstractNumId w:val="38"/>
  </w:num>
  <w:num w:numId="34">
    <w:abstractNumId w:val="8"/>
  </w:num>
  <w:num w:numId="35">
    <w:abstractNumId w:val="1"/>
  </w:num>
  <w:num w:numId="36">
    <w:abstractNumId w:val="17"/>
  </w:num>
  <w:num w:numId="37">
    <w:abstractNumId w:val="14"/>
  </w:num>
  <w:num w:numId="38">
    <w:abstractNumId w:val="7"/>
  </w:num>
  <w:num w:numId="39">
    <w:abstractNumId w:val="24"/>
  </w:num>
  <w:num w:numId="40">
    <w:abstractNumId w:val="30"/>
  </w:num>
  <w:num w:numId="41">
    <w:abstractNumId w:val="35"/>
  </w:num>
  <w:num w:numId="42">
    <w:abstractNumId w:val="18"/>
  </w:num>
  <w:num w:numId="43">
    <w:abstractNumId w:val="41"/>
  </w:num>
  <w:num w:numId="44">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51"/>
  <w:proofState w:spelling="clean" w:grammar="clean"/>
  <w:defaultTabStop w:val="708"/>
  <w:characterSpacingControl w:val="doNotCompress"/>
  <w:footnotePr>
    <w:footnote w:id="-1"/>
    <w:footnote w:id="0"/>
  </w:footnotePr>
  <w:endnotePr>
    <w:endnote w:id="-1"/>
    <w:endnote w:id="0"/>
  </w:endnotePr>
  <w:compat/>
  <w:rsids>
    <w:rsidRoot w:val="00920F0C"/>
    <w:rsid w:val="000005B6"/>
    <w:rsid w:val="00016DAC"/>
    <w:rsid w:val="00362E14"/>
    <w:rsid w:val="00406C1D"/>
    <w:rsid w:val="00480942"/>
    <w:rsid w:val="004F7039"/>
    <w:rsid w:val="00523716"/>
    <w:rsid w:val="00641F36"/>
    <w:rsid w:val="007B4271"/>
    <w:rsid w:val="00920F0C"/>
    <w:rsid w:val="00933A1F"/>
    <w:rsid w:val="00981C80"/>
    <w:rsid w:val="00A13E72"/>
    <w:rsid w:val="00A6420F"/>
    <w:rsid w:val="00A667A8"/>
    <w:rsid w:val="00AF5C43"/>
    <w:rsid w:val="00BE1BAC"/>
    <w:rsid w:val="00BE2EF0"/>
    <w:rsid w:val="00F0122B"/>
    <w:rsid w:val="00F75E6D"/>
    <w:rsid w:val="00FB6F7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8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annotation text" w:uiPriority="0"/>
    <w:lsdException w:name="caption" w:uiPriority="0" w:qFormat="1"/>
    <w:lsdException w:name="line number" w:uiPriority="0"/>
    <w:lsdException w:name="page number" w:uiPriority="0"/>
    <w:lsdException w:name="List" w:uiPriority="0"/>
    <w:lsdException w:name="List Bullet" w:uiPriority="0"/>
    <w:lsdException w:name="List 2" w:uiPriority="0"/>
    <w:lsdException w:name="List 3" w:uiPriority="0"/>
    <w:lsdException w:name="List Bullet 2" w:uiPriority="0"/>
    <w:lsdException w:name="Title" w:semiHidden="0" w:uiPriority="0" w:unhideWhenUsed="0" w:qFormat="1"/>
    <w:lsdException w:name="Default Paragraph Font" w:uiPriority="1"/>
    <w:lsdException w:name="Body Text" w:uiPriority="0"/>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Hyperlink" w:uiPriority="0"/>
    <w:lsdException w:name="FollowedHyperlink" w:uiPriority="0"/>
    <w:lsdException w:name="Strong" w:semiHidden="0" w:uiPriority="22" w:unhideWhenUsed="0" w:qFormat="1"/>
    <w:lsdException w:name="Emphasis" w:semiHidden="0" w:uiPriority="0" w:unhideWhenUsed="0" w:qFormat="1"/>
    <w:lsdException w:name="Document Map" w:uiPriority="0"/>
    <w:lsdException w:name="Plain Text" w:uiPriority="0"/>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20F0C"/>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920F0C"/>
    <w:pPr>
      <w:keepNext/>
      <w:numPr>
        <w:numId w:val="4"/>
      </w:numPr>
      <w:jc w:val="center"/>
      <w:outlineLvl w:val="0"/>
    </w:pPr>
    <w:rPr>
      <w:b/>
      <w:sz w:val="28"/>
      <w:szCs w:val="20"/>
    </w:rPr>
  </w:style>
  <w:style w:type="paragraph" w:styleId="2">
    <w:name w:val="heading 2"/>
    <w:aliases w:val="Заголовок 2 Знак Знак Знак Знак Знак Знак Знак Знак Знак Знак Зна"/>
    <w:basedOn w:val="a"/>
    <w:next w:val="a"/>
    <w:link w:val="20"/>
    <w:qFormat/>
    <w:rsid w:val="00920F0C"/>
    <w:pPr>
      <w:keepNext/>
      <w:numPr>
        <w:ilvl w:val="1"/>
        <w:numId w:val="4"/>
      </w:numPr>
      <w:jc w:val="center"/>
      <w:outlineLvl w:val="1"/>
    </w:pPr>
    <w:rPr>
      <w:b/>
      <w:sz w:val="28"/>
      <w:szCs w:val="20"/>
    </w:rPr>
  </w:style>
  <w:style w:type="paragraph" w:styleId="3">
    <w:name w:val="heading 3"/>
    <w:basedOn w:val="a"/>
    <w:next w:val="a"/>
    <w:link w:val="30"/>
    <w:qFormat/>
    <w:rsid w:val="00920F0C"/>
    <w:pPr>
      <w:keepNext/>
      <w:numPr>
        <w:ilvl w:val="2"/>
        <w:numId w:val="4"/>
      </w:numPr>
      <w:jc w:val="center"/>
      <w:outlineLvl w:val="2"/>
    </w:pPr>
    <w:rPr>
      <w:b/>
    </w:rPr>
  </w:style>
  <w:style w:type="paragraph" w:styleId="4">
    <w:name w:val="heading 4"/>
    <w:basedOn w:val="a"/>
    <w:next w:val="a"/>
    <w:link w:val="40"/>
    <w:qFormat/>
    <w:rsid w:val="00920F0C"/>
    <w:pPr>
      <w:keepNext/>
      <w:numPr>
        <w:ilvl w:val="3"/>
        <w:numId w:val="4"/>
      </w:numPr>
      <w:spacing w:before="240" w:after="60"/>
      <w:outlineLvl w:val="3"/>
    </w:pPr>
    <w:rPr>
      <w:b/>
      <w:bCs/>
      <w:sz w:val="28"/>
      <w:szCs w:val="28"/>
    </w:rPr>
  </w:style>
  <w:style w:type="paragraph" w:styleId="5">
    <w:name w:val="heading 5"/>
    <w:basedOn w:val="a"/>
    <w:next w:val="a"/>
    <w:link w:val="50"/>
    <w:qFormat/>
    <w:rsid w:val="00920F0C"/>
    <w:pPr>
      <w:keepNext/>
      <w:widowControl w:val="0"/>
      <w:numPr>
        <w:ilvl w:val="4"/>
        <w:numId w:val="4"/>
      </w:numPr>
      <w:jc w:val="center"/>
      <w:outlineLvl w:val="4"/>
    </w:pPr>
    <w:rPr>
      <w:b/>
      <w:bCs/>
    </w:rPr>
  </w:style>
  <w:style w:type="paragraph" w:styleId="6">
    <w:name w:val="heading 6"/>
    <w:basedOn w:val="a"/>
    <w:next w:val="a"/>
    <w:link w:val="60"/>
    <w:qFormat/>
    <w:rsid w:val="00920F0C"/>
    <w:pPr>
      <w:numPr>
        <w:ilvl w:val="5"/>
        <w:numId w:val="4"/>
      </w:numPr>
      <w:spacing w:before="240" w:after="60"/>
      <w:outlineLvl w:val="5"/>
    </w:pPr>
    <w:rPr>
      <w:b/>
      <w:bCs/>
      <w:sz w:val="22"/>
      <w:szCs w:val="22"/>
    </w:rPr>
  </w:style>
  <w:style w:type="paragraph" w:styleId="7">
    <w:name w:val="heading 7"/>
    <w:basedOn w:val="a"/>
    <w:next w:val="a"/>
    <w:link w:val="70"/>
    <w:qFormat/>
    <w:rsid w:val="00920F0C"/>
    <w:pPr>
      <w:numPr>
        <w:ilvl w:val="6"/>
        <w:numId w:val="4"/>
      </w:numPr>
      <w:spacing w:before="240" w:after="60"/>
      <w:outlineLvl w:val="6"/>
    </w:pPr>
  </w:style>
  <w:style w:type="paragraph" w:styleId="8">
    <w:name w:val="heading 8"/>
    <w:basedOn w:val="a"/>
    <w:next w:val="a"/>
    <w:link w:val="80"/>
    <w:qFormat/>
    <w:rsid w:val="00920F0C"/>
    <w:pPr>
      <w:numPr>
        <w:ilvl w:val="7"/>
        <w:numId w:val="4"/>
      </w:numPr>
      <w:spacing w:before="240" w:after="60"/>
      <w:outlineLvl w:val="7"/>
    </w:pPr>
    <w:rPr>
      <w:i/>
      <w:iCs/>
    </w:rPr>
  </w:style>
  <w:style w:type="paragraph" w:styleId="9">
    <w:name w:val="heading 9"/>
    <w:basedOn w:val="a"/>
    <w:next w:val="a"/>
    <w:link w:val="90"/>
    <w:qFormat/>
    <w:rsid w:val="00920F0C"/>
    <w:pPr>
      <w:numPr>
        <w:ilvl w:val="8"/>
        <w:numId w:val="4"/>
      </w:numPr>
      <w:spacing w:before="240" w:after="60"/>
      <w:outlineLvl w:val="8"/>
    </w:pPr>
    <w:rPr>
      <w:rFonts w:ascii="Arial" w:hAnsi="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920F0C"/>
    <w:rPr>
      <w:rFonts w:ascii="Times New Roman" w:eastAsia="Times New Roman" w:hAnsi="Times New Roman" w:cs="Times New Roman"/>
      <w:b/>
      <w:sz w:val="28"/>
      <w:szCs w:val="20"/>
    </w:rPr>
  </w:style>
  <w:style w:type="character" w:customStyle="1" w:styleId="20">
    <w:name w:val="Заголовок 2 Знак"/>
    <w:aliases w:val="Заголовок 2 Знак Знак Знак Знак Знак Знак Знак Знак Знак Знак Зна Знак"/>
    <w:basedOn w:val="a0"/>
    <w:link w:val="2"/>
    <w:rsid w:val="00920F0C"/>
    <w:rPr>
      <w:rFonts w:ascii="Times New Roman" w:eastAsia="Times New Roman" w:hAnsi="Times New Roman" w:cs="Times New Roman"/>
      <w:b/>
      <w:sz w:val="28"/>
      <w:szCs w:val="20"/>
    </w:rPr>
  </w:style>
  <w:style w:type="character" w:customStyle="1" w:styleId="30">
    <w:name w:val="Заголовок 3 Знак"/>
    <w:basedOn w:val="a0"/>
    <w:link w:val="3"/>
    <w:rsid w:val="00920F0C"/>
    <w:rPr>
      <w:rFonts w:ascii="Times New Roman" w:eastAsia="Times New Roman" w:hAnsi="Times New Roman" w:cs="Times New Roman"/>
      <w:b/>
      <w:sz w:val="24"/>
      <w:szCs w:val="24"/>
    </w:rPr>
  </w:style>
  <w:style w:type="character" w:customStyle="1" w:styleId="40">
    <w:name w:val="Заголовок 4 Знак"/>
    <w:basedOn w:val="a0"/>
    <w:link w:val="4"/>
    <w:rsid w:val="00920F0C"/>
    <w:rPr>
      <w:rFonts w:ascii="Times New Roman" w:eastAsia="Times New Roman" w:hAnsi="Times New Roman" w:cs="Times New Roman"/>
      <w:b/>
      <w:bCs/>
      <w:sz w:val="28"/>
      <w:szCs w:val="28"/>
    </w:rPr>
  </w:style>
  <w:style w:type="character" w:customStyle="1" w:styleId="50">
    <w:name w:val="Заголовок 5 Знак"/>
    <w:basedOn w:val="a0"/>
    <w:link w:val="5"/>
    <w:rsid w:val="00920F0C"/>
    <w:rPr>
      <w:rFonts w:ascii="Times New Roman" w:eastAsia="Times New Roman" w:hAnsi="Times New Roman" w:cs="Times New Roman"/>
      <w:b/>
      <w:bCs/>
      <w:sz w:val="24"/>
      <w:szCs w:val="24"/>
    </w:rPr>
  </w:style>
  <w:style w:type="character" w:customStyle="1" w:styleId="60">
    <w:name w:val="Заголовок 6 Знак"/>
    <w:basedOn w:val="a0"/>
    <w:link w:val="6"/>
    <w:rsid w:val="00920F0C"/>
    <w:rPr>
      <w:rFonts w:ascii="Times New Roman" w:eastAsia="Times New Roman" w:hAnsi="Times New Roman" w:cs="Times New Roman"/>
      <w:b/>
      <w:bCs/>
    </w:rPr>
  </w:style>
  <w:style w:type="character" w:customStyle="1" w:styleId="70">
    <w:name w:val="Заголовок 7 Знак"/>
    <w:basedOn w:val="a0"/>
    <w:link w:val="7"/>
    <w:rsid w:val="00920F0C"/>
    <w:rPr>
      <w:rFonts w:ascii="Times New Roman" w:eastAsia="Times New Roman" w:hAnsi="Times New Roman" w:cs="Times New Roman"/>
      <w:sz w:val="24"/>
      <w:szCs w:val="24"/>
    </w:rPr>
  </w:style>
  <w:style w:type="character" w:customStyle="1" w:styleId="80">
    <w:name w:val="Заголовок 8 Знак"/>
    <w:basedOn w:val="a0"/>
    <w:link w:val="8"/>
    <w:rsid w:val="00920F0C"/>
    <w:rPr>
      <w:rFonts w:ascii="Times New Roman" w:eastAsia="Times New Roman" w:hAnsi="Times New Roman" w:cs="Times New Roman"/>
      <w:i/>
      <w:iCs/>
      <w:sz w:val="24"/>
      <w:szCs w:val="24"/>
    </w:rPr>
  </w:style>
  <w:style w:type="character" w:customStyle="1" w:styleId="90">
    <w:name w:val="Заголовок 9 Знак"/>
    <w:basedOn w:val="a0"/>
    <w:link w:val="9"/>
    <w:rsid w:val="00920F0C"/>
    <w:rPr>
      <w:rFonts w:ascii="Arial" w:eastAsia="Times New Roman" w:hAnsi="Arial" w:cs="Times New Roman"/>
    </w:rPr>
  </w:style>
  <w:style w:type="paragraph" w:styleId="31">
    <w:name w:val="Body Text Indent 3"/>
    <w:basedOn w:val="a"/>
    <w:link w:val="32"/>
    <w:rsid w:val="00920F0C"/>
    <w:pPr>
      <w:widowControl w:val="0"/>
      <w:autoSpaceDE w:val="0"/>
      <w:autoSpaceDN w:val="0"/>
      <w:adjustRightInd w:val="0"/>
      <w:spacing w:after="120"/>
      <w:ind w:left="283" w:firstLine="300"/>
      <w:jc w:val="both"/>
    </w:pPr>
    <w:rPr>
      <w:sz w:val="16"/>
      <w:szCs w:val="16"/>
    </w:rPr>
  </w:style>
  <w:style w:type="character" w:customStyle="1" w:styleId="32">
    <w:name w:val="Основной текст с отступом 3 Знак"/>
    <w:basedOn w:val="a0"/>
    <w:link w:val="31"/>
    <w:rsid w:val="00920F0C"/>
    <w:rPr>
      <w:rFonts w:ascii="Times New Roman" w:eastAsia="Times New Roman" w:hAnsi="Times New Roman" w:cs="Times New Roman"/>
      <w:sz w:val="16"/>
      <w:szCs w:val="16"/>
    </w:rPr>
  </w:style>
  <w:style w:type="paragraph" w:customStyle="1" w:styleId="21">
    <w:name w:val="Основной текст 21"/>
    <w:basedOn w:val="11"/>
    <w:rsid w:val="00920F0C"/>
    <w:pPr>
      <w:ind w:firstLine="720"/>
    </w:pPr>
    <w:rPr>
      <w:b/>
      <w:sz w:val="28"/>
    </w:rPr>
  </w:style>
  <w:style w:type="paragraph" w:customStyle="1" w:styleId="11">
    <w:name w:val="Обычный1"/>
    <w:rsid w:val="00920F0C"/>
    <w:pPr>
      <w:widowControl w:val="0"/>
      <w:spacing w:after="0" w:line="240" w:lineRule="auto"/>
    </w:pPr>
    <w:rPr>
      <w:rFonts w:ascii="Times New Roman" w:eastAsia="Times New Roman" w:hAnsi="Times New Roman" w:cs="Times New Roman"/>
      <w:snapToGrid w:val="0"/>
      <w:sz w:val="20"/>
      <w:szCs w:val="20"/>
      <w:lang w:eastAsia="ru-RU"/>
    </w:rPr>
  </w:style>
  <w:style w:type="paragraph" w:styleId="a3">
    <w:name w:val="Body Text Indent"/>
    <w:basedOn w:val="a"/>
    <w:link w:val="a4"/>
    <w:rsid w:val="00920F0C"/>
    <w:pPr>
      <w:ind w:firstLine="540"/>
      <w:jc w:val="both"/>
    </w:pPr>
    <w:rPr>
      <w:sz w:val="28"/>
      <w:szCs w:val="20"/>
    </w:rPr>
  </w:style>
  <w:style w:type="character" w:customStyle="1" w:styleId="a4">
    <w:name w:val="Основной текст с отступом Знак"/>
    <w:basedOn w:val="a0"/>
    <w:link w:val="a3"/>
    <w:rsid w:val="00920F0C"/>
    <w:rPr>
      <w:rFonts w:ascii="Times New Roman" w:eastAsia="Times New Roman" w:hAnsi="Times New Roman" w:cs="Times New Roman"/>
      <w:sz w:val="28"/>
      <w:szCs w:val="20"/>
    </w:rPr>
  </w:style>
  <w:style w:type="paragraph" w:styleId="a5">
    <w:name w:val="footer"/>
    <w:basedOn w:val="a"/>
    <w:link w:val="a6"/>
    <w:uiPriority w:val="99"/>
    <w:rsid w:val="00920F0C"/>
    <w:pPr>
      <w:tabs>
        <w:tab w:val="center" w:pos="4677"/>
        <w:tab w:val="right" w:pos="9355"/>
      </w:tabs>
    </w:pPr>
  </w:style>
  <w:style w:type="character" w:customStyle="1" w:styleId="a6">
    <w:name w:val="Нижний колонтитул Знак"/>
    <w:basedOn w:val="a0"/>
    <w:link w:val="a5"/>
    <w:uiPriority w:val="99"/>
    <w:rsid w:val="00920F0C"/>
    <w:rPr>
      <w:rFonts w:ascii="Times New Roman" w:eastAsia="Times New Roman" w:hAnsi="Times New Roman" w:cs="Times New Roman"/>
      <w:sz w:val="24"/>
      <w:szCs w:val="24"/>
    </w:rPr>
  </w:style>
  <w:style w:type="character" w:styleId="a7">
    <w:name w:val="page number"/>
    <w:basedOn w:val="a0"/>
    <w:rsid w:val="00920F0C"/>
  </w:style>
  <w:style w:type="paragraph" w:styleId="a8">
    <w:name w:val="header"/>
    <w:basedOn w:val="a"/>
    <w:link w:val="a9"/>
    <w:uiPriority w:val="99"/>
    <w:rsid w:val="00920F0C"/>
    <w:pPr>
      <w:tabs>
        <w:tab w:val="center" w:pos="4677"/>
        <w:tab w:val="right" w:pos="9355"/>
      </w:tabs>
    </w:pPr>
  </w:style>
  <w:style w:type="character" w:customStyle="1" w:styleId="a9">
    <w:name w:val="Верхний колонтитул Знак"/>
    <w:basedOn w:val="a0"/>
    <w:link w:val="a8"/>
    <w:uiPriority w:val="99"/>
    <w:rsid w:val="00920F0C"/>
    <w:rPr>
      <w:rFonts w:ascii="Times New Roman" w:eastAsia="Times New Roman" w:hAnsi="Times New Roman" w:cs="Times New Roman"/>
      <w:sz w:val="24"/>
      <w:szCs w:val="24"/>
    </w:rPr>
  </w:style>
  <w:style w:type="table" w:styleId="aa">
    <w:name w:val="Table Grid"/>
    <w:basedOn w:val="a1"/>
    <w:uiPriority w:val="59"/>
    <w:rsid w:val="00920F0C"/>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2">
    <w:name w:val="Body Text Indent 2"/>
    <w:basedOn w:val="a"/>
    <w:link w:val="23"/>
    <w:rsid w:val="00920F0C"/>
    <w:pPr>
      <w:keepLines/>
      <w:ind w:firstLine="340"/>
      <w:jc w:val="both"/>
    </w:pPr>
    <w:rPr>
      <w:sz w:val="22"/>
      <w:szCs w:val="22"/>
    </w:rPr>
  </w:style>
  <w:style w:type="character" w:customStyle="1" w:styleId="23">
    <w:name w:val="Основной текст с отступом 2 Знак"/>
    <w:basedOn w:val="a0"/>
    <w:link w:val="22"/>
    <w:rsid w:val="00920F0C"/>
    <w:rPr>
      <w:rFonts w:ascii="Times New Roman" w:eastAsia="Times New Roman" w:hAnsi="Times New Roman" w:cs="Times New Roman"/>
    </w:rPr>
  </w:style>
  <w:style w:type="paragraph" w:styleId="24">
    <w:name w:val="Body Text 2"/>
    <w:basedOn w:val="a"/>
    <w:link w:val="25"/>
    <w:rsid w:val="00920F0C"/>
    <w:pPr>
      <w:spacing w:after="120" w:line="480" w:lineRule="auto"/>
    </w:pPr>
  </w:style>
  <w:style w:type="character" w:customStyle="1" w:styleId="25">
    <w:name w:val="Основной текст 2 Знак"/>
    <w:basedOn w:val="a0"/>
    <w:link w:val="24"/>
    <w:rsid w:val="00920F0C"/>
    <w:rPr>
      <w:rFonts w:ascii="Times New Roman" w:eastAsia="Times New Roman" w:hAnsi="Times New Roman" w:cs="Times New Roman"/>
      <w:sz w:val="24"/>
      <w:szCs w:val="24"/>
    </w:rPr>
  </w:style>
  <w:style w:type="paragraph" w:styleId="ab">
    <w:name w:val="Title"/>
    <w:basedOn w:val="a"/>
    <w:link w:val="ac"/>
    <w:qFormat/>
    <w:rsid w:val="00920F0C"/>
    <w:pPr>
      <w:spacing w:line="360" w:lineRule="auto"/>
      <w:jc w:val="center"/>
    </w:pPr>
    <w:rPr>
      <w:bCs/>
      <w:sz w:val="28"/>
      <w:szCs w:val="20"/>
    </w:rPr>
  </w:style>
  <w:style w:type="character" w:customStyle="1" w:styleId="ac">
    <w:name w:val="Название Знак"/>
    <w:basedOn w:val="a0"/>
    <w:link w:val="ab"/>
    <w:rsid w:val="00920F0C"/>
    <w:rPr>
      <w:rFonts w:ascii="Times New Roman" w:eastAsia="Times New Roman" w:hAnsi="Times New Roman" w:cs="Times New Roman"/>
      <w:bCs/>
      <w:sz w:val="28"/>
      <w:szCs w:val="20"/>
    </w:rPr>
  </w:style>
  <w:style w:type="paragraph" w:styleId="ad">
    <w:name w:val="Body Text"/>
    <w:basedOn w:val="a"/>
    <w:link w:val="ae"/>
    <w:rsid w:val="00920F0C"/>
    <w:pPr>
      <w:spacing w:after="120"/>
    </w:pPr>
  </w:style>
  <w:style w:type="character" w:customStyle="1" w:styleId="ae">
    <w:name w:val="Основной текст Знак"/>
    <w:basedOn w:val="a0"/>
    <w:link w:val="ad"/>
    <w:rsid w:val="00920F0C"/>
    <w:rPr>
      <w:rFonts w:ascii="Times New Roman" w:eastAsia="Times New Roman" w:hAnsi="Times New Roman" w:cs="Times New Roman"/>
      <w:sz w:val="24"/>
      <w:szCs w:val="24"/>
    </w:rPr>
  </w:style>
  <w:style w:type="paragraph" w:styleId="33">
    <w:name w:val="Body Text 3"/>
    <w:basedOn w:val="a"/>
    <w:link w:val="34"/>
    <w:rsid w:val="00920F0C"/>
    <w:pPr>
      <w:spacing w:after="120"/>
    </w:pPr>
    <w:rPr>
      <w:sz w:val="16"/>
      <w:szCs w:val="16"/>
    </w:rPr>
  </w:style>
  <w:style w:type="character" w:customStyle="1" w:styleId="34">
    <w:name w:val="Основной текст 3 Знак"/>
    <w:basedOn w:val="a0"/>
    <w:link w:val="33"/>
    <w:rsid w:val="00920F0C"/>
    <w:rPr>
      <w:rFonts w:ascii="Times New Roman" w:eastAsia="Times New Roman" w:hAnsi="Times New Roman" w:cs="Times New Roman"/>
      <w:sz w:val="16"/>
      <w:szCs w:val="16"/>
    </w:rPr>
  </w:style>
  <w:style w:type="paragraph" w:customStyle="1" w:styleId="210">
    <w:name w:val="Основной текст с отступом 21"/>
    <w:basedOn w:val="11"/>
    <w:rsid w:val="00920F0C"/>
    <w:pPr>
      <w:ind w:firstLine="720"/>
      <w:jc w:val="both"/>
    </w:pPr>
    <w:rPr>
      <w:sz w:val="28"/>
    </w:rPr>
  </w:style>
  <w:style w:type="paragraph" w:customStyle="1" w:styleId="310">
    <w:name w:val="Основной текст с отступом 31"/>
    <w:basedOn w:val="11"/>
    <w:rsid w:val="00920F0C"/>
    <w:pPr>
      <w:ind w:firstLine="851"/>
      <w:jc w:val="both"/>
    </w:pPr>
    <w:rPr>
      <w:sz w:val="28"/>
    </w:rPr>
  </w:style>
  <w:style w:type="paragraph" w:customStyle="1" w:styleId="12">
    <w:name w:val="Основной текст1"/>
    <w:basedOn w:val="11"/>
    <w:rsid w:val="00920F0C"/>
    <w:pPr>
      <w:jc w:val="both"/>
    </w:pPr>
    <w:rPr>
      <w:sz w:val="28"/>
    </w:rPr>
  </w:style>
  <w:style w:type="paragraph" w:customStyle="1" w:styleId="110">
    <w:name w:val="Заголовок 11"/>
    <w:basedOn w:val="11"/>
    <w:next w:val="11"/>
    <w:rsid w:val="00920F0C"/>
    <w:pPr>
      <w:keepNext/>
      <w:ind w:firstLine="720"/>
      <w:jc w:val="both"/>
    </w:pPr>
    <w:rPr>
      <w:sz w:val="28"/>
    </w:rPr>
  </w:style>
  <w:style w:type="paragraph" w:customStyle="1" w:styleId="13">
    <w:name w:val="Название объекта1"/>
    <w:basedOn w:val="Iauiue"/>
    <w:rsid w:val="00920F0C"/>
    <w:pPr>
      <w:ind w:firstLine="567"/>
      <w:jc w:val="center"/>
    </w:pPr>
    <w:rPr>
      <w:sz w:val="28"/>
    </w:rPr>
  </w:style>
  <w:style w:type="paragraph" w:customStyle="1" w:styleId="Iauiue">
    <w:name w:val="Iau?iue"/>
    <w:rsid w:val="00920F0C"/>
    <w:pPr>
      <w:widowControl w:val="0"/>
      <w:spacing w:after="0" w:line="240" w:lineRule="auto"/>
    </w:pPr>
    <w:rPr>
      <w:rFonts w:ascii="Times New Roman" w:eastAsia="Times New Roman" w:hAnsi="Times New Roman" w:cs="Times New Roman"/>
      <w:snapToGrid w:val="0"/>
      <w:sz w:val="20"/>
      <w:szCs w:val="20"/>
      <w:lang w:eastAsia="ru-RU"/>
    </w:rPr>
  </w:style>
  <w:style w:type="paragraph" w:customStyle="1" w:styleId="Iniiaii">
    <w:name w:val="Iniiaii"/>
    <w:basedOn w:val="Iauiue"/>
    <w:rsid w:val="00920F0C"/>
    <w:pPr>
      <w:ind w:firstLine="567"/>
      <w:jc w:val="both"/>
    </w:pPr>
    <w:rPr>
      <w:sz w:val="28"/>
    </w:rPr>
  </w:style>
  <w:style w:type="paragraph" w:styleId="af">
    <w:name w:val="Subtitle"/>
    <w:basedOn w:val="a"/>
    <w:link w:val="af0"/>
    <w:qFormat/>
    <w:rsid w:val="00920F0C"/>
    <w:pPr>
      <w:overflowPunct w:val="0"/>
      <w:autoSpaceDE w:val="0"/>
      <w:autoSpaceDN w:val="0"/>
      <w:adjustRightInd w:val="0"/>
      <w:ind w:firstLine="567"/>
      <w:jc w:val="center"/>
      <w:textAlignment w:val="baseline"/>
    </w:pPr>
    <w:rPr>
      <w:sz w:val="28"/>
      <w:szCs w:val="20"/>
    </w:rPr>
  </w:style>
  <w:style w:type="character" w:customStyle="1" w:styleId="af0">
    <w:name w:val="Подзаголовок Знак"/>
    <w:basedOn w:val="a0"/>
    <w:link w:val="af"/>
    <w:rsid w:val="00920F0C"/>
    <w:rPr>
      <w:rFonts w:ascii="Times New Roman" w:eastAsia="Times New Roman" w:hAnsi="Times New Roman" w:cs="Times New Roman"/>
      <w:sz w:val="28"/>
      <w:szCs w:val="20"/>
    </w:rPr>
  </w:style>
  <w:style w:type="paragraph" w:customStyle="1" w:styleId="14">
    <w:name w:val="заголовок 1"/>
    <w:basedOn w:val="a"/>
    <w:next w:val="a"/>
    <w:rsid w:val="00920F0C"/>
    <w:pPr>
      <w:keepNext/>
      <w:autoSpaceDE w:val="0"/>
      <w:autoSpaceDN w:val="0"/>
      <w:jc w:val="right"/>
    </w:pPr>
    <w:rPr>
      <w:sz w:val="28"/>
      <w:szCs w:val="28"/>
    </w:rPr>
  </w:style>
  <w:style w:type="paragraph" w:customStyle="1" w:styleId="26">
    <w:name w:val="заголовок 2"/>
    <w:basedOn w:val="a"/>
    <w:next w:val="a"/>
    <w:rsid w:val="00920F0C"/>
    <w:pPr>
      <w:keepNext/>
      <w:autoSpaceDE w:val="0"/>
      <w:autoSpaceDN w:val="0"/>
      <w:spacing w:before="240" w:after="60"/>
    </w:pPr>
    <w:rPr>
      <w:rFonts w:ascii="Arial CYR" w:hAnsi="Arial CYR" w:cs="Arial CYR"/>
      <w:b/>
      <w:bCs/>
      <w:i/>
      <w:iCs/>
    </w:rPr>
  </w:style>
  <w:style w:type="paragraph" w:styleId="27">
    <w:name w:val="List 2"/>
    <w:basedOn w:val="a"/>
    <w:rsid w:val="00920F0C"/>
    <w:pPr>
      <w:autoSpaceDE w:val="0"/>
      <w:autoSpaceDN w:val="0"/>
      <w:ind w:left="566" w:hanging="283"/>
    </w:pPr>
    <w:rPr>
      <w:sz w:val="20"/>
      <w:szCs w:val="20"/>
    </w:rPr>
  </w:style>
  <w:style w:type="paragraph" w:styleId="af1">
    <w:name w:val="Block Text"/>
    <w:basedOn w:val="a"/>
    <w:rsid w:val="00920F0C"/>
    <w:pPr>
      <w:widowControl w:val="0"/>
      <w:autoSpaceDE w:val="0"/>
      <w:autoSpaceDN w:val="0"/>
      <w:spacing w:before="120" w:line="-360" w:lineRule="auto"/>
      <w:ind w:left="1060" w:right="500"/>
      <w:jc w:val="center"/>
    </w:pPr>
    <w:rPr>
      <w:b/>
      <w:bCs/>
      <w:sz w:val="28"/>
      <w:szCs w:val="28"/>
    </w:rPr>
  </w:style>
  <w:style w:type="paragraph" w:customStyle="1" w:styleId="FR1">
    <w:name w:val="FR1"/>
    <w:rsid w:val="00920F0C"/>
    <w:pPr>
      <w:widowControl w:val="0"/>
      <w:autoSpaceDE w:val="0"/>
      <w:autoSpaceDN w:val="0"/>
      <w:adjustRightInd w:val="0"/>
      <w:spacing w:before="360" w:after="0" w:line="240" w:lineRule="auto"/>
      <w:ind w:left="720"/>
    </w:pPr>
    <w:rPr>
      <w:rFonts w:ascii="Arial" w:eastAsia="Times New Roman" w:hAnsi="Arial" w:cs="Arial"/>
      <w:lang w:eastAsia="ru-RU"/>
    </w:rPr>
  </w:style>
  <w:style w:type="paragraph" w:styleId="af2">
    <w:name w:val="caption"/>
    <w:basedOn w:val="a"/>
    <w:next w:val="a"/>
    <w:qFormat/>
    <w:rsid w:val="00920F0C"/>
    <w:rPr>
      <w:b/>
      <w:bCs/>
      <w:sz w:val="20"/>
      <w:szCs w:val="20"/>
    </w:rPr>
  </w:style>
  <w:style w:type="paragraph" w:customStyle="1" w:styleId="28">
    <w:name w:val="Основной –2екст"/>
    <w:basedOn w:val="a"/>
    <w:rsid w:val="00920F0C"/>
    <w:pPr>
      <w:widowControl w:val="0"/>
      <w:spacing w:after="120"/>
    </w:pPr>
    <w:rPr>
      <w:snapToGrid w:val="0"/>
      <w:sz w:val="20"/>
      <w:szCs w:val="20"/>
    </w:rPr>
  </w:style>
  <w:style w:type="paragraph" w:customStyle="1" w:styleId="211">
    <w:name w:val="Основной текст 21"/>
    <w:basedOn w:val="a"/>
    <w:rsid w:val="00920F0C"/>
    <w:pPr>
      <w:widowControl w:val="0"/>
      <w:spacing w:line="360" w:lineRule="auto"/>
      <w:jc w:val="both"/>
    </w:pPr>
    <w:rPr>
      <w:snapToGrid w:val="0"/>
      <w:sz w:val="28"/>
      <w:szCs w:val="20"/>
    </w:rPr>
  </w:style>
  <w:style w:type="paragraph" w:styleId="af3">
    <w:name w:val="Document Map"/>
    <w:basedOn w:val="a"/>
    <w:link w:val="af4"/>
    <w:rsid w:val="00920F0C"/>
    <w:pPr>
      <w:shd w:val="clear" w:color="auto" w:fill="000080"/>
    </w:pPr>
    <w:rPr>
      <w:rFonts w:ascii="Tahoma" w:hAnsi="Tahoma"/>
      <w:sz w:val="20"/>
      <w:szCs w:val="20"/>
    </w:rPr>
  </w:style>
  <w:style w:type="character" w:customStyle="1" w:styleId="af4">
    <w:name w:val="Схема документа Знак"/>
    <w:basedOn w:val="a0"/>
    <w:link w:val="af3"/>
    <w:rsid w:val="00920F0C"/>
    <w:rPr>
      <w:rFonts w:ascii="Tahoma" w:eastAsia="Times New Roman" w:hAnsi="Tahoma" w:cs="Times New Roman"/>
      <w:sz w:val="20"/>
      <w:szCs w:val="20"/>
      <w:shd w:val="clear" w:color="auto" w:fill="000080"/>
    </w:rPr>
  </w:style>
  <w:style w:type="paragraph" w:styleId="af5">
    <w:name w:val="Balloon Text"/>
    <w:basedOn w:val="a"/>
    <w:link w:val="af6"/>
    <w:uiPriority w:val="99"/>
    <w:unhideWhenUsed/>
    <w:rsid w:val="00920F0C"/>
    <w:rPr>
      <w:rFonts w:ascii="Tahoma" w:hAnsi="Tahoma"/>
      <w:sz w:val="16"/>
      <w:szCs w:val="16"/>
    </w:rPr>
  </w:style>
  <w:style w:type="character" w:customStyle="1" w:styleId="af6">
    <w:name w:val="Текст выноски Знак"/>
    <w:basedOn w:val="a0"/>
    <w:link w:val="af5"/>
    <w:uiPriority w:val="99"/>
    <w:rsid w:val="00920F0C"/>
    <w:rPr>
      <w:rFonts w:ascii="Tahoma" w:eastAsia="Times New Roman" w:hAnsi="Tahoma" w:cs="Times New Roman"/>
      <w:sz w:val="16"/>
      <w:szCs w:val="16"/>
    </w:rPr>
  </w:style>
  <w:style w:type="paragraph" w:customStyle="1" w:styleId="61">
    <w:name w:val="заголовок 6"/>
    <w:basedOn w:val="a"/>
    <w:next w:val="a"/>
    <w:rsid w:val="00920F0C"/>
    <w:pPr>
      <w:keepNext/>
      <w:widowControl w:val="0"/>
      <w:spacing w:line="360" w:lineRule="auto"/>
      <w:ind w:firstLine="284"/>
      <w:jc w:val="both"/>
      <w:outlineLvl w:val="5"/>
    </w:pPr>
    <w:rPr>
      <w:snapToGrid w:val="0"/>
      <w:sz w:val="28"/>
      <w:szCs w:val="20"/>
    </w:rPr>
  </w:style>
  <w:style w:type="paragraph" w:customStyle="1" w:styleId="FR3">
    <w:name w:val="FR3"/>
    <w:rsid w:val="00920F0C"/>
    <w:pPr>
      <w:widowControl w:val="0"/>
      <w:spacing w:before="4900" w:after="0" w:line="240" w:lineRule="auto"/>
      <w:jc w:val="center"/>
    </w:pPr>
    <w:rPr>
      <w:rFonts w:ascii="Arial" w:eastAsia="Times New Roman" w:hAnsi="Arial" w:cs="Times New Roman"/>
      <w:snapToGrid w:val="0"/>
      <w:sz w:val="24"/>
      <w:szCs w:val="20"/>
      <w:lang w:eastAsia="ru-RU"/>
    </w:rPr>
  </w:style>
  <w:style w:type="paragraph" w:customStyle="1" w:styleId="35">
    <w:name w:val="заголовок 3"/>
    <w:basedOn w:val="a"/>
    <w:next w:val="a"/>
    <w:rsid w:val="00920F0C"/>
    <w:pPr>
      <w:keepNext/>
      <w:widowControl w:val="0"/>
      <w:autoSpaceDE w:val="0"/>
      <w:autoSpaceDN w:val="0"/>
      <w:ind w:firstLine="567"/>
      <w:jc w:val="center"/>
    </w:pPr>
    <w:rPr>
      <w:sz w:val="26"/>
      <w:szCs w:val="26"/>
    </w:rPr>
  </w:style>
  <w:style w:type="paragraph" w:customStyle="1" w:styleId="41">
    <w:name w:val="заголовок 4"/>
    <w:basedOn w:val="a"/>
    <w:next w:val="a"/>
    <w:rsid w:val="00920F0C"/>
    <w:pPr>
      <w:keepNext/>
      <w:widowControl w:val="0"/>
      <w:autoSpaceDE w:val="0"/>
      <w:autoSpaceDN w:val="0"/>
      <w:ind w:firstLine="567"/>
      <w:jc w:val="center"/>
    </w:pPr>
    <w:rPr>
      <w:b/>
      <w:bCs/>
      <w:sz w:val="26"/>
      <w:szCs w:val="26"/>
    </w:rPr>
  </w:style>
  <w:style w:type="paragraph" w:customStyle="1" w:styleId="e21">
    <w:name w:val="заголо.e2ок 1"/>
    <w:basedOn w:val="a"/>
    <w:next w:val="a"/>
    <w:rsid w:val="00920F0C"/>
    <w:pPr>
      <w:keepNext/>
      <w:widowControl w:val="0"/>
      <w:autoSpaceDE w:val="0"/>
      <w:autoSpaceDN w:val="0"/>
      <w:ind w:firstLine="567"/>
      <w:jc w:val="right"/>
    </w:pPr>
    <w:rPr>
      <w:sz w:val="26"/>
      <w:szCs w:val="26"/>
    </w:rPr>
  </w:style>
  <w:style w:type="paragraph" w:customStyle="1" w:styleId="29">
    <w:name w:val="сновной текст 2"/>
    <w:basedOn w:val="a"/>
    <w:rsid w:val="00920F0C"/>
    <w:pPr>
      <w:widowControl w:val="0"/>
      <w:autoSpaceDE w:val="0"/>
      <w:autoSpaceDN w:val="0"/>
      <w:ind w:right="88" w:firstLine="567"/>
      <w:jc w:val="both"/>
    </w:pPr>
    <w:rPr>
      <w:sz w:val="20"/>
    </w:rPr>
  </w:style>
  <w:style w:type="paragraph" w:customStyle="1" w:styleId="1pNCH8">
    <w:name w:val="†1Б„$pNCЁ@H Ђ8ш"/>
    <w:rsid w:val="00920F0C"/>
    <w:pPr>
      <w:widowControl w:val="0"/>
      <w:spacing w:after="0" w:line="240" w:lineRule="auto"/>
      <w:ind w:firstLine="482"/>
      <w:jc w:val="both"/>
    </w:pPr>
    <w:rPr>
      <w:rFonts w:ascii="Times New Roman" w:eastAsia="Times New Roman" w:hAnsi="Times New Roman" w:cs="Times New Roman"/>
      <w:snapToGrid w:val="0"/>
      <w:sz w:val="24"/>
      <w:szCs w:val="20"/>
      <w:lang w:val="en-US" w:eastAsia="ru-RU"/>
    </w:rPr>
  </w:style>
  <w:style w:type="paragraph" w:customStyle="1" w:styleId="BodyText21">
    <w:name w:val="Body Text 21"/>
    <w:basedOn w:val="a"/>
    <w:rsid w:val="00920F0C"/>
    <w:pPr>
      <w:spacing w:line="360" w:lineRule="auto"/>
      <w:ind w:firstLine="709"/>
      <w:jc w:val="both"/>
    </w:pPr>
    <w:rPr>
      <w:rFonts w:ascii="Courier New" w:hAnsi="Courier New"/>
      <w:sz w:val="28"/>
      <w:szCs w:val="20"/>
    </w:rPr>
  </w:style>
  <w:style w:type="paragraph" w:styleId="af7">
    <w:name w:val="Plain Text"/>
    <w:basedOn w:val="a"/>
    <w:link w:val="af8"/>
    <w:rsid w:val="00920F0C"/>
    <w:pPr>
      <w:spacing w:line="360" w:lineRule="auto"/>
      <w:ind w:firstLine="720"/>
      <w:jc w:val="both"/>
    </w:pPr>
    <w:rPr>
      <w:rFonts w:ascii="Courier New" w:hAnsi="Courier New"/>
      <w:sz w:val="20"/>
      <w:szCs w:val="20"/>
    </w:rPr>
  </w:style>
  <w:style w:type="character" w:customStyle="1" w:styleId="af8">
    <w:name w:val="Текст Знак"/>
    <w:basedOn w:val="a0"/>
    <w:link w:val="af7"/>
    <w:rsid w:val="00920F0C"/>
    <w:rPr>
      <w:rFonts w:ascii="Courier New" w:eastAsia="Times New Roman" w:hAnsi="Courier New" w:cs="Times New Roman"/>
      <w:sz w:val="20"/>
      <w:szCs w:val="20"/>
    </w:rPr>
  </w:style>
  <w:style w:type="paragraph" w:customStyle="1" w:styleId="FR2">
    <w:name w:val="FR2"/>
    <w:rsid w:val="00920F0C"/>
    <w:pPr>
      <w:widowControl w:val="0"/>
      <w:autoSpaceDE w:val="0"/>
      <w:autoSpaceDN w:val="0"/>
      <w:adjustRightInd w:val="0"/>
      <w:spacing w:after="0" w:line="240" w:lineRule="auto"/>
      <w:ind w:left="120" w:hanging="120"/>
    </w:pPr>
    <w:rPr>
      <w:rFonts w:ascii="Arial" w:eastAsia="Times New Roman" w:hAnsi="Arial" w:cs="Arial"/>
      <w:noProof/>
      <w:sz w:val="18"/>
      <w:szCs w:val="18"/>
      <w:lang w:eastAsia="ru-RU"/>
    </w:rPr>
  </w:style>
  <w:style w:type="paragraph" w:customStyle="1" w:styleId="51">
    <w:name w:val="Заголовок 51"/>
    <w:basedOn w:val="11"/>
    <w:next w:val="11"/>
    <w:rsid w:val="00920F0C"/>
    <w:pPr>
      <w:keepNext/>
      <w:jc w:val="center"/>
    </w:pPr>
    <w:rPr>
      <w:b/>
      <w:spacing w:val="-10"/>
      <w:sz w:val="28"/>
    </w:rPr>
  </w:style>
  <w:style w:type="paragraph" w:customStyle="1" w:styleId="410">
    <w:name w:val="Заголовок 41"/>
    <w:basedOn w:val="11"/>
    <w:next w:val="11"/>
    <w:rsid w:val="00920F0C"/>
    <w:pPr>
      <w:keepNext/>
      <w:jc w:val="center"/>
    </w:pPr>
    <w:rPr>
      <w:sz w:val="28"/>
    </w:rPr>
  </w:style>
  <w:style w:type="paragraph" w:styleId="15">
    <w:name w:val="toc 1"/>
    <w:basedOn w:val="a"/>
    <w:next w:val="a"/>
    <w:autoRedefine/>
    <w:rsid w:val="00920F0C"/>
    <w:pPr>
      <w:tabs>
        <w:tab w:val="left" w:pos="993"/>
      </w:tabs>
      <w:suppressAutoHyphens/>
      <w:ind w:firstLine="709"/>
      <w:jc w:val="both"/>
    </w:pPr>
    <w:rPr>
      <w:color w:val="009900"/>
      <w:spacing w:val="-4"/>
      <w:sz w:val="30"/>
      <w:szCs w:val="30"/>
    </w:rPr>
  </w:style>
  <w:style w:type="paragraph" w:customStyle="1" w:styleId="FR4">
    <w:name w:val="FR4"/>
    <w:rsid w:val="00920F0C"/>
    <w:pPr>
      <w:widowControl w:val="0"/>
      <w:spacing w:before="340" w:after="0" w:line="240" w:lineRule="auto"/>
      <w:jc w:val="both"/>
    </w:pPr>
    <w:rPr>
      <w:rFonts w:ascii="Arial" w:eastAsia="Times New Roman" w:hAnsi="Arial" w:cs="Times New Roman"/>
      <w:sz w:val="28"/>
      <w:szCs w:val="20"/>
      <w:lang w:eastAsia="ru-RU"/>
    </w:rPr>
  </w:style>
  <w:style w:type="paragraph" w:customStyle="1" w:styleId="311">
    <w:name w:val="Основной текст 31"/>
    <w:basedOn w:val="a"/>
    <w:rsid w:val="00920F0C"/>
    <w:pPr>
      <w:widowControl w:val="0"/>
      <w:jc w:val="center"/>
    </w:pPr>
    <w:rPr>
      <w:sz w:val="28"/>
    </w:rPr>
  </w:style>
  <w:style w:type="character" w:customStyle="1" w:styleId="220">
    <w:name w:val="Знак Знак22"/>
    <w:locked/>
    <w:rsid w:val="00920F0C"/>
    <w:rPr>
      <w:b/>
      <w:sz w:val="28"/>
      <w:lang w:val="ru-RU" w:eastAsia="ru-RU" w:bidi="ar-SA"/>
    </w:rPr>
  </w:style>
  <w:style w:type="character" w:customStyle="1" w:styleId="212">
    <w:name w:val="Знак Знак21"/>
    <w:locked/>
    <w:rsid w:val="00920F0C"/>
    <w:rPr>
      <w:b/>
      <w:sz w:val="28"/>
      <w:lang w:val="ru-RU" w:eastAsia="ru-RU" w:bidi="ar-SA"/>
    </w:rPr>
  </w:style>
  <w:style w:type="character" w:customStyle="1" w:styleId="200">
    <w:name w:val="Знак Знак20"/>
    <w:locked/>
    <w:rsid w:val="00920F0C"/>
    <w:rPr>
      <w:b/>
      <w:sz w:val="24"/>
      <w:szCs w:val="24"/>
      <w:lang w:val="ru-RU" w:eastAsia="ru-RU" w:bidi="ar-SA"/>
    </w:rPr>
  </w:style>
  <w:style w:type="character" w:customStyle="1" w:styleId="19">
    <w:name w:val="Знак Знак19"/>
    <w:locked/>
    <w:rsid w:val="00920F0C"/>
    <w:rPr>
      <w:b/>
      <w:bCs/>
      <w:sz w:val="28"/>
      <w:szCs w:val="28"/>
      <w:lang w:val="ru-RU" w:eastAsia="ru-RU" w:bidi="ar-SA"/>
    </w:rPr>
  </w:style>
  <w:style w:type="character" w:customStyle="1" w:styleId="18">
    <w:name w:val="Знак Знак18"/>
    <w:locked/>
    <w:rsid w:val="00920F0C"/>
    <w:rPr>
      <w:b/>
      <w:bCs/>
      <w:sz w:val="24"/>
      <w:szCs w:val="24"/>
      <w:lang w:val="ru-RU" w:eastAsia="ru-RU" w:bidi="ar-SA"/>
    </w:rPr>
  </w:style>
  <w:style w:type="character" w:customStyle="1" w:styleId="17">
    <w:name w:val="Знак Знак17"/>
    <w:locked/>
    <w:rsid w:val="00920F0C"/>
    <w:rPr>
      <w:b/>
      <w:bCs/>
      <w:sz w:val="22"/>
      <w:szCs w:val="22"/>
      <w:lang w:val="ru-RU" w:eastAsia="ru-RU" w:bidi="ar-SA"/>
    </w:rPr>
  </w:style>
  <w:style w:type="character" w:customStyle="1" w:styleId="16">
    <w:name w:val="Знак Знак16"/>
    <w:locked/>
    <w:rsid w:val="00920F0C"/>
    <w:rPr>
      <w:sz w:val="24"/>
      <w:szCs w:val="24"/>
      <w:lang w:val="ru-RU" w:eastAsia="ru-RU" w:bidi="ar-SA"/>
    </w:rPr>
  </w:style>
  <w:style w:type="character" w:customStyle="1" w:styleId="150">
    <w:name w:val="Знак Знак15"/>
    <w:locked/>
    <w:rsid w:val="00920F0C"/>
    <w:rPr>
      <w:i/>
      <w:iCs/>
      <w:sz w:val="24"/>
      <w:szCs w:val="24"/>
      <w:lang w:val="ru-RU" w:eastAsia="ru-RU" w:bidi="ar-SA"/>
    </w:rPr>
  </w:style>
  <w:style w:type="character" w:customStyle="1" w:styleId="140">
    <w:name w:val="Знак Знак14"/>
    <w:locked/>
    <w:rsid w:val="00920F0C"/>
    <w:rPr>
      <w:rFonts w:ascii="Arial" w:hAnsi="Arial" w:cs="Arial"/>
      <w:sz w:val="22"/>
      <w:szCs w:val="22"/>
      <w:lang w:val="ru-RU" w:eastAsia="ru-RU" w:bidi="ar-SA"/>
    </w:rPr>
  </w:style>
  <w:style w:type="character" w:customStyle="1" w:styleId="af9">
    <w:name w:val="Текст примечания Знак"/>
    <w:link w:val="afa"/>
    <w:semiHidden/>
    <w:locked/>
    <w:rsid w:val="00920F0C"/>
    <w:rPr>
      <w:lang w:eastAsia="ru-RU"/>
    </w:rPr>
  </w:style>
  <w:style w:type="paragraph" w:styleId="afa">
    <w:name w:val="annotation text"/>
    <w:basedOn w:val="a"/>
    <w:link w:val="af9"/>
    <w:semiHidden/>
    <w:rsid w:val="00920F0C"/>
    <w:rPr>
      <w:rFonts w:asciiTheme="minorHAnsi" w:eastAsiaTheme="minorHAnsi" w:hAnsiTheme="minorHAnsi" w:cstheme="minorBidi"/>
      <w:sz w:val="22"/>
      <w:szCs w:val="22"/>
    </w:rPr>
  </w:style>
  <w:style w:type="character" w:customStyle="1" w:styleId="1a">
    <w:name w:val="Текст примечания Знак1"/>
    <w:basedOn w:val="a0"/>
    <w:uiPriority w:val="99"/>
    <w:semiHidden/>
    <w:rsid w:val="00920F0C"/>
    <w:rPr>
      <w:rFonts w:ascii="Times New Roman" w:eastAsia="Times New Roman" w:hAnsi="Times New Roman" w:cs="Times New Roman"/>
      <w:sz w:val="20"/>
      <w:szCs w:val="20"/>
      <w:lang w:eastAsia="ru-RU"/>
    </w:rPr>
  </w:style>
  <w:style w:type="character" w:customStyle="1" w:styleId="100">
    <w:name w:val="Знак Знак10"/>
    <w:locked/>
    <w:rsid w:val="00920F0C"/>
    <w:rPr>
      <w:sz w:val="24"/>
      <w:szCs w:val="24"/>
      <w:lang w:val="ru-RU" w:eastAsia="ru-RU" w:bidi="ar-SA"/>
    </w:rPr>
  </w:style>
  <w:style w:type="character" w:customStyle="1" w:styleId="111">
    <w:name w:val="Знак Знак11"/>
    <w:locked/>
    <w:rsid w:val="00920F0C"/>
    <w:rPr>
      <w:sz w:val="24"/>
      <w:szCs w:val="24"/>
      <w:lang w:val="ru-RU" w:eastAsia="ru-RU" w:bidi="ar-SA"/>
    </w:rPr>
  </w:style>
  <w:style w:type="character" w:customStyle="1" w:styleId="71">
    <w:name w:val="Знак Знак7"/>
    <w:locked/>
    <w:rsid w:val="00920F0C"/>
    <w:rPr>
      <w:bCs/>
      <w:sz w:val="28"/>
      <w:lang w:val="ru-RU" w:eastAsia="ru-RU" w:bidi="ar-SA"/>
    </w:rPr>
  </w:style>
  <w:style w:type="character" w:customStyle="1" w:styleId="62">
    <w:name w:val="Знак Знак6"/>
    <w:locked/>
    <w:rsid w:val="00920F0C"/>
    <w:rPr>
      <w:sz w:val="24"/>
      <w:szCs w:val="24"/>
      <w:lang w:val="ru-RU" w:eastAsia="ru-RU" w:bidi="ar-SA"/>
    </w:rPr>
  </w:style>
  <w:style w:type="character" w:customStyle="1" w:styleId="120">
    <w:name w:val="Знак Знак12"/>
    <w:locked/>
    <w:rsid w:val="00920F0C"/>
    <w:rPr>
      <w:sz w:val="28"/>
      <w:lang w:val="ru-RU" w:eastAsia="ru-RU" w:bidi="ar-SA"/>
    </w:rPr>
  </w:style>
  <w:style w:type="character" w:customStyle="1" w:styleId="42">
    <w:name w:val="Знак Знак4"/>
    <w:locked/>
    <w:rsid w:val="00920F0C"/>
    <w:rPr>
      <w:sz w:val="28"/>
      <w:lang w:val="ru-RU" w:eastAsia="ru-RU" w:bidi="ar-SA"/>
    </w:rPr>
  </w:style>
  <w:style w:type="character" w:customStyle="1" w:styleId="81">
    <w:name w:val="Знак Знак8"/>
    <w:locked/>
    <w:rsid w:val="00920F0C"/>
    <w:rPr>
      <w:sz w:val="24"/>
      <w:szCs w:val="24"/>
      <w:lang w:val="ru-RU" w:eastAsia="ru-RU" w:bidi="ar-SA"/>
    </w:rPr>
  </w:style>
  <w:style w:type="character" w:customStyle="1" w:styleId="52">
    <w:name w:val="Знак Знак5"/>
    <w:locked/>
    <w:rsid w:val="00920F0C"/>
    <w:rPr>
      <w:sz w:val="16"/>
      <w:szCs w:val="16"/>
      <w:lang w:val="ru-RU" w:eastAsia="ru-RU" w:bidi="ar-SA"/>
    </w:rPr>
  </w:style>
  <w:style w:type="character" w:customStyle="1" w:styleId="91">
    <w:name w:val="Знак Знак9"/>
    <w:locked/>
    <w:rsid w:val="00920F0C"/>
    <w:rPr>
      <w:sz w:val="22"/>
      <w:szCs w:val="22"/>
      <w:lang w:val="ru-RU" w:eastAsia="ru-RU" w:bidi="ar-SA"/>
    </w:rPr>
  </w:style>
  <w:style w:type="character" w:customStyle="1" w:styleId="130">
    <w:name w:val="Знак Знак13"/>
    <w:locked/>
    <w:rsid w:val="00920F0C"/>
    <w:rPr>
      <w:sz w:val="16"/>
      <w:szCs w:val="16"/>
      <w:lang w:val="ru-RU" w:eastAsia="ru-RU" w:bidi="ar-SA"/>
    </w:rPr>
  </w:style>
  <w:style w:type="character" w:customStyle="1" w:styleId="2a">
    <w:name w:val="Знак Знак2"/>
    <w:locked/>
    <w:rsid w:val="00920F0C"/>
    <w:rPr>
      <w:rFonts w:ascii="Courier New" w:hAnsi="Courier New" w:cs="Courier New"/>
      <w:lang w:val="ru-RU" w:eastAsia="ru-RU" w:bidi="ar-SA"/>
    </w:rPr>
  </w:style>
  <w:style w:type="character" w:customStyle="1" w:styleId="afb">
    <w:name w:val="Тема примечания Знак"/>
    <w:link w:val="afc"/>
    <w:semiHidden/>
    <w:locked/>
    <w:rsid w:val="00920F0C"/>
    <w:rPr>
      <w:b/>
      <w:bCs/>
      <w:lang w:eastAsia="ru-RU"/>
    </w:rPr>
  </w:style>
  <w:style w:type="paragraph" w:styleId="afc">
    <w:name w:val="annotation subject"/>
    <w:basedOn w:val="afa"/>
    <w:next w:val="afa"/>
    <w:link w:val="afb"/>
    <w:semiHidden/>
    <w:rsid w:val="00920F0C"/>
    <w:rPr>
      <w:b/>
      <w:bCs/>
    </w:rPr>
  </w:style>
  <w:style w:type="character" w:customStyle="1" w:styleId="1b">
    <w:name w:val="Тема примечания Знак1"/>
    <w:basedOn w:val="1a"/>
    <w:uiPriority w:val="99"/>
    <w:semiHidden/>
    <w:rsid w:val="00920F0C"/>
    <w:rPr>
      <w:rFonts w:ascii="Times New Roman" w:eastAsia="Times New Roman" w:hAnsi="Times New Roman" w:cs="Times New Roman"/>
      <w:b/>
      <w:bCs/>
      <w:sz w:val="20"/>
      <w:szCs w:val="20"/>
      <w:lang w:eastAsia="ru-RU"/>
    </w:rPr>
  </w:style>
  <w:style w:type="paragraph" w:customStyle="1" w:styleId="1c">
    <w:name w:val="Название1"/>
    <w:basedOn w:val="11"/>
    <w:rsid w:val="00920F0C"/>
    <w:pPr>
      <w:widowControl/>
      <w:jc w:val="center"/>
    </w:pPr>
    <w:rPr>
      <w:b/>
      <w:snapToGrid/>
      <w:sz w:val="24"/>
    </w:rPr>
  </w:style>
  <w:style w:type="paragraph" w:customStyle="1" w:styleId="151">
    <w:name w:val="15"/>
    <w:basedOn w:val="a"/>
    <w:rsid w:val="00920F0C"/>
    <w:pPr>
      <w:ind w:firstLine="709"/>
      <w:jc w:val="both"/>
    </w:pPr>
    <w:rPr>
      <w:sz w:val="30"/>
      <w:szCs w:val="20"/>
    </w:rPr>
  </w:style>
  <w:style w:type="paragraph" w:customStyle="1" w:styleId="newsp">
    <w:name w:val="newsp"/>
    <w:basedOn w:val="a"/>
    <w:rsid w:val="00920F0C"/>
    <w:pPr>
      <w:ind w:firstLine="324"/>
      <w:jc w:val="both"/>
    </w:pPr>
    <w:rPr>
      <w:rFonts w:ascii="Verdana" w:hAnsi="Verdana"/>
      <w:sz w:val="19"/>
      <w:szCs w:val="20"/>
    </w:rPr>
  </w:style>
  <w:style w:type="paragraph" w:customStyle="1" w:styleId="head1">
    <w:name w:val="head1''"/>
    <w:basedOn w:val="a"/>
    <w:rsid w:val="00920F0C"/>
    <w:rPr>
      <w:rFonts w:ascii="Verdana" w:hAnsi="Verdana"/>
      <w:sz w:val="19"/>
      <w:szCs w:val="20"/>
    </w:rPr>
  </w:style>
  <w:style w:type="paragraph" w:styleId="afd">
    <w:name w:val="Normal (Web)"/>
    <w:basedOn w:val="a"/>
    <w:uiPriority w:val="99"/>
    <w:rsid w:val="00920F0C"/>
    <w:pPr>
      <w:spacing w:after="40"/>
      <w:ind w:left="200" w:right="200" w:firstLine="400"/>
      <w:jc w:val="both"/>
    </w:pPr>
    <w:rPr>
      <w:rFonts w:ascii="Verdana" w:hAnsi="Verdana"/>
      <w:color w:val="000000"/>
      <w:sz w:val="20"/>
      <w:szCs w:val="20"/>
    </w:rPr>
  </w:style>
  <w:style w:type="paragraph" w:customStyle="1" w:styleId="afe">
    <w:name w:val="список маркированный"/>
    <w:basedOn w:val="a"/>
    <w:autoRedefine/>
    <w:rsid w:val="00920F0C"/>
    <w:pPr>
      <w:jc w:val="both"/>
    </w:pPr>
    <w:rPr>
      <w:sz w:val="30"/>
      <w:szCs w:val="20"/>
    </w:rPr>
  </w:style>
  <w:style w:type="paragraph" w:customStyle="1" w:styleId="1d">
    <w:name w:val="Текст1"/>
    <w:basedOn w:val="a"/>
    <w:rsid w:val="00920F0C"/>
    <w:pPr>
      <w:widowControl w:val="0"/>
    </w:pPr>
    <w:rPr>
      <w:rFonts w:ascii="Courier New" w:hAnsi="Courier New"/>
      <w:sz w:val="20"/>
      <w:szCs w:val="20"/>
    </w:rPr>
  </w:style>
  <w:style w:type="paragraph" w:customStyle="1" w:styleId="aff">
    <w:name w:val="Обычный булетированный"/>
    <w:basedOn w:val="a"/>
    <w:rsid w:val="00920F0C"/>
    <w:pPr>
      <w:tabs>
        <w:tab w:val="left" w:pos="794"/>
        <w:tab w:val="num" w:pos="1429"/>
      </w:tabs>
      <w:ind w:firstLine="567"/>
      <w:jc w:val="both"/>
    </w:pPr>
    <w:rPr>
      <w:snapToGrid w:val="0"/>
      <w:sz w:val="20"/>
      <w:szCs w:val="20"/>
    </w:rPr>
  </w:style>
  <w:style w:type="paragraph" w:customStyle="1" w:styleId="aff0">
    <w:name w:val="Îáû÷íûé"/>
    <w:rsid w:val="00920F0C"/>
    <w:pPr>
      <w:spacing w:after="0" w:line="240" w:lineRule="auto"/>
    </w:pPr>
    <w:rPr>
      <w:rFonts w:ascii="Times New Roman" w:eastAsia="Times New Roman" w:hAnsi="Times New Roman" w:cs="Times New Roman"/>
      <w:sz w:val="20"/>
      <w:szCs w:val="20"/>
      <w:lang w:eastAsia="ru-RU"/>
    </w:rPr>
  </w:style>
  <w:style w:type="paragraph" w:customStyle="1" w:styleId="ConsNormal">
    <w:name w:val="ConsNormal"/>
    <w:rsid w:val="00920F0C"/>
    <w:pPr>
      <w:widowControl w:val="0"/>
      <w:autoSpaceDE w:val="0"/>
      <w:autoSpaceDN w:val="0"/>
      <w:adjustRightInd w:val="0"/>
      <w:spacing w:after="0" w:line="240" w:lineRule="auto"/>
      <w:ind w:firstLine="720"/>
    </w:pPr>
    <w:rPr>
      <w:rFonts w:ascii="Arial" w:eastAsia="Times New Roman" w:hAnsi="Arial" w:cs="Times New Roman"/>
      <w:sz w:val="20"/>
      <w:szCs w:val="20"/>
      <w:lang w:eastAsia="ru-RU"/>
    </w:rPr>
  </w:style>
  <w:style w:type="character" w:styleId="aff1">
    <w:name w:val="Hyperlink"/>
    <w:rsid w:val="00920F0C"/>
    <w:rPr>
      <w:color w:val="E77860"/>
      <w:u w:val="single"/>
    </w:rPr>
  </w:style>
  <w:style w:type="paragraph" w:styleId="aff2">
    <w:name w:val="List Bullet"/>
    <w:basedOn w:val="a"/>
    <w:autoRedefine/>
    <w:rsid w:val="00920F0C"/>
    <w:pPr>
      <w:tabs>
        <w:tab w:val="num" w:pos="360"/>
      </w:tabs>
      <w:ind w:left="360" w:hanging="360"/>
    </w:pPr>
    <w:rPr>
      <w:sz w:val="20"/>
      <w:szCs w:val="20"/>
    </w:rPr>
  </w:style>
  <w:style w:type="paragraph" w:styleId="2b">
    <w:name w:val="List Continue 2"/>
    <w:basedOn w:val="a"/>
    <w:rsid w:val="00920F0C"/>
    <w:pPr>
      <w:spacing w:after="120"/>
      <w:ind w:left="566"/>
    </w:pPr>
    <w:rPr>
      <w:sz w:val="28"/>
      <w:szCs w:val="20"/>
    </w:rPr>
  </w:style>
  <w:style w:type="paragraph" w:styleId="aff3">
    <w:name w:val="List Paragraph"/>
    <w:basedOn w:val="a"/>
    <w:uiPriority w:val="34"/>
    <w:qFormat/>
    <w:rsid w:val="00920F0C"/>
    <w:pPr>
      <w:ind w:left="708"/>
    </w:pPr>
  </w:style>
  <w:style w:type="character" w:customStyle="1" w:styleId="apple-converted-space">
    <w:name w:val="apple-converted-space"/>
    <w:rsid w:val="00920F0C"/>
  </w:style>
  <w:style w:type="paragraph" w:customStyle="1" w:styleId="Iauiue1">
    <w:name w:val="Iau?iue1"/>
    <w:rsid w:val="00920F0C"/>
    <w:pPr>
      <w:widowControl w:val="0"/>
      <w:autoSpaceDE w:val="0"/>
      <w:autoSpaceDN w:val="0"/>
      <w:spacing w:after="0" w:line="240" w:lineRule="auto"/>
    </w:pPr>
    <w:rPr>
      <w:rFonts w:ascii="Times New Roman" w:eastAsia="Times New Roman" w:hAnsi="Times New Roman" w:cs="Times New Roman"/>
      <w:sz w:val="20"/>
      <w:szCs w:val="20"/>
      <w:lang w:eastAsia="ru-RU"/>
    </w:rPr>
  </w:style>
  <w:style w:type="paragraph" w:styleId="36">
    <w:name w:val="List 3"/>
    <w:basedOn w:val="a"/>
    <w:rsid w:val="00920F0C"/>
    <w:pPr>
      <w:ind w:left="849" w:hanging="283"/>
      <w:contextualSpacing/>
    </w:pPr>
  </w:style>
  <w:style w:type="paragraph" w:styleId="2c">
    <w:name w:val="List Bullet 2"/>
    <w:basedOn w:val="a"/>
    <w:rsid w:val="00920F0C"/>
    <w:pPr>
      <w:tabs>
        <w:tab w:val="num" w:pos="643"/>
      </w:tabs>
      <w:ind w:left="643" w:hanging="360"/>
      <w:contextualSpacing/>
    </w:pPr>
  </w:style>
  <w:style w:type="paragraph" w:customStyle="1" w:styleId="caaieiaie2">
    <w:name w:val="caaieiaie 2"/>
    <w:basedOn w:val="a"/>
    <w:next w:val="a"/>
    <w:rsid w:val="00920F0C"/>
    <w:pPr>
      <w:keepNext/>
    </w:pPr>
    <w:rPr>
      <w:sz w:val="28"/>
      <w:szCs w:val="20"/>
    </w:rPr>
  </w:style>
  <w:style w:type="paragraph" w:customStyle="1" w:styleId="T84e4">
    <w:name w:val="заголT84eвок 4"/>
    <w:basedOn w:val="a"/>
    <w:next w:val="a"/>
    <w:rsid w:val="00920F0C"/>
    <w:pPr>
      <w:keepNext/>
      <w:spacing w:after="454"/>
      <w:ind w:firstLine="425"/>
      <w:jc w:val="center"/>
    </w:pPr>
    <w:rPr>
      <w:szCs w:val="20"/>
    </w:rPr>
  </w:style>
  <w:style w:type="paragraph" w:customStyle="1" w:styleId="aff4">
    <w:name w:val="Стиль"/>
    <w:rsid w:val="00920F0C"/>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styleId="aff5">
    <w:name w:val="List"/>
    <w:basedOn w:val="a"/>
    <w:rsid w:val="00920F0C"/>
    <w:pPr>
      <w:ind w:left="283" w:hanging="283"/>
    </w:pPr>
  </w:style>
  <w:style w:type="character" w:styleId="aff6">
    <w:name w:val="Emphasis"/>
    <w:qFormat/>
    <w:rsid w:val="00920F0C"/>
    <w:rPr>
      <w:i/>
      <w:iCs/>
    </w:rPr>
  </w:style>
  <w:style w:type="character" w:styleId="aff7">
    <w:name w:val="FollowedHyperlink"/>
    <w:rsid w:val="00920F0C"/>
    <w:rPr>
      <w:color w:val="800080"/>
      <w:u w:val="single"/>
    </w:rPr>
  </w:style>
  <w:style w:type="paragraph" w:styleId="2d">
    <w:name w:val="toc 2"/>
    <w:basedOn w:val="a"/>
    <w:next w:val="a"/>
    <w:autoRedefine/>
    <w:rsid w:val="00920F0C"/>
    <w:pPr>
      <w:tabs>
        <w:tab w:val="right" w:leader="dot" w:pos="9628"/>
      </w:tabs>
      <w:ind w:left="200"/>
    </w:pPr>
    <w:rPr>
      <w:sz w:val="28"/>
      <w:szCs w:val="20"/>
    </w:rPr>
  </w:style>
  <w:style w:type="paragraph" w:styleId="37">
    <w:name w:val="toc 3"/>
    <w:basedOn w:val="a"/>
    <w:next w:val="a"/>
    <w:autoRedefine/>
    <w:rsid w:val="00920F0C"/>
    <w:pPr>
      <w:tabs>
        <w:tab w:val="right" w:leader="dot" w:pos="9628"/>
      </w:tabs>
      <w:ind w:left="400"/>
    </w:pPr>
    <w:rPr>
      <w:sz w:val="28"/>
      <w:szCs w:val="20"/>
    </w:rPr>
  </w:style>
  <w:style w:type="paragraph" w:styleId="43">
    <w:name w:val="toc 4"/>
    <w:basedOn w:val="a"/>
    <w:next w:val="a"/>
    <w:autoRedefine/>
    <w:rsid w:val="00920F0C"/>
    <w:pPr>
      <w:ind w:left="600"/>
    </w:pPr>
    <w:rPr>
      <w:sz w:val="18"/>
      <w:szCs w:val="20"/>
    </w:rPr>
  </w:style>
  <w:style w:type="paragraph" w:styleId="53">
    <w:name w:val="toc 5"/>
    <w:basedOn w:val="a"/>
    <w:next w:val="a"/>
    <w:autoRedefine/>
    <w:rsid w:val="00920F0C"/>
    <w:pPr>
      <w:ind w:left="800"/>
    </w:pPr>
    <w:rPr>
      <w:sz w:val="18"/>
      <w:szCs w:val="20"/>
    </w:rPr>
  </w:style>
  <w:style w:type="paragraph" w:styleId="63">
    <w:name w:val="toc 6"/>
    <w:basedOn w:val="a"/>
    <w:next w:val="a"/>
    <w:autoRedefine/>
    <w:rsid w:val="00920F0C"/>
    <w:pPr>
      <w:ind w:left="1000"/>
    </w:pPr>
    <w:rPr>
      <w:sz w:val="18"/>
      <w:szCs w:val="20"/>
    </w:rPr>
  </w:style>
  <w:style w:type="paragraph" w:styleId="72">
    <w:name w:val="toc 7"/>
    <w:basedOn w:val="a"/>
    <w:next w:val="a"/>
    <w:autoRedefine/>
    <w:rsid w:val="00920F0C"/>
    <w:pPr>
      <w:ind w:left="1200"/>
    </w:pPr>
    <w:rPr>
      <w:sz w:val="18"/>
      <w:szCs w:val="20"/>
    </w:rPr>
  </w:style>
  <w:style w:type="paragraph" w:styleId="82">
    <w:name w:val="toc 8"/>
    <w:basedOn w:val="a"/>
    <w:next w:val="a"/>
    <w:autoRedefine/>
    <w:rsid w:val="00920F0C"/>
    <w:pPr>
      <w:ind w:left="1400"/>
    </w:pPr>
    <w:rPr>
      <w:sz w:val="18"/>
      <w:szCs w:val="20"/>
    </w:rPr>
  </w:style>
  <w:style w:type="paragraph" w:styleId="92">
    <w:name w:val="toc 9"/>
    <w:basedOn w:val="a"/>
    <w:next w:val="a"/>
    <w:autoRedefine/>
    <w:rsid w:val="00920F0C"/>
    <w:pPr>
      <w:ind w:left="1600"/>
    </w:pPr>
    <w:rPr>
      <w:sz w:val="18"/>
      <w:szCs w:val="20"/>
    </w:rPr>
  </w:style>
  <w:style w:type="paragraph" w:customStyle="1" w:styleId="N">
    <w:name w:val="Пункт без N"/>
    <w:basedOn w:val="a"/>
    <w:rsid w:val="00920F0C"/>
    <w:pPr>
      <w:ind w:left="567"/>
      <w:jc w:val="both"/>
    </w:pPr>
    <w:rPr>
      <w:rFonts w:ascii="Baltica" w:hAnsi="Baltica" w:cs="Mangal"/>
      <w:sz w:val="26"/>
      <w:szCs w:val="26"/>
      <w:lang w:bidi="sa-IN"/>
    </w:rPr>
  </w:style>
  <w:style w:type="paragraph" w:customStyle="1" w:styleId="N0">
    <w:name w:val="Пункт с N"/>
    <w:basedOn w:val="a"/>
    <w:next w:val="a"/>
    <w:rsid w:val="00920F0C"/>
    <w:pPr>
      <w:ind w:left="567" w:hanging="567"/>
      <w:jc w:val="both"/>
    </w:pPr>
    <w:rPr>
      <w:rFonts w:ascii="Baltica" w:hAnsi="Baltica" w:cs="Mangal"/>
      <w:sz w:val="26"/>
      <w:szCs w:val="26"/>
      <w:lang w:bidi="sa-IN"/>
    </w:rPr>
  </w:style>
  <w:style w:type="paragraph" w:customStyle="1" w:styleId="aff8">
    <w:name w:val="Бюллетень с точкой"/>
    <w:basedOn w:val="a"/>
    <w:next w:val="N"/>
    <w:rsid w:val="00920F0C"/>
    <w:pPr>
      <w:ind w:left="1021" w:hanging="170"/>
      <w:jc w:val="both"/>
    </w:pPr>
    <w:rPr>
      <w:rFonts w:ascii="Baltica" w:hAnsi="Baltica" w:cs="Mangal"/>
      <w:sz w:val="26"/>
      <w:szCs w:val="26"/>
      <w:lang w:bidi="sa-IN"/>
    </w:rPr>
  </w:style>
  <w:style w:type="character" w:customStyle="1" w:styleId="aff9">
    <w:name w:val="Основной шрифт"/>
    <w:rsid w:val="00920F0C"/>
  </w:style>
  <w:style w:type="character" w:customStyle="1" w:styleId="affa">
    <w:name w:val="номер страницы"/>
    <w:rsid w:val="00920F0C"/>
  </w:style>
  <w:style w:type="paragraph" w:customStyle="1" w:styleId="affb">
    <w:name w:val="Подраздел"/>
    <w:basedOn w:val="a"/>
    <w:next w:val="a"/>
    <w:rsid w:val="00920F0C"/>
    <w:pPr>
      <w:spacing w:before="360" w:after="240"/>
      <w:ind w:left="567" w:hanging="851"/>
      <w:jc w:val="both"/>
    </w:pPr>
    <w:rPr>
      <w:rFonts w:ascii="Baltica" w:hAnsi="Baltica" w:cs="Mangal"/>
      <w:b/>
      <w:bCs/>
      <w:color w:val="FF00FF"/>
      <w:spacing w:val="20"/>
      <w:sz w:val="28"/>
      <w:szCs w:val="28"/>
      <w:lang w:bidi="sa-IN"/>
    </w:rPr>
  </w:style>
  <w:style w:type="paragraph" w:customStyle="1" w:styleId="affc">
    <w:name w:val="!!!Книга!!!"/>
    <w:basedOn w:val="a"/>
    <w:link w:val="affd"/>
    <w:rsid w:val="00920F0C"/>
    <w:pPr>
      <w:widowControl w:val="0"/>
      <w:autoSpaceDE w:val="0"/>
      <w:autoSpaceDN w:val="0"/>
      <w:adjustRightInd w:val="0"/>
      <w:ind w:firstLine="425"/>
      <w:jc w:val="both"/>
    </w:pPr>
    <w:rPr>
      <w:sz w:val="20"/>
      <w:szCs w:val="20"/>
    </w:rPr>
  </w:style>
  <w:style w:type="character" w:customStyle="1" w:styleId="affd">
    <w:name w:val="!!!Книга!!! Знак"/>
    <w:link w:val="affc"/>
    <w:rsid w:val="00920F0C"/>
    <w:rPr>
      <w:rFonts w:ascii="Times New Roman" w:eastAsia="Times New Roman" w:hAnsi="Times New Roman" w:cs="Times New Roman"/>
      <w:sz w:val="20"/>
      <w:szCs w:val="20"/>
      <w:lang w:eastAsia="ru-RU"/>
    </w:rPr>
  </w:style>
  <w:style w:type="character" w:styleId="affe">
    <w:name w:val="line number"/>
    <w:rsid w:val="00920F0C"/>
  </w:style>
  <w:style w:type="paragraph" w:customStyle="1" w:styleId="afff">
    <w:name w:val="Основной"/>
    <w:basedOn w:val="a"/>
    <w:rsid w:val="00920F0C"/>
    <w:pPr>
      <w:ind w:firstLine="720"/>
      <w:jc w:val="both"/>
    </w:pPr>
    <w:rPr>
      <w:rFonts w:eastAsia="MS Mincho"/>
      <w:szCs w:val="20"/>
    </w:rPr>
  </w:style>
  <w:style w:type="paragraph" w:customStyle="1" w:styleId="1e">
    <w:name w:val="Обычный1"/>
    <w:rsid w:val="00920F0C"/>
    <w:pPr>
      <w:widowControl w:val="0"/>
      <w:spacing w:after="0" w:line="240" w:lineRule="auto"/>
    </w:pPr>
    <w:rPr>
      <w:rFonts w:ascii="Times New Roman" w:eastAsia="Times New Roman" w:hAnsi="Times New Roman" w:cs="Times New Roman"/>
      <w:snapToGrid w:val="0"/>
      <w:sz w:val="20"/>
      <w:szCs w:val="20"/>
      <w:lang w:eastAsia="ru-RU"/>
    </w:rPr>
  </w:style>
  <w:style w:type="paragraph" w:customStyle="1" w:styleId="213">
    <w:name w:val="Основной текст с отступом 21"/>
    <w:basedOn w:val="1e"/>
    <w:rsid w:val="00920F0C"/>
    <w:pPr>
      <w:ind w:firstLine="720"/>
      <w:jc w:val="both"/>
    </w:pPr>
    <w:rPr>
      <w:sz w:val="28"/>
    </w:rPr>
  </w:style>
  <w:style w:type="paragraph" w:customStyle="1" w:styleId="312">
    <w:name w:val="Основной текст с отступом 31"/>
    <w:basedOn w:val="1e"/>
    <w:rsid w:val="00920F0C"/>
    <w:pPr>
      <w:ind w:firstLine="851"/>
      <w:jc w:val="both"/>
    </w:pPr>
    <w:rPr>
      <w:sz w:val="28"/>
    </w:rPr>
  </w:style>
  <w:style w:type="paragraph" w:customStyle="1" w:styleId="1f">
    <w:name w:val="Основной текст1"/>
    <w:basedOn w:val="1e"/>
    <w:link w:val="afff0"/>
    <w:rsid w:val="00920F0C"/>
    <w:pPr>
      <w:jc w:val="both"/>
    </w:pPr>
    <w:rPr>
      <w:sz w:val="28"/>
    </w:rPr>
  </w:style>
  <w:style w:type="character" w:customStyle="1" w:styleId="afff0">
    <w:name w:val="Основной текст_"/>
    <w:link w:val="1f"/>
    <w:rsid w:val="00920F0C"/>
    <w:rPr>
      <w:rFonts w:ascii="Times New Roman" w:eastAsia="Times New Roman" w:hAnsi="Times New Roman" w:cs="Times New Roman"/>
      <w:snapToGrid w:val="0"/>
      <w:sz w:val="28"/>
      <w:szCs w:val="20"/>
    </w:rPr>
  </w:style>
  <w:style w:type="paragraph" w:customStyle="1" w:styleId="112">
    <w:name w:val="Заголовок 11"/>
    <w:basedOn w:val="1e"/>
    <w:next w:val="1e"/>
    <w:rsid w:val="00920F0C"/>
    <w:pPr>
      <w:keepNext/>
      <w:ind w:firstLine="720"/>
      <w:jc w:val="both"/>
    </w:pPr>
    <w:rPr>
      <w:sz w:val="28"/>
    </w:rPr>
  </w:style>
  <w:style w:type="paragraph" w:customStyle="1" w:styleId="1f0">
    <w:name w:val="Название объекта1"/>
    <w:basedOn w:val="Iauiue"/>
    <w:rsid w:val="00920F0C"/>
    <w:pPr>
      <w:ind w:firstLine="567"/>
      <w:jc w:val="center"/>
    </w:pPr>
    <w:rPr>
      <w:sz w:val="28"/>
    </w:rPr>
  </w:style>
  <w:style w:type="paragraph" w:customStyle="1" w:styleId="1pNCH80">
    <w:name w:val="†1Б„$pNCЁ@H Ђ8ш"/>
    <w:rsid w:val="00920F0C"/>
    <w:pPr>
      <w:widowControl w:val="0"/>
      <w:spacing w:after="0" w:line="240" w:lineRule="auto"/>
      <w:ind w:firstLine="482"/>
      <w:jc w:val="both"/>
    </w:pPr>
    <w:rPr>
      <w:rFonts w:ascii="Times New Roman" w:eastAsia="Times New Roman" w:hAnsi="Times New Roman" w:cs="Times New Roman"/>
      <w:snapToGrid w:val="0"/>
      <w:sz w:val="24"/>
      <w:szCs w:val="20"/>
      <w:lang w:val="en-US" w:eastAsia="ru-RU"/>
    </w:rPr>
  </w:style>
  <w:style w:type="paragraph" w:customStyle="1" w:styleId="510">
    <w:name w:val="Заголовок 51"/>
    <w:basedOn w:val="1e"/>
    <w:next w:val="1e"/>
    <w:rsid w:val="00920F0C"/>
    <w:pPr>
      <w:keepNext/>
      <w:jc w:val="center"/>
    </w:pPr>
    <w:rPr>
      <w:b/>
      <w:spacing w:val="-10"/>
      <w:sz w:val="28"/>
    </w:rPr>
  </w:style>
  <w:style w:type="paragraph" w:customStyle="1" w:styleId="411">
    <w:name w:val="Заголовок 41"/>
    <w:basedOn w:val="1e"/>
    <w:next w:val="1e"/>
    <w:rsid w:val="00920F0C"/>
    <w:pPr>
      <w:keepNext/>
      <w:jc w:val="center"/>
    </w:pPr>
    <w:rPr>
      <w:sz w:val="28"/>
    </w:rPr>
  </w:style>
  <w:style w:type="paragraph" w:customStyle="1" w:styleId="313">
    <w:name w:val="Основной текст 31"/>
    <w:basedOn w:val="a"/>
    <w:rsid w:val="00920F0C"/>
    <w:pPr>
      <w:widowControl w:val="0"/>
      <w:jc w:val="center"/>
    </w:pPr>
    <w:rPr>
      <w:sz w:val="28"/>
    </w:rPr>
  </w:style>
  <w:style w:type="paragraph" w:customStyle="1" w:styleId="1f1">
    <w:name w:val="Название1"/>
    <w:basedOn w:val="1e"/>
    <w:rsid w:val="00920F0C"/>
    <w:pPr>
      <w:widowControl/>
      <w:jc w:val="center"/>
    </w:pPr>
    <w:rPr>
      <w:b/>
      <w:snapToGrid/>
      <w:sz w:val="24"/>
    </w:rPr>
  </w:style>
  <w:style w:type="paragraph" w:customStyle="1" w:styleId="1f2">
    <w:name w:val="Текст1"/>
    <w:basedOn w:val="a"/>
    <w:rsid w:val="00920F0C"/>
    <w:pPr>
      <w:widowControl w:val="0"/>
    </w:pPr>
    <w:rPr>
      <w:rFonts w:ascii="Courier New" w:hAnsi="Courier New"/>
      <w:sz w:val="20"/>
      <w:szCs w:val="20"/>
    </w:rPr>
  </w:style>
  <w:style w:type="character" w:customStyle="1" w:styleId="214">
    <w:name w:val="Заголовок 2 Знак1"/>
    <w:aliases w:val="Заголовок 2 Знак Знак Знак Знак Знак Знак Знак Знак Знак Знак Зна Знак1"/>
    <w:semiHidden/>
    <w:rsid w:val="00920F0C"/>
    <w:rPr>
      <w:rFonts w:ascii="Cambria" w:eastAsia="Times New Roman" w:hAnsi="Cambria" w:cs="Times New Roman"/>
      <w:b/>
      <w:bCs/>
      <w:color w:val="4F81BD"/>
      <w:sz w:val="26"/>
      <w:szCs w:val="26"/>
    </w:rPr>
  </w:style>
  <w:style w:type="paragraph" w:customStyle="1" w:styleId="221">
    <w:name w:val="Основной текст 22"/>
    <w:basedOn w:val="1e"/>
    <w:rsid w:val="00920F0C"/>
    <w:pPr>
      <w:snapToGrid w:val="0"/>
      <w:ind w:firstLine="720"/>
    </w:pPr>
    <w:rPr>
      <w:b/>
      <w:snapToGrid/>
      <w:sz w:val="28"/>
    </w:rPr>
  </w:style>
  <w:style w:type="paragraph" w:styleId="afff1">
    <w:name w:val="Revision"/>
    <w:hidden/>
    <w:uiPriority w:val="99"/>
    <w:semiHidden/>
    <w:rsid w:val="00920F0C"/>
    <w:pPr>
      <w:spacing w:after="0" w:line="240" w:lineRule="auto"/>
    </w:pPr>
    <w:rPr>
      <w:rFonts w:ascii="Times New Roman" w:eastAsia="Times New Roman" w:hAnsi="Times New Roman" w:cs="Times New Roman"/>
      <w:sz w:val="24"/>
      <w:szCs w:val="24"/>
      <w:lang w:eastAsia="ru-RU"/>
    </w:rPr>
  </w:style>
  <w:style w:type="character" w:customStyle="1" w:styleId="38">
    <w:name w:val="Основной текст (3)_"/>
    <w:link w:val="39"/>
    <w:rsid w:val="00920F0C"/>
    <w:rPr>
      <w:sz w:val="19"/>
      <w:szCs w:val="19"/>
      <w:shd w:val="clear" w:color="auto" w:fill="FFFFFF"/>
    </w:rPr>
  </w:style>
  <w:style w:type="paragraph" w:customStyle="1" w:styleId="39">
    <w:name w:val="Основной текст (3)"/>
    <w:basedOn w:val="a"/>
    <w:link w:val="38"/>
    <w:rsid w:val="00920F0C"/>
    <w:pPr>
      <w:shd w:val="clear" w:color="auto" w:fill="FFFFFF"/>
      <w:spacing w:before="120" w:line="223" w:lineRule="exact"/>
      <w:jc w:val="both"/>
    </w:pPr>
    <w:rPr>
      <w:rFonts w:asciiTheme="minorHAnsi" w:eastAsiaTheme="minorHAnsi" w:hAnsiTheme="minorHAnsi" w:cstheme="minorBidi"/>
      <w:sz w:val="19"/>
      <w:szCs w:val="19"/>
      <w:lang w:eastAsia="en-US"/>
    </w:rPr>
  </w:style>
  <w:style w:type="character" w:customStyle="1" w:styleId="3a">
    <w:name w:val="Основной текст (3) + Полужирный;Курсив"/>
    <w:rsid w:val="00920F0C"/>
    <w:rPr>
      <w:b/>
      <w:bCs/>
      <w:i/>
      <w:iCs/>
      <w:sz w:val="19"/>
      <w:szCs w:val="19"/>
      <w:shd w:val="clear" w:color="auto" w:fill="FFFFFF"/>
    </w:rPr>
  </w:style>
  <w:style w:type="character" w:customStyle="1" w:styleId="3b">
    <w:name w:val="Основной текст (3) + Курсив"/>
    <w:rsid w:val="00920F0C"/>
    <w:rPr>
      <w:i/>
      <w:iCs/>
      <w:sz w:val="19"/>
      <w:szCs w:val="19"/>
      <w:shd w:val="clear" w:color="auto" w:fill="FFFFFF"/>
    </w:rPr>
  </w:style>
  <w:style w:type="character" w:customStyle="1" w:styleId="121">
    <w:name w:val="Основной текст (12)_"/>
    <w:rsid w:val="00920F0C"/>
    <w:rPr>
      <w:rFonts w:ascii="Times New Roman" w:eastAsia="Times New Roman" w:hAnsi="Times New Roman" w:cs="Times New Roman"/>
      <w:b w:val="0"/>
      <w:bCs w:val="0"/>
      <w:i w:val="0"/>
      <w:iCs w:val="0"/>
      <w:smallCaps w:val="0"/>
      <w:strike w:val="0"/>
      <w:sz w:val="19"/>
      <w:szCs w:val="19"/>
    </w:rPr>
  </w:style>
  <w:style w:type="character" w:customStyle="1" w:styleId="122">
    <w:name w:val="Основной текст (12) + Не курсив"/>
    <w:rsid w:val="00920F0C"/>
    <w:rPr>
      <w:rFonts w:ascii="Times New Roman" w:eastAsia="Times New Roman" w:hAnsi="Times New Roman" w:cs="Times New Roman"/>
      <w:b w:val="0"/>
      <w:bCs w:val="0"/>
      <w:i/>
      <w:iCs/>
      <w:smallCaps w:val="0"/>
      <w:strike w:val="0"/>
      <w:spacing w:val="0"/>
      <w:sz w:val="19"/>
      <w:szCs w:val="19"/>
    </w:rPr>
  </w:style>
  <w:style w:type="character" w:customStyle="1" w:styleId="123">
    <w:name w:val="Основной текст (12)"/>
    <w:rsid w:val="00920F0C"/>
    <w:rPr>
      <w:rFonts w:ascii="Times New Roman" w:eastAsia="Times New Roman" w:hAnsi="Times New Roman" w:cs="Times New Roman"/>
      <w:b w:val="0"/>
      <w:bCs w:val="0"/>
      <w:i w:val="0"/>
      <w:iCs w:val="0"/>
      <w:smallCaps w:val="0"/>
      <w:strike w:val="0"/>
      <w:spacing w:val="0"/>
      <w:sz w:val="19"/>
      <w:szCs w:val="19"/>
    </w:rPr>
  </w:style>
  <w:style w:type="character" w:customStyle="1" w:styleId="44">
    <w:name w:val="Основной текст (4)_"/>
    <w:link w:val="45"/>
    <w:rsid w:val="00920F0C"/>
    <w:rPr>
      <w:sz w:val="19"/>
      <w:szCs w:val="19"/>
      <w:shd w:val="clear" w:color="auto" w:fill="FFFFFF"/>
    </w:rPr>
  </w:style>
  <w:style w:type="paragraph" w:customStyle="1" w:styleId="45">
    <w:name w:val="Основной текст (4)"/>
    <w:basedOn w:val="a"/>
    <w:link w:val="44"/>
    <w:rsid w:val="00920F0C"/>
    <w:pPr>
      <w:shd w:val="clear" w:color="auto" w:fill="FFFFFF"/>
      <w:spacing w:line="226" w:lineRule="exact"/>
      <w:ind w:firstLine="320"/>
      <w:jc w:val="both"/>
    </w:pPr>
    <w:rPr>
      <w:rFonts w:asciiTheme="minorHAnsi" w:eastAsiaTheme="minorHAnsi" w:hAnsiTheme="minorHAnsi" w:cstheme="minorBidi"/>
      <w:sz w:val="19"/>
      <w:szCs w:val="19"/>
      <w:lang w:eastAsia="en-US"/>
    </w:rPr>
  </w:style>
  <w:style w:type="character" w:customStyle="1" w:styleId="46">
    <w:name w:val="Основной текст (4) + Не полужирный;Не курсив"/>
    <w:rsid w:val="00920F0C"/>
    <w:rPr>
      <w:b/>
      <w:bCs/>
      <w:i/>
      <w:iCs/>
      <w:sz w:val="19"/>
      <w:szCs w:val="19"/>
      <w:shd w:val="clear" w:color="auto" w:fill="FFFFFF"/>
    </w:rPr>
  </w:style>
  <w:style w:type="character" w:customStyle="1" w:styleId="124">
    <w:name w:val="Основной текст (12) + Полужирный"/>
    <w:rsid w:val="00920F0C"/>
    <w:rPr>
      <w:rFonts w:ascii="Times New Roman" w:eastAsia="Times New Roman" w:hAnsi="Times New Roman" w:cs="Times New Roman"/>
      <w:b/>
      <w:bCs/>
      <w:i w:val="0"/>
      <w:iCs w:val="0"/>
      <w:smallCaps w:val="0"/>
      <w:strike w:val="0"/>
      <w:spacing w:val="0"/>
      <w:sz w:val="19"/>
      <w:szCs w:val="19"/>
    </w:rPr>
  </w:style>
  <w:style w:type="character" w:customStyle="1" w:styleId="320">
    <w:name w:val="Заголовок №3 (2)_"/>
    <w:link w:val="321"/>
    <w:rsid w:val="00920F0C"/>
    <w:rPr>
      <w:sz w:val="19"/>
      <w:szCs w:val="19"/>
      <w:shd w:val="clear" w:color="auto" w:fill="FFFFFF"/>
    </w:rPr>
  </w:style>
  <w:style w:type="paragraph" w:customStyle="1" w:styleId="321">
    <w:name w:val="Заголовок №3 (2)"/>
    <w:basedOn w:val="a"/>
    <w:link w:val="320"/>
    <w:rsid w:val="00920F0C"/>
    <w:pPr>
      <w:shd w:val="clear" w:color="auto" w:fill="FFFFFF"/>
      <w:spacing w:line="221" w:lineRule="exact"/>
      <w:ind w:firstLine="340"/>
      <w:jc w:val="both"/>
      <w:outlineLvl w:val="2"/>
    </w:pPr>
    <w:rPr>
      <w:rFonts w:asciiTheme="minorHAnsi" w:eastAsiaTheme="minorHAnsi" w:hAnsiTheme="minorHAnsi" w:cstheme="minorBidi"/>
      <w:sz w:val="19"/>
      <w:szCs w:val="19"/>
      <w:lang w:eastAsia="en-US"/>
    </w:rPr>
  </w:style>
  <w:style w:type="character" w:customStyle="1" w:styleId="3c">
    <w:name w:val="Заголовок №3_"/>
    <w:link w:val="3d"/>
    <w:rsid w:val="00920F0C"/>
    <w:rPr>
      <w:sz w:val="19"/>
      <w:szCs w:val="19"/>
      <w:shd w:val="clear" w:color="auto" w:fill="FFFFFF"/>
    </w:rPr>
  </w:style>
  <w:style w:type="paragraph" w:customStyle="1" w:styleId="3d">
    <w:name w:val="Заголовок №3"/>
    <w:basedOn w:val="a"/>
    <w:link w:val="3c"/>
    <w:rsid w:val="00920F0C"/>
    <w:pPr>
      <w:shd w:val="clear" w:color="auto" w:fill="FFFFFF"/>
      <w:spacing w:line="221" w:lineRule="exact"/>
      <w:ind w:firstLine="320"/>
      <w:jc w:val="both"/>
      <w:outlineLvl w:val="2"/>
    </w:pPr>
    <w:rPr>
      <w:rFonts w:asciiTheme="minorHAnsi" w:eastAsiaTheme="minorHAnsi" w:hAnsiTheme="minorHAnsi" w:cstheme="minorBidi"/>
      <w:sz w:val="19"/>
      <w:szCs w:val="19"/>
      <w:lang w:eastAsia="en-US"/>
    </w:rPr>
  </w:style>
  <w:style w:type="character" w:customStyle="1" w:styleId="afff2">
    <w:name w:val="Подпись к картинке_"/>
    <w:rsid w:val="00920F0C"/>
    <w:rPr>
      <w:rFonts w:ascii="Times New Roman" w:eastAsia="Times New Roman" w:hAnsi="Times New Roman" w:cs="Times New Roman"/>
      <w:b w:val="0"/>
      <w:bCs w:val="0"/>
      <w:i w:val="0"/>
      <w:iCs w:val="0"/>
      <w:smallCaps w:val="0"/>
      <w:strike w:val="0"/>
      <w:sz w:val="18"/>
      <w:szCs w:val="18"/>
      <w:u w:val="none"/>
    </w:rPr>
  </w:style>
  <w:style w:type="character" w:customStyle="1" w:styleId="afff3">
    <w:name w:val="Подпись к картинке + Курсив"/>
    <w:rsid w:val="00920F0C"/>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afff4">
    <w:name w:val="Подпись к картинке"/>
    <w:rsid w:val="00920F0C"/>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eastAsia="ru-RU" w:bidi="ru-RU"/>
    </w:rPr>
  </w:style>
  <w:style w:type="character" w:customStyle="1" w:styleId="2e">
    <w:name w:val="Основной текст (2)_"/>
    <w:rsid w:val="00920F0C"/>
    <w:rPr>
      <w:rFonts w:ascii="Times New Roman" w:eastAsia="Times New Roman" w:hAnsi="Times New Roman" w:cs="Times New Roman"/>
      <w:b w:val="0"/>
      <w:bCs w:val="0"/>
      <w:i w:val="0"/>
      <w:iCs w:val="0"/>
      <w:smallCaps w:val="0"/>
      <w:strike w:val="0"/>
      <w:sz w:val="21"/>
      <w:szCs w:val="21"/>
      <w:u w:val="none"/>
    </w:rPr>
  </w:style>
  <w:style w:type="character" w:customStyle="1" w:styleId="2f">
    <w:name w:val="Основной текст (2)"/>
    <w:rsid w:val="00920F0C"/>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 w:type="character" w:customStyle="1" w:styleId="83">
    <w:name w:val="Основной текст (8)_"/>
    <w:rsid w:val="00920F0C"/>
    <w:rPr>
      <w:rFonts w:ascii="Times New Roman" w:eastAsia="Times New Roman" w:hAnsi="Times New Roman" w:cs="Times New Roman"/>
      <w:b/>
      <w:bCs/>
      <w:i w:val="0"/>
      <w:iCs w:val="0"/>
      <w:smallCaps w:val="0"/>
      <w:strike w:val="0"/>
      <w:sz w:val="21"/>
      <w:szCs w:val="21"/>
      <w:u w:val="none"/>
    </w:rPr>
  </w:style>
  <w:style w:type="character" w:customStyle="1" w:styleId="84">
    <w:name w:val="Основной текст (8)"/>
    <w:rsid w:val="00920F0C"/>
    <w:rPr>
      <w:rFonts w:ascii="Times New Roman" w:eastAsia="Times New Roman" w:hAnsi="Times New Roman" w:cs="Times New Roman"/>
      <w:b/>
      <w:bCs/>
      <w:i w:val="0"/>
      <w:iCs w:val="0"/>
      <w:smallCaps w:val="0"/>
      <w:strike w:val="0"/>
      <w:color w:val="000000"/>
      <w:spacing w:val="0"/>
      <w:w w:val="100"/>
      <w:position w:val="0"/>
      <w:sz w:val="21"/>
      <w:szCs w:val="21"/>
      <w:u w:val="none"/>
      <w:lang w:val="ru-RU" w:eastAsia="ru-RU" w:bidi="ru-RU"/>
    </w:rPr>
  </w:style>
  <w:style w:type="character" w:customStyle="1" w:styleId="2f0">
    <w:name w:val="Основной текст (2) + Полужирный"/>
    <w:rsid w:val="00920F0C"/>
    <w:rPr>
      <w:rFonts w:ascii="Times New Roman" w:eastAsia="Times New Roman" w:hAnsi="Times New Roman" w:cs="Times New Roman"/>
      <w:b/>
      <w:bCs/>
      <w:i w:val="0"/>
      <w:iCs w:val="0"/>
      <w:smallCaps w:val="0"/>
      <w:strike w:val="0"/>
      <w:color w:val="000000"/>
      <w:spacing w:val="0"/>
      <w:w w:val="100"/>
      <w:position w:val="0"/>
      <w:sz w:val="21"/>
      <w:szCs w:val="21"/>
      <w:u w:val="none"/>
      <w:lang w:val="ru-RU" w:eastAsia="ru-RU" w:bidi="ru-RU"/>
    </w:rPr>
  </w:style>
  <w:style w:type="character" w:customStyle="1" w:styleId="101">
    <w:name w:val="Основной текст (10)_"/>
    <w:link w:val="102"/>
    <w:rsid w:val="00920F0C"/>
    <w:rPr>
      <w:b/>
      <w:bCs/>
      <w:sz w:val="18"/>
      <w:szCs w:val="18"/>
      <w:shd w:val="clear" w:color="auto" w:fill="FFFFFF"/>
    </w:rPr>
  </w:style>
  <w:style w:type="paragraph" w:customStyle="1" w:styleId="102">
    <w:name w:val="Основной текст (10)"/>
    <w:basedOn w:val="a"/>
    <w:link w:val="101"/>
    <w:rsid w:val="00920F0C"/>
    <w:pPr>
      <w:widowControl w:val="0"/>
      <w:shd w:val="clear" w:color="auto" w:fill="FFFFFF"/>
      <w:spacing w:before="120" w:after="240" w:line="211" w:lineRule="exact"/>
      <w:jc w:val="right"/>
    </w:pPr>
    <w:rPr>
      <w:rFonts w:asciiTheme="minorHAnsi" w:eastAsiaTheme="minorHAnsi" w:hAnsiTheme="minorHAnsi" w:cstheme="minorBidi"/>
      <w:b/>
      <w:bCs/>
      <w:sz w:val="18"/>
      <w:szCs w:val="18"/>
      <w:lang w:eastAsia="en-US"/>
    </w:rPr>
  </w:style>
  <w:style w:type="character" w:customStyle="1" w:styleId="1012pt75">
    <w:name w:val="Основной текст (10) + 12 pt;Масштаб 75%"/>
    <w:rsid w:val="00920F0C"/>
    <w:rPr>
      <w:b/>
      <w:bCs/>
      <w:color w:val="000000"/>
      <w:spacing w:val="0"/>
      <w:w w:val="75"/>
      <w:position w:val="0"/>
      <w:sz w:val="24"/>
      <w:szCs w:val="24"/>
      <w:shd w:val="clear" w:color="auto" w:fill="FFFFFF"/>
      <w:lang w:val="ru-RU" w:eastAsia="ru-RU" w:bidi="ru-RU"/>
    </w:rPr>
  </w:style>
  <w:style w:type="character" w:customStyle="1" w:styleId="103">
    <w:name w:val="Основной текст (10) + Малые прописные"/>
    <w:rsid w:val="00920F0C"/>
    <w:rPr>
      <w:b/>
      <w:bCs/>
      <w:smallCaps/>
      <w:color w:val="000000"/>
      <w:spacing w:val="0"/>
      <w:w w:val="100"/>
      <w:position w:val="0"/>
      <w:sz w:val="18"/>
      <w:szCs w:val="18"/>
      <w:shd w:val="clear" w:color="auto" w:fill="FFFFFF"/>
      <w:lang w:val="ru-RU" w:eastAsia="ru-RU" w:bidi="ru-RU"/>
    </w:rPr>
  </w:style>
  <w:style w:type="character" w:customStyle="1" w:styleId="73">
    <w:name w:val="Заголовок №7_"/>
    <w:rsid w:val="00920F0C"/>
    <w:rPr>
      <w:rFonts w:ascii="Times New Roman" w:eastAsia="Times New Roman" w:hAnsi="Times New Roman" w:cs="Times New Roman"/>
      <w:b/>
      <w:bCs/>
      <w:i w:val="0"/>
      <w:iCs w:val="0"/>
      <w:smallCaps w:val="0"/>
      <w:strike w:val="0"/>
      <w:sz w:val="21"/>
      <w:szCs w:val="21"/>
      <w:u w:val="none"/>
    </w:rPr>
  </w:style>
  <w:style w:type="character" w:customStyle="1" w:styleId="74">
    <w:name w:val="Заголовок №7"/>
    <w:rsid w:val="00920F0C"/>
    <w:rPr>
      <w:rFonts w:ascii="Times New Roman" w:eastAsia="Times New Roman" w:hAnsi="Times New Roman" w:cs="Times New Roman"/>
      <w:b/>
      <w:bCs/>
      <w:i w:val="0"/>
      <w:iCs w:val="0"/>
      <w:smallCaps w:val="0"/>
      <w:strike w:val="0"/>
      <w:color w:val="000000"/>
      <w:spacing w:val="0"/>
      <w:w w:val="100"/>
      <w:position w:val="0"/>
      <w:sz w:val="21"/>
      <w:szCs w:val="21"/>
      <w:u w:val="none"/>
      <w:lang w:val="ru-RU" w:eastAsia="ru-RU" w:bidi="ru-RU"/>
    </w:rPr>
  </w:style>
  <w:style w:type="character" w:customStyle="1" w:styleId="85">
    <w:name w:val="Основной текст (8) + Не полужирный"/>
    <w:rsid w:val="00920F0C"/>
    <w:rPr>
      <w:rFonts w:ascii="Times New Roman" w:eastAsia="Times New Roman" w:hAnsi="Times New Roman" w:cs="Times New Roman"/>
      <w:b/>
      <w:bCs/>
      <w:i w:val="0"/>
      <w:iCs w:val="0"/>
      <w:smallCaps w:val="0"/>
      <w:strike w:val="0"/>
      <w:color w:val="000000"/>
      <w:spacing w:val="0"/>
      <w:w w:val="100"/>
      <w:position w:val="0"/>
      <w:sz w:val="21"/>
      <w:szCs w:val="21"/>
      <w:u w:val="none"/>
      <w:lang w:val="ru-RU" w:eastAsia="ru-RU" w:bidi="ru-RU"/>
    </w:rPr>
  </w:style>
  <w:style w:type="character" w:customStyle="1" w:styleId="75">
    <w:name w:val="Заголовок №7 + Не полужирный"/>
    <w:rsid w:val="00920F0C"/>
    <w:rPr>
      <w:rFonts w:ascii="Times New Roman" w:eastAsia="Times New Roman" w:hAnsi="Times New Roman" w:cs="Times New Roman"/>
      <w:b/>
      <w:bCs/>
      <w:i w:val="0"/>
      <w:iCs w:val="0"/>
      <w:smallCaps w:val="0"/>
      <w:strike w:val="0"/>
      <w:color w:val="000000"/>
      <w:spacing w:val="0"/>
      <w:w w:val="100"/>
      <w:position w:val="0"/>
      <w:sz w:val="21"/>
      <w:szCs w:val="21"/>
      <w:u w:val="none"/>
      <w:lang w:val="ru-RU" w:eastAsia="ru-RU" w:bidi="ru-RU"/>
    </w:rPr>
  </w:style>
  <w:style w:type="character" w:customStyle="1" w:styleId="47">
    <w:name w:val="Подпись к картинке (4)_"/>
    <w:rsid w:val="00920F0C"/>
    <w:rPr>
      <w:rFonts w:ascii="Times New Roman" w:eastAsia="Times New Roman" w:hAnsi="Times New Roman" w:cs="Times New Roman"/>
      <w:b w:val="0"/>
      <w:bCs w:val="0"/>
      <w:i w:val="0"/>
      <w:iCs w:val="0"/>
      <w:smallCaps w:val="0"/>
      <w:strike w:val="0"/>
      <w:sz w:val="21"/>
      <w:szCs w:val="21"/>
      <w:u w:val="none"/>
    </w:rPr>
  </w:style>
  <w:style w:type="character" w:customStyle="1" w:styleId="48">
    <w:name w:val="Подпись к картинке (4) + Курсив"/>
    <w:rsid w:val="00920F0C"/>
    <w:rPr>
      <w:rFonts w:ascii="Times New Roman" w:eastAsia="Times New Roman" w:hAnsi="Times New Roman" w:cs="Times New Roman"/>
      <w:b w:val="0"/>
      <w:bCs w:val="0"/>
      <w:i/>
      <w:iCs/>
      <w:smallCaps w:val="0"/>
      <w:strike w:val="0"/>
      <w:color w:val="000000"/>
      <w:spacing w:val="0"/>
      <w:w w:val="100"/>
      <w:position w:val="0"/>
      <w:sz w:val="21"/>
      <w:szCs w:val="21"/>
      <w:u w:val="none"/>
      <w:lang w:val="ru-RU" w:eastAsia="ru-RU" w:bidi="ru-RU"/>
    </w:rPr>
  </w:style>
  <w:style w:type="character" w:customStyle="1" w:styleId="49">
    <w:name w:val="Подпись к картинке (4)"/>
    <w:rsid w:val="00920F0C"/>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 w:type="character" w:customStyle="1" w:styleId="720">
    <w:name w:val="Заголовок №7 (2)_"/>
    <w:rsid w:val="00920F0C"/>
    <w:rPr>
      <w:rFonts w:ascii="Times New Roman" w:eastAsia="Times New Roman" w:hAnsi="Times New Roman" w:cs="Times New Roman"/>
      <w:b w:val="0"/>
      <w:bCs w:val="0"/>
      <w:i w:val="0"/>
      <w:iCs w:val="0"/>
      <w:smallCaps w:val="0"/>
      <w:strike w:val="0"/>
      <w:sz w:val="21"/>
      <w:szCs w:val="21"/>
      <w:u w:val="none"/>
    </w:rPr>
  </w:style>
  <w:style w:type="character" w:customStyle="1" w:styleId="721">
    <w:name w:val="Заголовок №7 (2)"/>
    <w:rsid w:val="00920F0C"/>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 w:type="character" w:customStyle="1" w:styleId="64">
    <w:name w:val="Подпись к картинке (6)_"/>
    <w:rsid w:val="00920F0C"/>
    <w:rPr>
      <w:rFonts w:ascii="Times New Roman" w:eastAsia="Times New Roman" w:hAnsi="Times New Roman" w:cs="Times New Roman"/>
      <w:b/>
      <w:bCs/>
      <w:i w:val="0"/>
      <w:iCs w:val="0"/>
      <w:smallCaps w:val="0"/>
      <w:strike w:val="0"/>
      <w:sz w:val="18"/>
      <w:szCs w:val="18"/>
      <w:u w:val="none"/>
    </w:rPr>
  </w:style>
  <w:style w:type="character" w:customStyle="1" w:styleId="685pt">
    <w:name w:val="Подпись к картинке (6) + 8;5 pt;Не полужирный;Курсив"/>
    <w:rsid w:val="00920F0C"/>
    <w:rPr>
      <w:rFonts w:ascii="Times New Roman" w:eastAsia="Times New Roman" w:hAnsi="Times New Roman" w:cs="Times New Roman"/>
      <w:b/>
      <w:bCs/>
      <w:i/>
      <w:iCs/>
      <w:smallCaps w:val="0"/>
      <w:strike w:val="0"/>
      <w:color w:val="000000"/>
      <w:spacing w:val="0"/>
      <w:w w:val="100"/>
      <w:position w:val="0"/>
      <w:sz w:val="17"/>
      <w:szCs w:val="17"/>
      <w:u w:val="none"/>
      <w:lang w:val="ru-RU" w:eastAsia="ru-RU" w:bidi="ru-RU"/>
    </w:rPr>
  </w:style>
  <w:style w:type="character" w:customStyle="1" w:styleId="6ArialNarrow85pt">
    <w:name w:val="Подпись к картинке (6) + Arial Narrow;8;5 pt;Не полужирный;Курсив"/>
    <w:rsid w:val="00920F0C"/>
    <w:rPr>
      <w:rFonts w:ascii="Arial Narrow" w:eastAsia="Arial Narrow" w:hAnsi="Arial Narrow" w:cs="Arial Narrow"/>
      <w:b/>
      <w:bCs/>
      <w:i/>
      <w:iCs/>
      <w:smallCaps w:val="0"/>
      <w:strike w:val="0"/>
      <w:color w:val="000000"/>
      <w:spacing w:val="0"/>
      <w:w w:val="100"/>
      <w:position w:val="0"/>
      <w:sz w:val="17"/>
      <w:szCs w:val="17"/>
      <w:u w:val="none"/>
      <w:lang w:val="ru-RU" w:eastAsia="ru-RU" w:bidi="ru-RU"/>
    </w:rPr>
  </w:style>
  <w:style w:type="character" w:customStyle="1" w:styleId="65">
    <w:name w:val="Подпись к картинке (6) + Не полужирный;Курсив"/>
    <w:rsid w:val="00920F0C"/>
    <w:rPr>
      <w:rFonts w:ascii="Times New Roman" w:eastAsia="Times New Roman" w:hAnsi="Times New Roman" w:cs="Times New Roman"/>
      <w:b/>
      <w:bCs/>
      <w:i/>
      <w:iCs/>
      <w:smallCaps w:val="0"/>
      <w:strike w:val="0"/>
      <w:color w:val="000000"/>
      <w:spacing w:val="0"/>
      <w:w w:val="100"/>
      <w:position w:val="0"/>
      <w:sz w:val="18"/>
      <w:szCs w:val="18"/>
      <w:u w:val="none"/>
      <w:lang w:val="ru-RU" w:eastAsia="ru-RU" w:bidi="ru-RU"/>
    </w:rPr>
  </w:style>
  <w:style w:type="character" w:customStyle="1" w:styleId="66">
    <w:name w:val="Подпись к картинке (6)"/>
    <w:rsid w:val="00920F0C"/>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f3">
    <w:name w:val="Заголовок №1_"/>
    <w:link w:val="1f4"/>
    <w:rsid w:val="00920F0C"/>
    <w:rPr>
      <w:rFonts w:ascii="Georgia" w:eastAsia="Georgia" w:hAnsi="Georgia" w:cs="Georgia"/>
      <w:w w:val="70"/>
      <w:sz w:val="26"/>
      <w:szCs w:val="26"/>
      <w:shd w:val="clear" w:color="auto" w:fill="FFFFFF"/>
    </w:rPr>
  </w:style>
  <w:style w:type="paragraph" w:customStyle="1" w:styleId="1f4">
    <w:name w:val="Заголовок №1"/>
    <w:basedOn w:val="a"/>
    <w:link w:val="1f3"/>
    <w:rsid w:val="00920F0C"/>
    <w:pPr>
      <w:shd w:val="clear" w:color="auto" w:fill="FFFFFF"/>
      <w:spacing w:after="240" w:line="310" w:lineRule="exact"/>
      <w:outlineLvl w:val="0"/>
    </w:pPr>
    <w:rPr>
      <w:rFonts w:ascii="Georgia" w:eastAsia="Georgia" w:hAnsi="Georgia" w:cs="Georgia"/>
      <w:w w:val="70"/>
      <w:sz w:val="26"/>
      <w:szCs w:val="26"/>
      <w:lang w:eastAsia="en-US"/>
    </w:rPr>
  </w:style>
  <w:style w:type="character" w:customStyle="1" w:styleId="1TimesNewRoman11pt2pt100">
    <w:name w:val="Заголовок №1 + Times New Roman;11 pt;Не полужирный;Интервал 2 pt;Масштаб 100%"/>
    <w:rsid w:val="00920F0C"/>
    <w:rPr>
      <w:rFonts w:ascii="Times New Roman" w:eastAsia="Times New Roman" w:hAnsi="Times New Roman" w:cs="Times New Roman"/>
      <w:b/>
      <w:bCs/>
      <w:spacing w:val="50"/>
      <w:w w:val="100"/>
      <w:sz w:val="22"/>
      <w:szCs w:val="22"/>
      <w:shd w:val="clear" w:color="auto" w:fill="FFFFFF"/>
    </w:rPr>
  </w:style>
  <w:style w:type="character" w:customStyle="1" w:styleId="1TimesNewRoman11pt100">
    <w:name w:val="Заголовок №1 + Times New Roman;11 pt;Не полужирный;Масштаб 100%"/>
    <w:rsid w:val="00920F0C"/>
    <w:rPr>
      <w:rFonts w:ascii="Times New Roman" w:eastAsia="Times New Roman" w:hAnsi="Times New Roman" w:cs="Times New Roman"/>
      <w:b/>
      <w:bCs/>
      <w:w w:val="100"/>
      <w:sz w:val="22"/>
      <w:szCs w:val="22"/>
      <w:shd w:val="clear" w:color="auto" w:fill="FFFFFF"/>
    </w:rPr>
  </w:style>
  <w:style w:type="character" w:customStyle="1" w:styleId="230">
    <w:name w:val="Заголовок №2 (3)_"/>
    <w:link w:val="231"/>
    <w:rsid w:val="00920F0C"/>
    <w:rPr>
      <w:sz w:val="19"/>
      <w:szCs w:val="19"/>
      <w:shd w:val="clear" w:color="auto" w:fill="FFFFFF"/>
    </w:rPr>
  </w:style>
  <w:style w:type="paragraph" w:customStyle="1" w:styleId="231">
    <w:name w:val="Заголовок №2 (3)"/>
    <w:basedOn w:val="a"/>
    <w:link w:val="230"/>
    <w:rsid w:val="00920F0C"/>
    <w:pPr>
      <w:shd w:val="clear" w:color="auto" w:fill="FFFFFF"/>
      <w:spacing w:before="240" w:after="240" w:line="0" w:lineRule="atLeast"/>
      <w:jc w:val="both"/>
      <w:outlineLvl w:val="1"/>
    </w:pPr>
    <w:rPr>
      <w:rFonts w:asciiTheme="minorHAnsi" w:eastAsiaTheme="minorHAnsi" w:hAnsiTheme="minorHAnsi" w:cstheme="minorBidi"/>
      <w:sz w:val="19"/>
      <w:szCs w:val="19"/>
      <w:lang w:eastAsia="en-US"/>
    </w:rPr>
  </w:style>
  <w:style w:type="character" w:customStyle="1" w:styleId="2310pt">
    <w:name w:val="Заголовок №2 (3) + 10 pt"/>
    <w:rsid w:val="00920F0C"/>
    <w:rPr>
      <w:sz w:val="20"/>
      <w:szCs w:val="20"/>
      <w:shd w:val="clear" w:color="auto" w:fill="FFFFFF"/>
    </w:rPr>
  </w:style>
  <w:style w:type="character" w:customStyle="1" w:styleId="330">
    <w:name w:val="Заголовок №3 (3)_"/>
    <w:rsid w:val="00920F0C"/>
    <w:rPr>
      <w:rFonts w:ascii="Times New Roman" w:eastAsia="Times New Roman" w:hAnsi="Times New Roman" w:cs="Times New Roman"/>
      <w:b w:val="0"/>
      <w:bCs w:val="0"/>
      <w:i w:val="0"/>
      <w:iCs w:val="0"/>
      <w:smallCaps w:val="0"/>
      <w:strike w:val="0"/>
      <w:spacing w:val="0"/>
      <w:sz w:val="20"/>
      <w:szCs w:val="20"/>
    </w:rPr>
  </w:style>
  <w:style w:type="character" w:customStyle="1" w:styleId="331">
    <w:name w:val="Заголовок №3 (3)"/>
    <w:basedOn w:val="330"/>
    <w:rsid w:val="00920F0C"/>
    <w:rPr>
      <w:rFonts w:ascii="Times New Roman" w:eastAsia="Times New Roman" w:hAnsi="Times New Roman" w:cs="Times New Roman"/>
      <w:b w:val="0"/>
      <w:bCs w:val="0"/>
      <w:i w:val="0"/>
      <w:iCs w:val="0"/>
      <w:smallCaps w:val="0"/>
      <w:strike w:val="0"/>
      <w:spacing w:val="0"/>
      <w:sz w:val="20"/>
      <w:szCs w:val="20"/>
    </w:rPr>
  </w:style>
  <w:style w:type="character" w:customStyle="1" w:styleId="4a">
    <w:name w:val="Основной текст (4) + Полужирный;Курсив"/>
    <w:rsid w:val="00920F0C"/>
    <w:rPr>
      <w:rFonts w:ascii="Times New Roman" w:eastAsia="Times New Roman" w:hAnsi="Times New Roman" w:cs="Times New Roman"/>
      <w:b/>
      <w:bCs/>
      <w:i/>
      <w:iCs/>
      <w:smallCaps w:val="0"/>
      <w:strike w:val="0"/>
      <w:spacing w:val="0"/>
      <w:sz w:val="20"/>
      <w:szCs w:val="20"/>
      <w:shd w:val="clear" w:color="auto" w:fill="FFFFFF"/>
    </w:rPr>
  </w:style>
  <w:style w:type="character" w:customStyle="1" w:styleId="TimesNewRoman10pt">
    <w:name w:val="Основной текст + Times New Roman;10 pt"/>
    <w:rsid w:val="00920F0C"/>
    <w:rPr>
      <w:rFonts w:ascii="Times New Roman" w:eastAsia="Times New Roman" w:hAnsi="Times New Roman" w:cs="Times New Roman"/>
      <w:snapToGrid w:val="0"/>
      <w:sz w:val="20"/>
      <w:szCs w:val="20"/>
    </w:rPr>
  </w:style>
  <w:style w:type="character" w:customStyle="1" w:styleId="495pt">
    <w:name w:val="Основной текст (4) + 9;5 pt;Курсив"/>
    <w:rsid w:val="00920F0C"/>
    <w:rPr>
      <w:rFonts w:ascii="Times New Roman" w:eastAsia="Times New Roman" w:hAnsi="Times New Roman" w:cs="Times New Roman"/>
      <w:b w:val="0"/>
      <w:bCs w:val="0"/>
      <w:i/>
      <w:iCs/>
      <w:smallCaps w:val="0"/>
      <w:strike w:val="0"/>
      <w:spacing w:val="0"/>
      <w:sz w:val="19"/>
      <w:szCs w:val="19"/>
      <w:shd w:val="clear" w:color="auto" w:fill="FFFFFF"/>
    </w:rPr>
  </w:style>
  <w:style w:type="character" w:customStyle="1" w:styleId="4TrebuchetMS75pt">
    <w:name w:val="Основной текст (4) + Trebuchet MS;7;5 pt;Полужирный"/>
    <w:rsid w:val="00920F0C"/>
    <w:rPr>
      <w:rFonts w:ascii="Trebuchet MS" w:eastAsia="Trebuchet MS" w:hAnsi="Trebuchet MS" w:cs="Trebuchet MS"/>
      <w:b/>
      <w:bCs/>
      <w:i w:val="0"/>
      <w:iCs w:val="0"/>
      <w:smallCaps w:val="0"/>
      <w:strike w:val="0"/>
      <w:sz w:val="15"/>
      <w:szCs w:val="15"/>
      <w:shd w:val="clear" w:color="auto" w:fill="FFFFFF"/>
    </w:rPr>
  </w:style>
  <w:style w:type="character" w:customStyle="1" w:styleId="2f1">
    <w:name w:val="Основной текст (2) + Курсив"/>
    <w:rsid w:val="00920F0C"/>
    <w:rPr>
      <w:rFonts w:ascii="Times New Roman" w:eastAsia="Times New Roman" w:hAnsi="Times New Roman" w:cs="Times New Roman"/>
      <w:b w:val="0"/>
      <w:bCs w:val="0"/>
      <w:i/>
      <w:iCs/>
      <w:smallCaps w:val="0"/>
      <w:strike w:val="0"/>
      <w:spacing w:val="0"/>
      <w:sz w:val="18"/>
      <w:szCs w:val="18"/>
      <w:u w:val="none"/>
    </w:rPr>
  </w:style>
  <w:style w:type="character" w:customStyle="1" w:styleId="93">
    <w:name w:val="Основной текст (9)_"/>
    <w:rsid w:val="00920F0C"/>
    <w:rPr>
      <w:rFonts w:ascii="Times New Roman" w:eastAsia="Times New Roman" w:hAnsi="Times New Roman" w:cs="Times New Roman"/>
      <w:b w:val="0"/>
      <w:bCs w:val="0"/>
      <w:i w:val="0"/>
      <w:iCs w:val="0"/>
      <w:smallCaps w:val="0"/>
      <w:strike w:val="0"/>
      <w:spacing w:val="0"/>
      <w:sz w:val="19"/>
      <w:szCs w:val="19"/>
    </w:rPr>
  </w:style>
  <w:style w:type="character" w:customStyle="1" w:styleId="94">
    <w:name w:val="Основной текст (9)"/>
    <w:basedOn w:val="93"/>
    <w:rsid w:val="00920F0C"/>
    <w:rPr>
      <w:rFonts w:ascii="Times New Roman" w:eastAsia="Times New Roman" w:hAnsi="Times New Roman" w:cs="Times New Roman"/>
      <w:b w:val="0"/>
      <w:bCs w:val="0"/>
      <w:i w:val="0"/>
      <w:iCs w:val="0"/>
      <w:smallCaps w:val="0"/>
      <w:strike w:val="0"/>
      <w:spacing w:val="0"/>
      <w:sz w:val="19"/>
      <w:szCs w:val="19"/>
    </w:rPr>
  </w:style>
  <w:style w:type="character" w:customStyle="1" w:styleId="41pt">
    <w:name w:val="Основной текст (4) + Интервал 1 pt"/>
    <w:rsid w:val="00920F0C"/>
    <w:rPr>
      <w:rFonts w:ascii="Times New Roman" w:eastAsia="Times New Roman" w:hAnsi="Times New Roman" w:cs="Times New Roman"/>
      <w:b w:val="0"/>
      <w:bCs w:val="0"/>
      <w:i w:val="0"/>
      <w:iCs w:val="0"/>
      <w:smallCaps w:val="0"/>
      <w:strike w:val="0"/>
      <w:spacing w:val="30"/>
      <w:sz w:val="20"/>
      <w:szCs w:val="20"/>
      <w:shd w:val="clear" w:color="auto" w:fill="FFFFFF"/>
    </w:rPr>
  </w:style>
  <w:style w:type="character" w:customStyle="1" w:styleId="21pt">
    <w:name w:val="Основной текст (2) + Интервал 1 pt"/>
    <w:rsid w:val="00920F0C"/>
    <w:rPr>
      <w:rFonts w:ascii="Times New Roman" w:eastAsia="Times New Roman" w:hAnsi="Times New Roman" w:cs="Times New Roman"/>
      <w:b w:val="0"/>
      <w:bCs w:val="0"/>
      <w:i w:val="0"/>
      <w:iCs w:val="0"/>
      <w:smallCaps w:val="0"/>
      <w:strike w:val="0"/>
      <w:spacing w:val="30"/>
      <w:sz w:val="18"/>
      <w:szCs w:val="18"/>
      <w:u w:val="none"/>
    </w:rPr>
  </w:style>
  <w:style w:type="character" w:customStyle="1" w:styleId="4b">
    <w:name w:val="Основной текст (4) + Полужирный"/>
    <w:rsid w:val="00920F0C"/>
    <w:rPr>
      <w:rFonts w:ascii="Times New Roman" w:eastAsia="Times New Roman" w:hAnsi="Times New Roman" w:cs="Times New Roman"/>
      <w:b/>
      <w:bCs/>
      <w:i w:val="0"/>
      <w:iCs w:val="0"/>
      <w:smallCaps w:val="0"/>
      <w:strike w:val="0"/>
      <w:spacing w:val="0"/>
      <w:sz w:val="20"/>
      <w:szCs w:val="20"/>
      <w:shd w:val="clear" w:color="auto" w:fill="FFFFFF"/>
    </w:rPr>
  </w:style>
  <w:style w:type="character" w:customStyle="1" w:styleId="3e">
    <w:name w:val="Подпись к таблице (3)_"/>
    <w:rsid w:val="00920F0C"/>
    <w:rPr>
      <w:rFonts w:ascii="Times New Roman" w:eastAsia="Times New Roman" w:hAnsi="Times New Roman" w:cs="Times New Roman"/>
      <w:b w:val="0"/>
      <w:bCs w:val="0"/>
      <w:i w:val="0"/>
      <w:iCs w:val="0"/>
      <w:smallCaps w:val="0"/>
      <w:strike w:val="0"/>
      <w:spacing w:val="0"/>
      <w:sz w:val="18"/>
      <w:szCs w:val="18"/>
    </w:rPr>
  </w:style>
  <w:style w:type="character" w:customStyle="1" w:styleId="3f">
    <w:name w:val="Подпись к таблице (3)"/>
    <w:basedOn w:val="3e"/>
    <w:rsid w:val="00920F0C"/>
    <w:rPr>
      <w:rFonts w:ascii="Times New Roman" w:eastAsia="Times New Roman" w:hAnsi="Times New Roman" w:cs="Times New Roman"/>
      <w:b w:val="0"/>
      <w:bCs w:val="0"/>
      <w:i w:val="0"/>
      <w:iCs w:val="0"/>
      <w:smallCaps w:val="0"/>
      <w:strike w:val="0"/>
      <w:spacing w:val="0"/>
      <w:sz w:val="18"/>
      <w:szCs w:val="18"/>
    </w:rPr>
  </w:style>
  <w:style w:type="character" w:customStyle="1" w:styleId="390">
    <w:name w:val="Основной текст (39)_"/>
    <w:link w:val="391"/>
    <w:rsid w:val="00920F0C"/>
    <w:rPr>
      <w:sz w:val="17"/>
      <w:szCs w:val="17"/>
      <w:shd w:val="clear" w:color="auto" w:fill="FFFFFF"/>
    </w:rPr>
  </w:style>
  <w:style w:type="paragraph" w:customStyle="1" w:styleId="391">
    <w:name w:val="Основной текст (39)"/>
    <w:basedOn w:val="a"/>
    <w:link w:val="390"/>
    <w:rsid w:val="00920F0C"/>
    <w:pPr>
      <w:shd w:val="clear" w:color="auto" w:fill="FFFFFF"/>
      <w:spacing w:line="0" w:lineRule="atLeast"/>
    </w:pPr>
    <w:rPr>
      <w:rFonts w:asciiTheme="minorHAnsi" w:eastAsiaTheme="minorHAnsi" w:hAnsiTheme="minorHAnsi" w:cstheme="minorBidi"/>
      <w:sz w:val="17"/>
      <w:szCs w:val="17"/>
      <w:lang w:eastAsia="en-US"/>
    </w:rPr>
  </w:style>
  <w:style w:type="character" w:customStyle="1" w:styleId="380">
    <w:name w:val="Основной текст (38)_"/>
    <w:link w:val="381"/>
    <w:rsid w:val="00920F0C"/>
    <w:rPr>
      <w:sz w:val="17"/>
      <w:szCs w:val="17"/>
      <w:shd w:val="clear" w:color="auto" w:fill="FFFFFF"/>
    </w:rPr>
  </w:style>
  <w:style w:type="paragraph" w:customStyle="1" w:styleId="381">
    <w:name w:val="Основной текст (38)"/>
    <w:basedOn w:val="a"/>
    <w:link w:val="380"/>
    <w:rsid w:val="00920F0C"/>
    <w:pPr>
      <w:shd w:val="clear" w:color="auto" w:fill="FFFFFF"/>
      <w:spacing w:line="0" w:lineRule="atLeast"/>
    </w:pPr>
    <w:rPr>
      <w:rFonts w:asciiTheme="minorHAnsi" w:eastAsiaTheme="minorHAnsi" w:hAnsiTheme="minorHAnsi" w:cstheme="minorBidi"/>
      <w:sz w:val="17"/>
      <w:szCs w:val="17"/>
      <w:lang w:eastAsia="en-US"/>
    </w:rPr>
  </w:style>
  <w:style w:type="character" w:customStyle="1" w:styleId="430">
    <w:name w:val="Основной текст (43)_"/>
    <w:link w:val="431"/>
    <w:rsid w:val="00920F0C"/>
    <w:rPr>
      <w:rFonts w:ascii="Batang" w:eastAsia="Batang" w:hAnsi="Batang" w:cs="Batang"/>
      <w:sz w:val="15"/>
      <w:szCs w:val="15"/>
      <w:shd w:val="clear" w:color="auto" w:fill="FFFFFF"/>
    </w:rPr>
  </w:style>
  <w:style w:type="paragraph" w:customStyle="1" w:styleId="431">
    <w:name w:val="Основной текст (43)"/>
    <w:basedOn w:val="a"/>
    <w:link w:val="430"/>
    <w:rsid w:val="00920F0C"/>
    <w:pPr>
      <w:shd w:val="clear" w:color="auto" w:fill="FFFFFF"/>
      <w:spacing w:line="0" w:lineRule="atLeast"/>
    </w:pPr>
    <w:rPr>
      <w:rFonts w:ascii="Batang" w:eastAsia="Batang" w:hAnsi="Batang" w:cs="Batang"/>
      <w:sz w:val="15"/>
      <w:szCs w:val="15"/>
      <w:lang w:eastAsia="en-US"/>
    </w:rPr>
  </w:style>
  <w:style w:type="character" w:customStyle="1" w:styleId="412">
    <w:name w:val="Основной текст (41)_"/>
    <w:link w:val="413"/>
    <w:rsid w:val="00920F0C"/>
    <w:rPr>
      <w:rFonts w:ascii="Candara" w:eastAsia="Candara" w:hAnsi="Candara" w:cs="Candara"/>
      <w:sz w:val="18"/>
      <w:szCs w:val="18"/>
      <w:shd w:val="clear" w:color="auto" w:fill="FFFFFF"/>
    </w:rPr>
  </w:style>
  <w:style w:type="paragraph" w:customStyle="1" w:styleId="413">
    <w:name w:val="Основной текст (41)"/>
    <w:basedOn w:val="a"/>
    <w:link w:val="412"/>
    <w:rsid w:val="00920F0C"/>
    <w:pPr>
      <w:shd w:val="clear" w:color="auto" w:fill="FFFFFF"/>
      <w:spacing w:line="0" w:lineRule="atLeast"/>
    </w:pPr>
    <w:rPr>
      <w:rFonts w:ascii="Candara" w:eastAsia="Candara" w:hAnsi="Candara" w:cs="Candara"/>
      <w:sz w:val="18"/>
      <w:szCs w:val="18"/>
      <w:lang w:eastAsia="en-US"/>
    </w:rPr>
  </w:style>
  <w:style w:type="character" w:customStyle="1" w:styleId="420">
    <w:name w:val="Основной текст (42)_"/>
    <w:link w:val="421"/>
    <w:rsid w:val="00920F0C"/>
    <w:rPr>
      <w:sz w:val="16"/>
      <w:szCs w:val="16"/>
      <w:shd w:val="clear" w:color="auto" w:fill="FFFFFF"/>
    </w:rPr>
  </w:style>
  <w:style w:type="paragraph" w:customStyle="1" w:styleId="421">
    <w:name w:val="Основной текст (42)"/>
    <w:basedOn w:val="a"/>
    <w:link w:val="420"/>
    <w:rsid w:val="00920F0C"/>
    <w:pPr>
      <w:shd w:val="clear" w:color="auto" w:fill="FFFFFF"/>
      <w:spacing w:line="0" w:lineRule="atLeast"/>
    </w:pPr>
    <w:rPr>
      <w:rFonts w:asciiTheme="minorHAnsi" w:eastAsiaTheme="minorHAnsi" w:hAnsiTheme="minorHAnsi" w:cstheme="minorBidi"/>
      <w:sz w:val="16"/>
      <w:szCs w:val="16"/>
      <w:lang w:eastAsia="en-US"/>
    </w:rPr>
  </w:style>
  <w:style w:type="character" w:customStyle="1" w:styleId="450">
    <w:name w:val="Основной текст (45)_"/>
    <w:link w:val="451"/>
    <w:rsid w:val="00920F0C"/>
    <w:rPr>
      <w:sz w:val="17"/>
      <w:szCs w:val="17"/>
      <w:shd w:val="clear" w:color="auto" w:fill="FFFFFF"/>
    </w:rPr>
  </w:style>
  <w:style w:type="paragraph" w:customStyle="1" w:styleId="451">
    <w:name w:val="Основной текст (45)"/>
    <w:basedOn w:val="a"/>
    <w:link w:val="450"/>
    <w:rsid w:val="00920F0C"/>
    <w:pPr>
      <w:shd w:val="clear" w:color="auto" w:fill="FFFFFF"/>
      <w:spacing w:line="0" w:lineRule="atLeast"/>
    </w:pPr>
    <w:rPr>
      <w:rFonts w:asciiTheme="minorHAnsi" w:eastAsiaTheme="minorHAnsi" w:hAnsiTheme="minorHAnsi" w:cstheme="minorBidi"/>
      <w:sz w:val="17"/>
      <w:szCs w:val="17"/>
      <w:lang w:eastAsia="en-US"/>
    </w:rPr>
  </w:style>
  <w:style w:type="character" w:customStyle="1" w:styleId="400">
    <w:name w:val="Основной текст (40)_"/>
    <w:link w:val="401"/>
    <w:rsid w:val="00920F0C"/>
    <w:rPr>
      <w:sz w:val="17"/>
      <w:szCs w:val="17"/>
      <w:shd w:val="clear" w:color="auto" w:fill="FFFFFF"/>
    </w:rPr>
  </w:style>
  <w:style w:type="paragraph" w:customStyle="1" w:styleId="401">
    <w:name w:val="Основной текст (40)"/>
    <w:basedOn w:val="a"/>
    <w:link w:val="400"/>
    <w:rsid w:val="00920F0C"/>
    <w:pPr>
      <w:shd w:val="clear" w:color="auto" w:fill="FFFFFF"/>
      <w:spacing w:line="0" w:lineRule="atLeast"/>
    </w:pPr>
    <w:rPr>
      <w:rFonts w:asciiTheme="minorHAnsi" w:eastAsiaTheme="minorHAnsi" w:hAnsiTheme="minorHAnsi" w:cstheme="minorBidi"/>
      <w:sz w:val="17"/>
      <w:szCs w:val="17"/>
      <w:lang w:eastAsia="en-US"/>
    </w:rPr>
  </w:style>
  <w:style w:type="character" w:customStyle="1" w:styleId="440">
    <w:name w:val="Основной текст (44)_"/>
    <w:link w:val="441"/>
    <w:rsid w:val="00920F0C"/>
    <w:rPr>
      <w:sz w:val="17"/>
      <w:szCs w:val="17"/>
      <w:shd w:val="clear" w:color="auto" w:fill="FFFFFF"/>
    </w:rPr>
  </w:style>
  <w:style w:type="paragraph" w:customStyle="1" w:styleId="441">
    <w:name w:val="Основной текст (44)"/>
    <w:basedOn w:val="a"/>
    <w:link w:val="440"/>
    <w:rsid w:val="00920F0C"/>
    <w:pPr>
      <w:shd w:val="clear" w:color="auto" w:fill="FFFFFF"/>
      <w:spacing w:line="0" w:lineRule="atLeast"/>
    </w:pPr>
    <w:rPr>
      <w:rFonts w:asciiTheme="minorHAnsi" w:eastAsiaTheme="minorHAnsi" w:hAnsiTheme="minorHAnsi" w:cstheme="minorBidi"/>
      <w:sz w:val="17"/>
      <w:szCs w:val="17"/>
      <w:lang w:eastAsia="en-US"/>
    </w:rPr>
  </w:style>
  <w:style w:type="character" w:customStyle="1" w:styleId="afff5">
    <w:name w:val="Подпись к таблице_"/>
    <w:rsid w:val="00920F0C"/>
    <w:rPr>
      <w:rFonts w:ascii="Times New Roman" w:eastAsia="Times New Roman" w:hAnsi="Times New Roman" w:cs="Times New Roman"/>
      <w:b w:val="0"/>
      <w:bCs w:val="0"/>
      <w:i w:val="0"/>
      <w:iCs w:val="0"/>
      <w:smallCaps w:val="0"/>
      <w:strike w:val="0"/>
      <w:spacing w:val="0"/>
      <w:sz w:val="18"/>
      <w:szCs w:val="18"/>
    </w:rPr>
  </w:style>
  <w:style w:type="character" w:customStyle="1" w:styleId="afff6">
    <w:name w:val="Подпись к таблице + Курсив"/>
    <w:rsid w:val="00920F0C"/>
    <w:rPr>
      <w:rFonts w:ascii="Times New Roman" w:eastAsia="Times New Roman" w:hAnsi="Times New Roman" w:cs="Times New Roman"/>
      <w:b w:val="0"/>
      <w:bCs w:val="0"/>
      <w:i/>
      <w:iCs/>
      <w:smallCaps w:val="0"/>
      <w:strike w:val="0"/>
      <w:spacing w:val="0"/>
      <w:sz w:val="18"/>
      <w:szCs w:val="18"/>
    </w:rPr>
  </w:style>
  <w:style w:type="character" w:customStyle="1" w:styleId="afff7">
    <w:name w:val="Подпись к таблице"/>
    <w:basedOn w:val="afff5"/>
    <w:rsid w:val="00920F0C"/>
    <w:rPr>
      <w:rFonts w:ascii="Times New Roman" w:eastAsia="Times New Roman" w:hAnsi="Times New Roman" w:cs="Times New Roman"/>
      <w:b w:val="0"/>
      <w:bCs w:val="0"/>
      <w:i w:val="0"/>
      <w:iCs w:val="0"/>
      <w:smallCaps w:val="0"/>
      <w:strike w:val="0"/>
      <w:spacing w:val="0"/>
      <w:sz w:val="18"/>
      <w:szCs w:val="18"/>
    </w:rPr>
  </w:style>
  <w:style w:type="character" w:customStyle="1" w:styleId="TimesNewRoman10pt0">
    <w:name w:val="Основной текст + Times New Roman;10 pt;Полужирный;Курсив"/>
    <w:rsid w:val="00920F0C"/>
    <w:rPr>
      <w:rFonts w:ascii="Times New Roman" w:eastAsia="Times New Roman" w:hAnsi="Times New Roman" w:cs="Times New Roman"/>
      <w:b/>
      <w:bCs/>
      <w:i/>
      <w:iCs/>
      <w:snapToGrid w:val="0"/>
      <w:sz w:val="20"/>
      <w:szCs w:val="20"/>
    </w:rPr>
  </w:style>
  <w:style w:type="character" w:customStyle="1" w:styleId="49pt">
    <w:name w:val="Основной текст (4) + 9 pt"/>
    <w:rsid w:val="00920F0C"/>
    <w:rPr>
      <w:rFonts w:ascii="Times New Roman" w:eastAsia="Times New Roman" w:hAnsi="Times New Roman" w:cs="Times New Roman"/>
      <w:b w:val="0"/>
      <w:bCs w:val="0"/>
      <w:i w:val="0"/>
      <w:iCs w:val="0"/>
      <w:smallCaps w:val="0"/>
      <w:strike w:val="0"/>
      <w:spacing w:val="0"/>
      <w:sz w:val="18"/>
      <w:szCs w:val="18"/>
      <w:shd w:val="clear" w:color="auto" w:fill="FFFFFF"/>
    </w:rPr>
  </w:style>
  <w:style w:type="character" w:customStyle="1" w:styleId="113">
    <w:name w:val="Основной текст (11)_"/>
    <w:rsid w:val="00920F0C"/>
    <w:rPr>
      <w:rFonts w:ascii="Times New Roman" w:eastAsia="Times New Roman" w:hAnsi="Times New Roman" w:cs="Times New Roman"/>
      <w:b w:val="0"/>
      <w:bCs w:val="0"/>
      <w:i w:val="0"/>
      <w:iCs w:val="0"/>
      <w:smallCaps w:val="0"/>
      <w:strike w:val="0"/>
      <w:spacing w:val="0"/>
      <w:sz w:val="18"/>
      <w:szCs w:val="18"/>
    </w:rPr>
  </w:style>
  <w:style w:type="character" w:customStyle="1" w:styleId="114">
    <w:name w:val="Основной текст (11)"/>
    <w:basedOn w:val="113"/>
    <w:rsid w:val="00920F0C"/>
    <w:rPr>
      <w:rFonts w:ascii="Times New Roman" w:eastAsia="Times New Roman" w:hAnsi="Times New Roman" w:cs="Times New Roman"/>
      <w:b w:val="0"/>
      <w:bCs w:val="0"/>
      <w:i w:val="0"/>
      <w:iCs w:val="0"/>
      <w:smallCaps w:val="0"/>
      <w:strike w:val="0"/>
      <w:spacing w:val="0"/>
      <w:sz w:val="18"/>
      <w:szCs w:val="18"/>
    </w:rPr>
  </w:style>
  <w:style w:type="character" w:customStyle="1" w:styleId="TimesNewRoman9pt">
    <w:name w:val="Основной текст + Times New Roman;9 pt"/>
    <w:rsid w:val="00920F0C"/>
    <w:rPr>
      <w:rFonts w:ascii="Times New Roman" w:eastAsia="Times New Roman" w:hAnsi="Times New Roman" w:cs="Times New Roman"/>
      <w:snapToGrid w:val="0"/>
      <w:sz w:val="18"/>
      <w:szCs w:val="18"/>
    </w:rPr>
  </w:style>
  <w:style w:type="character" w:customStyle="1" w:styleId="47pt">
    <w:name w:val="Основной текст (4) + Интервал 7 pt"/>
    <w:rsid w:val="00920F0C"/>
    <w:rPr>
      <w:rFonts w:ascii="Times New Roman" w:eastAsia="Times New Roman" w:hAnsi="Times New Roman" w:cs="Times New Roman"/>
      <w:b w:val="0"/>
      <w:bCs w:val="0"/>
      <w:i w:val="0"/>
      <w:iCs w:val="0"/>
      <w:smallCaps w:val="0"/>
      <w:strike w:val="0"/>
      <w:spacing w:val="150"/>
      <w:sz w:val="20"/>
      <w:szCs w:val="20"/>
      <w:shd w:val="clear" w:color="auto" w:fill="FFFFFF"/>
    </w:rPr>
  </w:style>
  <w:style w:type="character" w:customStyle="1" w:styleId="54">
    <w:name w:val="Подпись к таблице (5)_"/>
    <w:link w:val="55"/>
    <w:rsid w:val="00920F0C"/>
    <w:rPr>
      <w:sz w:val="19"/>
      <w:szCs w:val="19"/>
      <w:shd w:val="clear" w:color="auto" w:fill="FFFFFF"/>
    </w:rPr>
  </w:style>
  <w:style w:type="paragraph" w:customStyle="1" w:styleId="55">
    <w:name w:val="Подпись к таблице (5)"/>
    <w:basedOn w:val="a"/>
    <w:link w:val="54"/>
    <w:rsid w:val="00920F0C"/>
    <w:pPr>
      <w:shd w:val="clear" w:color="auto" w:fill="FFFFFF"/>
      <w:spacing w:line="0" w:lineRule="atLeast"/>
    </w:pPr>
    <w:rPr>
      <w:rFonts w:asciiTheme="minorHAnsi" w:eastAsiaTheme="minorHAnsi" w:hAnsiTheme="minorHAnsi" w:cstheme="minorBidi"/>
      <w:sz w:val="19"/>
      <w:szCs w:val="19"/>
      <w:lang w:eastAsia="en-US"/>
    </w:rPr>
  </w:style>
  <w:style w:type="character" w:customStyle="1" w:styleId="260">
    <w:name w:val="Основной текст (26)_"/>
    <w:rsid w:val="00920F0C"/>
    <w:rPr>
      <w:rFonts w:ascii="Batang" w:eastAsia="Batang" w:hAnsi="Batang" w:cs="Batang"/>
      <w:b w:val="0"/>
      <w:bCs w:val="0"/>
      <w:i w:val="0"/>
      <w:iCs w:val="0"/>
      <w:smallCaps w:val="0"/>
      <w:strike w:val="0"/>
      <w:sz w:val="8"/>
      <w:szCs w:val="8"/>
    </w:rPr>
  </w:style>
  <w:style w:type="character" w:customStyle="1" w:styleId="261">
    <w:name w:val="Основной текст (26)"/>
    <w:basedOn w:val="260"/>
    <w:rsid w:val="00920F0C"/>
    <w:rPr>
      <w:rFonts w:ascii="Batang" w:eastAsia="Batang" w:hAnsi="Batang" w:cs="Batang"/>
      <w:b w:val="0"/>
      <w:bCs w:val="0"/>
      <w:i w:val="0"/>
      <w:iCs w:val="0"/>
      <w:smallCaps w:val="0"/>
      <w:strike w:val="0"/>
      <w:sz w:val="8"/>
      <w:szCs w:val="8"/>
    </w:rPr>
  </w:style>
  <w:style w:type="character" w:customStyle="1" w:styleId="350">
    <w:name w:val="Основной текст (35)_"/>
    <w:link w:val="351"/>
    <w:rsid w:val="00920F0C"/>
    <w:rPr>
      <w:rFonts w:ascii="Trebuchet MS" w:eastAsia="Trebuchet MS" w:hAnsi="Trebuchet MS" w:cs="Trebuchet MS"/>
      <w:shd w:val="clear" w:color="auto" w:fill="FFFFFF"/>
    </w:rPr>
  </w:style>
  <w:style w:type="paragraph" w:customStyle="1" w:styleId="351">
    <w:name w:val="Основной текст (35)"/>
    <w:basedOn w:val="a"/>
    <w:link w:val="350"/>
    <w:rsid w:val="00920F0C"/>
    <w:pPr>
      <w:shd w:val="clear" w:color="auto" w:fill="FFFFFF"/>
      <w:spacing w:line="0" w:lineRule="atLeast"/>
    </w:pPr>
    <w:rPr>
      <w:rFonts w:ascii="Trebuchet MS" w:eastAsia="Trebuchet MS" w:hAnsi="Trebuchet MS" w:cs="Trebuchet MS"/>
      <w:sz w:val="22"/>
      <w:szCs w:val="22"/>
      <w:lang w:eastAsia="en-US"/>
    </w:rPr>
  </w:style>
  <w:style w:type="character" w:customStyle="1" w:styleId="290">
    <w:name w:val="Основной текст (29)_"/>
    <w:rsid w:val="00920F0C"/>
    <w:rPr>
      <w:rFonts w:ascii="Batang" w:eastAsia="Batang" w:hAnsi="Batang" w:cs="Batang"/>
      <w:b w:val="0"/>
      <w:bCs w:val="0"/>
      <w:i w:val="0"/>
      <w:iCs w:val="0"/>
      <w:smallCaps w:val="0"/>
      <w:strike w:val="0"/>
      <w:sz w:val="8"/>
      <w:szCs w:val="8"/>
    </w:rPr>
  </w:style>
  <w:style w:type="character" w:customStyle="1" w:styleId="291">
    <w:name w:val="Основной текст (29)"/>
    <w:basedOn w:val="290"/>
    <w:rsid w:val="00920F0C"/>
    <w:rPr>
      <w:rFonts w:ascii="Batang" w:eastAsia="Batang" w:hAnsi="Batang" w:cs="Batang"/>
      <w:b w:val="0"/>
      <w:bCs w:val="0"/>
      <w:i w:val="0"/>
      <w:iCs w:val="0"/>
      <w:smallCaps w:val="0"/>
      <w:strike w:val="0"/>
      <w:sz w:val="8"/>
      <w:szCs w:val="8"/>
    </w:rPr>
  </w:style>
  <w:style w:type="character" w:customStyle="1" w:styleId="332">
    <w:name w:val="Основной текст (33)_"/>
    <w:rsid w:val="00920F0C"/>
    <w:rPr>
      <w:rFonts w:ascii="Batang" w:eastAsia="Batang" w:hAnsi="Batang" w:cs="Batang"/>
      <w:b w:val="0"/>
      <w:bCs w:val="0"/>
      <w:i w:val="0"/>
      <w:iCs w:val="0"/>
      <w:smallCaps w:val="0"/>
      <w:strike w:val="0"/>
      <w:sz w:val="8"/>
      <w:szCs w:val="8"/>
    </w:rPr>
  </w:style>
  <w:style w:type="character" w:customStyle="1" w:styleId="333">
    <w:name w:val="Основной текст (33)"/>
    <w:basedOn w:val="332"/>
    <w:rsid w:val="00920F0C"/>
    <w:rPr>
      <w:rFonts w:ascii="Batang" w:eastAsia="Batang" w:hAnsi="Batang" w:cs="Batang"/>
      <w:b w:val="0"/>
      <w:bCs w:val="0"/>
      <w:i w:val="0"/>
      <w:iCs w:val="0"/>
      <w:smallCaps w:val="0"/>
      <w:strike w:val="0"/>
      <w:sz w:val="8"/>
      <w:szCs w:val="8"/>
    </w:rPr>
  </w:style>
  <w:style w:type="character" w:customStyle="1" w:styleId="8pt">
    <w:name w:val="Подпись к картинке + 8 pt;Полужирный;Курсив"/>
    <w:rsid w:val="00920F0C"/>
    <w:rPr>
      <w:rFonts w:ascii="Times New Roman" w:eastAsia="Times New Roman" w:hAnsi="Times New Roman" w:cs="Times New Roman"/>
      <w:b/>
      <w:bCs/>
      <w:i/>
      <w:iCs/>
      <w:smallCaps w:val="0"/>
      <w:strike w:val="0"/>
      <w:spacing w:val="0"/>
      <w:sz w:val="16"/>
      <w:szCs w:val="16"/>
      <w:u w:val="none"/>
    </w:rPr>
  </w:style>
  <w:style w:type="character" w:customStyle="1" w:styleId="49pt0">
    <w:name w:val="Основной текст (4) + 9 pt;Курсив"/>
    <w:rsid w:val="00920F0C"/>
    <w:rPr>
      <w:rFonts w:ascii="Times New Roman" w:eastAsia="Times New Roman" w:hAnsi="Times New Roman" w:cs="Times New Roman"/>
      <w:b w:val="0"/>
      <w:bCs w:val="0"/>
      <w:i/>
      <w:iCs/>
      <w:smallCaps w:val="0"/>
      <w:strike w:val="0"/>
      <w:spacing w:val="0"/>
      <w:sz w:val="18"/>
      <w:szCs w:val="18"/>
      <w:shd w:val="clear" w:color="auto" w:fill="FFFFFF"/>
    </w:rPr>
  </w:style>
  <w:style w:type="character" w:customStyle="1" w:styleId="86">
    <w:name w:val="Подпись к картинке (8)_"/>
    <w:link w:val="87"/>
    <w:rsid w:val="00920F0C"/>
    <w:rPr>
      <w:sz w:val="15"/>
      <w:szCs w:val="15"/>
      <w:shd w:val="clear" w:color="auto" w:fill="FFFFFF"/>
    </w:rPr>
  </w:style>
  <w:style w:type="paragraph" w:customStyle="1" w:styleId="87">
    <w:name w:val="Подпись к картинке (8)"/>
    <w:basedOn w:val="a"/>
    <w:link w:val="86"/>
    <w:rsid w:val="00920F0C"/>
    <w:pPr>
      <w:shd w:val="clear" w:color="auto" w:fill="FFFFFF"/>
      <w:spacing w:line="166" w:lineRule="exact"/>
      <w:jc w:val="center"/>
    </w:pPr>
    <w:rPr>
      <w:rFonts w:asciiTheme="minorHAnsi" w:eastAsiaTheme="minorHAnsi" w:hAnsiTheme="minorHAnsi" w:cstheme="minorBidi"/>
      <w:sz w:val="15"/>
      <w:szCs w:val="15"/>
      <w:lang w:eastAsia="en-US"/>
    </w:rPr>
  </w:style>
  <w:style w:type="character" w:customStyle="1" w:styleId="89pt">
    <w:name w:val="Подпись к картинке (8) + 9 pt;Не полужирный;Курсив"/>
    <w:rsid w:val="00920F0C"/>
    <w:rPr>
      <w:b/>
      <w:bCs/>
      <w:i/>
      <w:iCs/>
      <w:sz w:val="18"/>
      <w:szCs w:val="18"/>
      <w:shd w:val="clear" w:color="auto" w:fill="FFFFFF"/>
    </w:rPr>
  </w:style>
  <w:style w:type="character" w:customStyle="1" w:styleId="89pt0">
    <w:name w:val="Подпись к картинке (8) + 9 pt;Не полужирный"/>
    <w:rsid w:val="00920F0C"/>
    <w:rPr>
      <w:b/>
      <w:bCs/>
      <w:sz w:val="18"/>
      <w:szCs w:val="18"/>
      <w:shd w:val="clear" w:color="auto" w:fill="FFFFFF"/>
    </w:rPr>
  </w:style>
  <w:style w:type="character" w:customStyle="1" w:styleId="334">
    <w:name w:val="Заголовок №3 (3) + Не полужирный;Не курсив"/>
    <w:rsid w:val="00920F0C"/>
    <w:rPr>
      <w:rFonts w:ascii="Times New Roman" w:eastAsia="Times New Roman" w:hAnsi="Times New Roman" w:cs="Times New Roman"/>
      <w:b/>
      <w:bCs/>
      <w:i/>
      <w:iCs/>
      <w:smallCaps w:val="0"/>
      <w:strike w:val="0"/>
      <w:spacing w:val="0"/>
      <w:sz w:val="20"/>
      <w:szCs w:val="20"/>
    </w:rPr>
  </w:style>
  <w:style w:type="character" w:customStyle="1" w:styleId="33Candara75pt">
    <w:name w:val="Заголовок №3 (3) + Candara;7;5 pt"/>
    <w:rsid w:val="00920F0C"/>
    <w:rPr>
      <w:rFonts w:ascii="Candara" w:eastAsia="Candara" w:hAnsi="Candara" w:cs="Candara"/>
      <w:b w:val="0"/>
      <w:bCs w:val="0"/>
      <w:i w:val="0"/>
      <w:iCs w:val="0"/>
      <w:smallCaps w:val="0"/>
      <w:strike w:val="0"/>
      <w:spacing w:val="0"/>
      <w:sz w:val="15"/>
      <w:szCs w:val="15"/>
    </w:rPr>
  </w:style>
  <w:style w:type="character" w:customStyle="1" w:styleId="335">
    <w:name w:val="Заголовок №3 (3) + Не курсив"/>
    <w:rsid w:val="00920F0C"/>
    <w:rPr>
      <w:rFonts w:ascii="Times New Roman" w:eastAsia="Times New Roman" w:hAnsi="Times New Roman" w:cs="Times New Roman"/>
      <w:b w:val="0"/>
      <w:bCs w:val="0"/>
      <w:i/>
      <w:iCs/>
      <w:smallCaps w:val="0"/>
      <w:strike w:val="0"/>
      <w:spacing w:val="0"/>
      <w:sz w:val="20"/>
      <w:szCs w:val="20"/>
    </w:rPr>
  </w:style>
  <w:style w:type="character" w:customStyle="1" w:styleId="910pt">
    <w:name w:val="Основной текст (9) + 10 pt;Не курсив"/>
    <w:rsid w:val="00920F0C"/>
    <w:rPr>
      <w:rFonts w:ascii="Times New Roman" w:eastAsia="Times New Roman" w:hAnsi="Times New Roman" w:cs="Times New Roman"/>
      <w:b w:val="0"/>
      <w:bCs w:val="0"/>
      <w:i/>
      <w:iCs/>
      <w:smallCaps w:val="0"/>
      <w:strike w:val="0"/>
      <w:spacing w:val="0"/>
      <w:sz w:val="20"/>
      <w:szCs w:val="20"/>
    </w:rPr>
  </w:style>
  <w:style w:type="character" w:customStyle="1" w:styleId="95pt">
    <w:name w:val="Подпись к картинке + 9;5 pt;Курсив"/>
    <w:rsid w:val="00920F0C"/>
    <w:rPr>
      <w:rFonts w:ascii="Times New Roman" w:eastAsia="Times New Roman" w:hAnsi="Times New Roman" w:cs="Times New Roman"/>
      <w:b w:val="0"/>
      <w:bCs w:val="0"/>
      <w:i/>
      <w:iCs/>
      <w:smallCaps w:val="0"/>
      <w:strike w:val="0"/>
      <w:spacing w:val="0"/>
      <w:sz w:val="19"/>
      <w:szCs w:val="19"/>
      <w:u w:val="none"/>
    </w:rPr>
  </w:style>
  <w:style w:type="character" w:customStyle="1" w:styleId="2f2">
    <w:name w:val="Заголовок №2_"/>
    <w:link w:val="2f3"/>
    <w:rsid w:val="00920F0C"/>
    <w:rPr>
      <w:b/>
      <w:bCs/>
      <w:spacing w:val="20"/>
      <w:sz w:val="26"/>
      <w:szCs w:val="26"/>
      <w:shd w:val="clear" w:color="auto" w:fill="FFFFFF"/>
    </w:rPr>
  </w:style>
  <w:style w:type="paragraph" w:customStyle="1" w:styleId="2f3">
    <w:name w:val="Заголовок №2"/>
    <w:basedOn w:val="a"/>
    <w:link w:val="2f2"/>
    <w:rsid w:val="00920F0C"/>
    <w:pPr>
      <w:widowControl w:val="0"/>
      <w:shd w:val="clear" w:color="auto" w:fill="FFFFFF"/>
      <w:spacing w:after="120" w:line="0" w:lineRule="atLeast"/>
      <w:jc w:val="center"/>
      <w:outlineLvl w:val="1"/>
    </w:pPr>
    <w:rPr>
      <w:rFonts w:asciiTheme="minorHAnsi" w:eastAsiaTheme="minorHAnsi" w:hAnsiTheme="minorHAnsi" w:cstheme="minorBidi"/>
      <w:b/>
      <w:bCs/>
      <w:spacing w:val="20"/>
      <w:sz w:val="26"/>
      <w:szCs w:val="26"/>
      <w:lang w:eastAsia="en-US"/>
    </w:rPr>
  </w:style>
  <w:style w:type="paragraph" w:customStyle="1" w:styleId="222">
    <w:name w:val="Основной текст с отступом 22"/>
    <w:basedOn w:val="a"/>
    <w:rsid w:val="00920F0C"/>
    <w:pPr>
      <w:widowControl w:val="0"/>
      <w:spacing w:before="280" w:line="320" w:lineRule="auto"/>
      <w:ind w:firstLine="700"/>
      <w:jc w:val="both"/>
    </w:pPr>
    <w:rPr>
      <w:sz w:val="28"/>
      <w:szCs w:val="20"/>
    </w:rPr>
  </w:style>
  <w:style w:type="paragraph" w:customStyle="1" w:styleId="TextBody">
    <w:name w:val="Text Body"/>
    <w:basedOn w:val="a"/>
    <w:rsid w:val="00920F0C"/>
    <w:pPr>
      <w:widowControl w:val="0"/>
      <w:suppressAutoHyphens/>
      <w:spacing w:after="140" w:line="288" w:lineRule="auto"/>
    </w:pPr>
    <w:rPr>
      <w:rFonts w:ascii="Liberation Serif" w:eastAsia="Droid Sans Fallback" w:hAnsi="Liberation Serif" w:cs="Liberation Serif"/>
      <w:color w:val="000000"/>
      <w:szCs w:val="20"/>
      <w:shd w:val="clear" w:color="auto" w:fill="FFFFFF"/>
      <w:lang w:val="en-US" w:eastAsia="zh-CN" w:bidi="hi-IN"/>
    </w:rPr>
  </w:style>
  <w:style w:type="paragraph" w:customStyle="1" w:styleId="TableContents">
    <w:name w:val="Table Contents"/>
    <w:basedOn w:val="a"/>
    <w:rsid w:val="00920F0C"/>
    <w:pPr>
      <w:widowControl w:val="0"/>
      <w:suppressAutoHyphens/>
    </w:pPr>
    <w:rPr>
      <w:rFonts w:ascii="Liberation Serif" w:eastAsia="Droid Sans Fallback" w:hAnsi="Liberation Serif" w:cs="Liberation Serif"/>
      <w:color w:val="000000"/>
      <w:szCs w:val="20"/>
      <w:shd w:val="clear" w:color="auto" w:fill="FFFFFF"/>
      <w:lang w:val="en-US" w:eastAsia="zh-CN" w:bidi="hi-IN"/>
    </w:rPr>
  </w:style>
  <w:style w:type="paragraph" w:customStyle="1" w:styleId="ConsPlusNormal">
    <w:name w:val="ConsPlusNormal"/>
    <w:rsid w:val="00920F0C"/>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Bodytext">
    <w:name w:val="Body text_"/>
    <w:link w:val="4c"/>
    <w:rsid w:val="00920F0C"/>
    <w:rPr>
      <w:sz w:val="30"/>
      <w:szCs w:val="30"/>
      <w:shd w:val="clear" w:color="auto" w:fill="FFFFFF"/>
    </w:rPr>
  </w:style>
  <w:style w:type="character" w:customStyle="1" w:styleId="2f4">
    <w:name w:val="Основной текст2"/>
    <w:rsid w:val="00920F0C"/>
  </w:style>
  <w:style w:type="paragraph" w:customStyle="1" w:styleId="4c">
    <w:name w:val="Основной текст4"/>
    <w:basedOn w:val="a"/>
    <w:link w:val="Bodytext"/>
    <w:rsid w:val="00920F0C"/>
    <w:pPr>
      <w:shd w:val="clear" w:color="auto" w:fill="FFFFFF"/>
      <w:spacing w:after="240" w:line="0" w:lineRule="atLeast"/>
      <w:jc w:val="both"/>
    </w:pPr>
    <w:rPr>
      <w:rFonts w:asciiTheme="minorHAnsi" w:eastAsiaTheme="minorHAnsi" w:hAnsiTheme="minorHAnsi" w:cstheme="minorBidi"/>
      <w:sz w:val="30"/>
      <w:szCs w:val="30"/>
      <w:lang w:eastAsia="en-US"/>
    </w:rPr>
  </w:style>
  <w:style w:type="numbering" w:customStyle="1" w:styleId="1f5">
    <w:name w:val="Нет списка1"/>
    <w:next w:val="a2"/>
    <w:uiPriority w:val="99"/>
    <w:semiHidden/>
    <w:rsid w:val="00406C1D"/>
  </w:style>
  <w:style w:type="paragraph" w:customStyle="1" w:styleId="232">
    <w:name w:val="Основной текст 23"/>
    <w:basedOn w:val="2f5"/>
    <w:rsid w:val="00406C1D"/>
    <w:pPr>
      <w:ind w:firstLine="720"/>
    </w:pPr>
    <w:rPr>
      <w:b/>
      <w:sz w:val="28"/>
    </w:rPr>
  </w:style>
  <w:style w:type="paragraph" w:customStyle="1" w:styleId="2f5">
    <w:name w:val="Обычный2"/>
    <w:rsid w:val="00406C1D"/>
    <w:pPr>
      <w:widowControl w:val="0"/>
      <w:spacing w:after="0" w:line="240" w:lineRule="auto"/>
    </w:pPr>
    <w:rPr>
      <w:rFonts w:ascii="Times New Roman" w:eastAsia="Times New Roman" w:hAnsi="Times New Roman" w:cs="Times New Roman"/>
      <w:snapToGrid w:val="0"/>
      <w:sz w:val="20"/>
      <w:szCs w:val="20"/>
      <w:lang w:eastAsia="ru-RU"/>
    </w:rPr>
  </w:style>
  <w:style w:type="table" w:customStyle="1" w:styleId="1f6">
    <w:name w:val="Сетка таблицы1"/>
    <w:basedOn w:val="a1"/>
    <w:next w:val="aa"/>
    <w:uiPriority w:val="59"/>
    <w:rsid w:val="00406C1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33">
    <w:name w:val="Основной текст с отступом 23"/>
    <w:basedOn w:val="2f5"/>
    <w:rsid w:val="00406C1D"/>
    <w:pPr>
      <w:ind w:firstLine="720"/>
      <w:jc w:val="both"/>
    </w:pPr>
    <w:rPr>
      <w:sz w:val="28"/>
    </w:rPr>
  </w:style>
  <w:style w:type="paragraph" w:customStyle="1" w:styleId="322">
    <w:name w:val="Основной текст с отступом 32"/>
    <w:basedOn w:val="2f5"/>
    <w:rsid w:val="00406C1D"/>
    <w:pPr>
      <w:ind w:firstLine="851"/>
      <w:jc w:val="both"/>
    </w:pPr>
    <w:rPr>
      <w:sz w:val="28"/>
    </w:rPr>
  </w:style>
  <w:style w:type="paragraph" w:customStyle="1" w:styleId="3f0">
    <w:name w:val="Основной текст3"/>
    <w:basedOn w:val="2f5"/>
    <w:rsid w:val="00406C1D"/>
    <w:pPr>
      <w:jc w:val="both"/>
    </w:pPr>
    <w:rPr>
      <w:sz w:val="28"/>
    </w:rPr>
  </w:style>
  <w:style w:type="paragraph" w:customStyle="1" w:styleId="125">
    <w:name w:val="Заголовок 12"/>
    <w:basedOn w:val="2f5"/>
    <w:next w:val="2f5"/>
    <w:rsid w:val="00406C1D"/>
    <w:pPr>
      <w:keepNext/>
      <w:ind w:firstLine="720"/>
      <w:jc w:val="both"/>
    </w:pPr>
    <w:rPr>
      <w:sz w:val="28"/>
    </w:rPr>
  </w:style>
  <w:style w:type="paragraph" w:customStyle="1" w:styleId="2f6">
    <w:name w:val="Название объекта2"/>
    <w:basedOn w:val="Iauiue"/>
    <w:rsid w:val="00406C1D"/>
    <w:pPr>
      <w:ind w:firstLine="567"/>
      <w:jc w:val="center"/>
    </w:pPr>
    <w:rPr>
      <w:sz w:val="28"/>
    </w:rPr>
  </w:style>
  <w:style w:type="paragraph" w:customStyle="1" w:styleId="1pNCH81">
    <w:name w:val="†1Б„$pNCЁ@H Ђ8ш"/>
    <w:rsid w:val="00406C1D"/>
    <w:pPr>
      <w:widowControl w:val="0"/>
      <w:spacing w:after="0" w:line="240" w:lineRule="auto"/>
      <w:ind w:firstLine="482"/>
      <w:jc w:val="both"/>
    </w:pPr>
    <w:rPr>
      <w:rFonts w:ascii="Times New Roman" w:eastAsia="Times New Roman" w:hAnsi="Times New Roman" w:cs="Times New Roman"/>
      <w:snapToGrid w:val="0"/>
      <w:sz w:val="24"/>
      <w:szCs w:val="20"/>
      <w:lang w:val="en-US" w:eastAsia="ru-RU"/>
    </w:rPr>
  </w:style>
  <w:style w:type="paragraph" w:customStyle="1" w:styleId="520">
    <w:name w:val="Заголовок 52"/>
    <w:basedOn w:val="2f5"/>
    <w:next w:val="2f5"/>
    <w:rsid w:val="00406C1D"/>
    <w:pPr>
      <w:keepNext/>
      <w:jc w:val="center"/>
    </w:pPr>
    <w:rPr>
      <w:b/>
      <w:spacing w:val="-10"/>
      <w:sz w:val="28"/>
    </w:rPr>
  </w:style>
  <w:style w:type="paragraph" w:customStyle="1" w:styleId="422">
    <w:name w:val="Заголовок 42"/>
    <w:basedOn w:val="2f5"/>
    <w:next w:val="2f5"/>
    <w:rsid w:val="00406C1D"/>
    <w:pPr>
      <w:keepNext/>
      <w:jc w:val="center"/>
    </w:pPr>
    <w:rPr>
      <w:sz w:val="28"/>
    </w:rPr>
  </w:style>
  <w:style w:type="paragraph" w:customStyle="1" w:styleId="323">
    <w:name w:val="Основной текст 32"/>
    <w:basedOn w:val="a"/>
    <w:rsid w:val="00406C1D"/>
    <w:pPr>
      <w:widowControl w:val="0"/>
      <w:jc w:val="center"/>
    </w:pPr>
    <w:rPr>
      <w:sz w:val="28"/>
    </w:rPr>
  </w:style>
  <w:style w:type="paragraph" w:customStyle="1" w:styleId="2f7">
    <w:name w:val="Название2"/>
    <w:basedOn w:val="2f5"/>
    <w:rsid w:val="00406C1D"/>
    <w:pPr>
      <w:widowControl/>
      <w:jc w:val="center"/>
    </w:pPr>
    <w:rPr>
      <w:b/>
      <w:snapToGrid/>
      <w:sz w:val="24"/>
    </w:rPr>
  </w:style>
  <w:style w:type="paragraph" w:customStyle="1" w:styleId="2f8">
    <w:name w:val="Текст2"/>
    <w:basedOn w:val="a"/>
    <w:rsid w:val="00406C1D"/>
    <w:pPr>
      <w:widowControl w:val="0"/>
    </w:pPr>
    <w:rPr>
      <w:rFonts w:ascii="Courier New" w:hAnsi="Courier New"/>
      <w:sz w:val="20"/>
      <w:szCs w:val="20"/>
    </w:rPr>
  </w:style>
  <w:style w:type="paragraph" w:customStyle="1" w:styleId="ListParagraph">
    <w:name w:val="List Paragraph"/>
    <w:basedOn w:val="a"/>
    <w:rsid w:val="00BE2EF0"/>
    <w:pPr>
      <w:widowControl w:val="0"/>
      <w:suppressAutoHyphens/>
      <w:ind w:left="720"/>
      <w:contextualSpacing/>
    </w:pPr>
    <w:rPr>
      <w:rFonts w:ascii="Liberation Serif" w:eastAsia="Droid Sans Fallback" w:hAnsi="Liberation Serif" w:cs="FreeSans"/>
      <w:kern w:val="1"/>
      <w:lang w:val="en-US" w:eastAsia="zh-CN" w:bidi="hi-I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033729521">
      <w:bodyDiv w:val="1"/>
      <w:marLeft w:val="0"/>
      <w:marRight w:val="0"/>
      <w:marTop w:val="0"/>
      <w:marBottom w:val="0"/>
      <w:divBdr>
        <w:top w:val="none" w:sz="0" w:space="0" w:color="auto"/>
        <w:left w:val="none" w:sz="0" w:space="0" w:color="auto"/>
        <w:bottom w:val="none" w:sz="0" w:space="0" w:color="auto"/>
        <w:right w:val="none" w:sz="0" w:space="0" w:color="auto"/>
      </w:divBdr>
    </w:div>
    <w:div w:id="19884344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gif"/><Relationship Id="rId18" Type="http://schemas.openxmlformats.org/officeDocument/2006/relationships/image" Target="media/image12.jpe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gif"/><Relationship Id="rId20" Type="http://schemas.openxmlformats.org/officeDocument/2006/relationships/image" Target="media/image14.jpe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emf"/><Relationship Id="rId32" Type="http://schemas.microsoft.com/office/2007/relationships/stylesWithEffects" Target="stylesWithEffects.xml"/><Relationship Id="rId5" Type="http://schemas.openxmlformats.org/officeDocument/2006/relationships/footnotes" Target="footnotes.xml"/><Relationship Id="rId15" Type="http://schemas.openxmlformats.org/officeDocument/2006/relationships/image" Target="media/image9.gif"/><Relationship Id="rId23" Type="http://schemas.openxmlformats.org/officeDocument/2006/relationships/image" Target="media/image17.png"/><Relationship Id="rId28"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image" Target="media/image13.jpe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gif"/><Relationship Id="rId22" Type="http://schemas.openxmlformats.org/officeDocument/2006/relationships/image" Target="media/image16.jpeg"/><Relationship Id="rId27" Type="http://schemas.openxmlformats.org/officeDocument/2006/relationships/image" Target="media/image21.pn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181</TotalTime>
  <Pages>47</Pages>
  <Words>14808</Words>
  <Characters>84408</Characters>
  <Application>Microsoft Office Word</Application>
  <DocSecurity>0</DocSecurity>
  <Lines>703</Lines>
  <Paragraphs>198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99018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Пользователь Windows</cp:lastModifiedBy>
  <cp:revision>5</cp:revision>
  <dcterms:created xsi:type="dcterms:W3CDTF">2017-05-03T03:43:00Z</dcterms:created>
  <dcterms:modified xsi:type="dcterms:W3CDTF">2017-05-21T14:59:00Z</dcterms:modified>
</cp:coreProperties>
</file>