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3A" w:rsidRPr="000E3736" w:rsidRDefault="00D4043A" w:rsidP="000E3736">
      <w:pPr>
        <w:ind w:left="5387"/>
        <w:rPr>
          <w:sz w:val="30"/>
          <w:szCs w:val="30"/>
        </w:rPr>
      </w:pPr>
      <w:r w:rsidRPr="000E3736">
        <w:rPr>
          <w:sz w:val="30"/>
          <w:szCs w:val="30"/>
        </w:rPr>
        <w:t>УТВЕРЖДАЮ</w:t>
      </w:r>
    </w:p>
    <w:tbl>
      <w:tblPr>
        <w:tblStyle w:val="ae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376AB9" w:rsidRPr="000E3736" w:rsidTr="001D1BEE"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6AB9" w:rsidRPr="000E3736" w:rsidRDefault="00376AB9" w:rsidP="000E373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376AB9" w:rsidRPr="000E3736" w:rsidTr="001D1BEE"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6AB9" w:rsidRPr="000E3736" w:rsidRDefault="00376AB9" w:rsidP="000E373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376AB9" w:rsidRPr="000E3736" w:rsidTr="001D1BEE"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6AB9" w:rsidRPr="000E3736" w:rsidRDefault="00376AB9" w:rsidP="000E373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  <w:tr w:rsidR="00376AB9" w:rsidRPr="000E3736" w:rsidTr="001D1BEE"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6AB9" w:rsidRPr="000E3736" w:rsidRDefault="00376AB9" w:rsidP="000E3736">
            <w:pPr>
              <w:tabs>
                <w:tab w:val="left" w:pos="5877"/>
              </w:tabs>
              <w:rPr>
                <w:sz w:val="30"/>
                <w:szCs w:val="30"/>
                <w:u w:val="single"/>
              </w:rPr>
            </w:pPr>
          </w:p>
        </w:tc>
      </w:tr>
    </w:tbl>
    <w:p w:rsidR="00D4043A" w:rsidRPr="000E3736" w:rsidRDefault="00D4043A" w:rsidP="000E3736">
      <w:pPr>
        <w:rPr>
          <w:sz w:val="30"/>
          <w:szCs w:val="30"/>
        </w:rPr>
      </w:pPr>
    </w:p>
    <w:p w:rsidR="00B92A80" w:rsidRPr="000E3736" w:rsidRDefault="00B92A80" w:rsidP="000E3736">
      <w:pPr>
        <w:rPr>
          <w:sz w:val="30"/>
          <w:szCs w:val="30"/>
        </w:rPr>
      </w:pPr>
    </w:p>
    <w:p w:rsidR="00B92A80" w:rsidRPr="000E3736" w:rsidRDefault="00B92A80" w:rsidP="000E3736">
      <w:pPr>
        <w:rPr>
          <w:sz w:val="30"/>
          <w:szCs w:val="30"/>
        </w:rPr>
      </w:pPr>
    </w:p>
    <w:p w:rsidR="00B92A80" w:rsidRPr="000E3736" w:rsidRDefault="00B92A80" w:rsidP="000E3736">
      <w:pPr>
        <w:rPr>
          <w:b/>
          <w:bCs/>
          <w:sz w:val="30"/>
          <w:szCs w:val="30"/>
        </w:rPr>
      </w:pPr>
      <w:r w:rsidRPr="000E3736">
        <w:rPr>
          <w:b/>
          <w:bCs/>
          <w:sz w:val="30"/>
          <w:szCs w:val="30"/>
        </w:rPr>
        <w:t>План – конспект</w:t>
      </w:r>
    </w:p>
    <w:p w:rsidR="00E6732D" w:rsidRPr="000E3736" w:rsidRDefault="00B92A80" w:rsidP="000E3736">
      <w:pPr>
        <w:rPr>
          <w:sz w:val="30"/>
          <w:szCs w:val="30"/>
          <w:u w:val="single"/>
        </w:rPr>
      </w:pPr>
      <w:r w:rsidRPr="000E3736">
        <w:rPr>
          <w:b/>
          <w:bCs/>
          <w:sz w:val="30"/>
          <w:szCs w:val="30"/>
        </w:rPr>
        <w:t>проведения занятия с</w:t>
      </w:r>
      <w:r w:rsidRPr="000E3736">
        <w:rPr>
          <w:sz w:val="30"/>
          <w:szCs w:val="30"/>
        </w:rPr>
        <w:t xml:space="preserve"> </w:t>
      </w:r>
      <w:r w:rsidR="00E6732D" w:rsidRPr="000E3736">
        <w:rPr>
          <w:sz w:val="30"/>
          <w:szCs w:val="30"/>
          <w:u w:val="single"/>
        </w:rPr>
        <w:t xml:space="preserve">юношами </w:t>
      </w:r>
      <w:r w:rsidR="0047377A">
        <w:rPr>
          <w:sz w:val="30"/>
          <w:szCs w:val="30"/>
          <w:u w:val="single"/>
        </w:rPr>
        <w:t>10</w:t>
      </w:r>
      <w:bookmarkStart w:id="0" w:name="_GoBack"/>
      <w:bookmarkEnd w:id="0"/>
      <w:r w:rsidR="00E6732D" w:rsidRPr="000E3736">
        <w:rPr>
          <w:sz w:val="30"/>
          <w:szCs w:val="30"/>
          <w:u w:val="single"/>
        </w:rPr>
        <w:t xml:space="preserve"> класса учреждений общего </w:t>
      </w:r>
    </w:p>
    <w:p w:rsidR="00E6732D" w:rsidRPr="000E3736" w:rsidRDefault="00E6732D" w:rsidP="000E3736">
      <w:pPr>
        <w:rPr>
          <w:sz w:val="30"/>
          <w:szCs w:val="30"/>
          <w:u w:val="single"/>
        </w:rPr>
      </w:pPr>
      <w:r w:rsidRPr="000E3736">
        <w:rPr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BC2D1D" w:rsidRPr="000E3736" w:rsidRDefault="00E6732D" w:rsidP="000E3736">
      <w:pPr>
        <w:rPr>
          <w:sz w:val="30"/>
          <w:szCs w:val="30"/>
          <w:u w:val="single"/>
        </w:rPr>
      </w:pPr>
      <w:r w:rsidRPr="000E3736">
        <w:rPr>
          <w:sz w:val="30"/>
          <w:szCs w:val="30"/>
          <w:u w:val="single"/>
        </w:rPr>
        <w:t>и среднего специального образования</w:t>
      </w:r>
    </w:p>
    <w:p w:rsidR="00590911" w:rsidRPr="000E3736" w:rsidRDefault="00D46948" w:rsidP="000E3736">
      <w:pPr>
        <w:rPr>
          <w:sz w:val="30"/>
          <w:szCs w:val="30"/>
        </w:rPr>
      </w:pPr>
      <w:r w:rsidRPr="000E3736">
        <w:rPr>
          <w:sz w:val="30"/>
          <w:szCs w:val="30"/>
          <w:u w:val="single"/>
        </w:rPr>
        <w:t>по</w:t>
      </w:r>
      <w:r w:rsidR="00BC2D1D" w:rsidRPr="000E3736">
        <w:rPr>
          <w:sz w:val="30"/>
          <w:szCs w:val="30"/>
          <w:u w:val="single"/>
        </w:rPr>
        <w:t xml:space="preserve"> </w:t>
      </w:r>
      <w:r w:rsidR="00590911" w:rsidRPr="000E3736">
        <w:rPr>
          <w:sz w:val="30"/>
          <w:szCs w:val="30"/>
          <w:u w:val="single"/>
        </w:rPr>
        <w:t>общевоинским уставам</w:t>
      </w:r>
      <w:r w:rsidR="00590911" w:rsidRPr="000E3736">
        <w:rPr>
          <w:sz w:val="30"/>
          <w:szCs w:val="30"/>
        </w:rPr>
        <w:t xml:space="preserve"> </w:t>
      </w:r>
    </w:p>
    <w:p w:rsidR="00590911" w:rsidRPr="000E3736" w:rsidRDefault="00590911" w:rsidP="000E3736">
      <w:pPr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 xml:space="preserve">на </w:t>
      </w:r>
      <w:r w:rsidR="00E6732D" w:rsidRPr="000E3736">
        <w:rPr>
          <w:sz w:val="30"/>
          <w:szCs w:val="30"/>
        </w:rPr>
        <w:t>____________________</w:t>
      </w:r>
      <w:proofErr w:type="gramEnd"/>
    </w:p>
    <w:p w:rsidR="00B92A80" w:rsidRPr="000E3736" w:rsidRDefault="00B92A80" w:rsidP="000E3736">
      <w:pPr>
        <w:jc w:val="center"/>
        <w:rPr>
          <w:sz w:val="30"/>
          <w:szCs w:val="30"/>
        </w:rPr>
      </w:pPr>
    </w:p>
    <w:p w:rsidR="00B92A80" w:rsidRPr="000E3736" w:rsidRDefault="00B92A80" w:rsidP="000E3736">
      <w:pPr>
        <w:jc w:val="center"/>
        <w:rPr>
          <w:sz w:val="30"/>
          <w:szCs w:val="3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7973"/>
      </w:tblGrid>
      <w:tr w:rsidR="009C03D2" w:rsidRPr="000E3736">
        <w:tc>
          <w:tcPr>
            <w:tcW w:w="1990" w:type="dxa"/>
          </w:tcPr>
          <w:p w:rsidR="00B92A80" w:rsidRPr="000E3736" w:rsidRDefault="00B92A80" w:rsidP="000E3736">
            <w:pPr>
              <w:jc w:val="both"/>
              <w:rPr>
                <w:b/>
                <w:bCs/>
                <w:sz w:val="30"/>
                <w:szCs w:val="30"/>
              </w:rPr>
            </w:pPr>
            <w:r w:rsidRPr="000E3736">
              <w:rPr>
                <w:b/>
                <w:bCs/>
                <w:sz w:val="30"/>
                <w:szCs w:val="30"/>
              </w:rPr>
              <w:t>Тема</w:t>
            </w:r>
            <w:r w:rsidR="00752242" w:rsidRPr="000E3736">
              <w:rPr>
                <w:b/>
                <w:bCs/>
                <w:sz w:val="30"/>
                <w:szCs w:val="30"/>
              </w:rPr>
              <w:t xml:space="preserve"> </w:t>
            </w:r>
            <w:r w:rsidR="00A73538" w:rsidRPr="000E3736">
              <w:rPr>
                <w:b/>
                <w:bCs/>
                <w:sz w:val="30"/>
                <w:szCs w:val="30"/>
              </w:rPr>
              <w:t>2</w:t>
            </w:r>
            <w:r w:rsidRPr="000E3736">
              <w:rPr>
                <w:b/>
                <w:bCs/>
                <w:sz w:val="30"/>
                <w:szCs w:val="30"/>
              </w:rPr>
              <w:t>:</w:t>
            </w:r>
          </w:p>
          <w:p w:rsidR="00752242" w:rsidRPr="000E3736" w:rsidRDefault="00752242" w:rsidP="000E3736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752242" w:rsidRPr="000E3736" w:rsidRDefault="006D3ACE" w:rsidP="000E3736">
            <w:pPr>
              <w:jc w:val="both"/>
              <w:rPr>
                <w:b/>
                <w:bCs/>
                <w:sz w:val="30"/>
                <w:szCs w:val="30"/>
              </w:rPr>
            </w:pPr>
            <w:r w:rsidRPr="000E3736">
              <w:rPr>
                <w:b/>
                <w:bCs/>
                <w:sz w:val="30"/>
                <w:szCs w:val="30"/>
              </w:rPr>
              <w:t>Занятие</w:t>
            </w:r>
            <w:r w:rsidR="008509ED" w:rsidRPr="000E3736">
              <w:rPr>
                <w:b/>
                <w:bCs/>
                <w:sz w:val="30"/>
                <w:szCs w:val="30"/>
              </w:rPr>
              <w:t xml:space="preserve"> 1</w:t>
            </w:r>
            <w:r w:rsidRPr="000E3736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8148" w:type="dxa"/>
          </w:tcPr>
          <w:p w:rsidR="00590911" w:rsidRPr="000E3736" w:rsidRDefault="00A73538" w:rsidP="000E3736">
            <w:pPr>
              <w:jc w:val="both"/>
              <w:rPr>
                <w:sz w:val="30"/>
                <w:szCs w:val="30"/>
              </w:rPr>
            </w:pPr>
            <w:r w:rsidRPr="000E3736">
              <w:rPr>
                <w:sz w:val="30"/>
                <w:szCs w:val="30"/>
              </w:rPr>
              <w:t>Военная присяга</w:t>
            </w:r>
            <w:r w:rsidR="00E6732D" w:rsidRPr="000E3736">
              <w:rPr>
                <w:sz w:val="30"/>
                <w:szCs w:val="30"/>
              </w:rPr>
              <w:t>.</w:t>
            </w:r>
          </w:p>
          <w:p w:rsidR="003542C5" w:rsidRPr="000E3736" w:rsidRDefault="003542C5" w:rsidP="000E3736">
            <w:pPr>
              <w:jc w:val="both"/>
              <w:rPr>
                <w:sz w:val="30"/>
                <w:szCs w:val="30"/>
              </w:rPr>
            </w:pPr>
          </w:p>
          <w:p w:rsidR="006D3ACE" w:rsidRPr="000E3736" w:rsidRDefault="00A73538" w:rsidP="000E3736">
            <w:pPr>
              <w:jc w:val="both"/>
              <w:rPr>
                <w:sz w:val="30"/>
                <w:szCs w:val="30"/>
              </w:rPr>
            </w:pPr>
            <w:r w:rsidRPr="000E3736">
              <w:rPr>
                <w:sz w:val="30"/>
                <w:szCs w:val="30"/>
              </w:rPr>
              <w:t>Содержание Военной присяги. Порядок принятия Военной присяги. Боевое знамя воинской части Вооруженных Сил Республики Беларусь – символ воинской чести</w:t>
            </w:r>
            <w:r w:rsidR="00444646" w:rsidRPr="000E3736">
              <w:rPr>
                <w:sz w:val="30"/>
                <w:szCs w:val="30"/>
              </w:rPr>
              <w:t>, доблести и славы. Описание, порядок вручения и хранения Боевого Знамени воинской части. Воинские ритуалы.</w:t>
            </w:r>
          </w:p>
        </w:tc>
      </w:tr>
      <w:tr w:rsidR="009C03D2" w:rsidRPr="000E3736">
        <w:tc>
          <w:tcPr>
            <w:tcW w:w="1990" w:type="dxa"/>
          </w:tcPr>
          <w:p w:rsidR="00B92A80" w:rsidRPr="000E3736" w:rsidRDefault="00B92A80" w:rsidP="000E3736">
            <w:pPr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0E3736" w:rsidRDefault="00B92A80" w:rsidP="000E3736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0E3736">
        <w:tc>
          <w:tcPr>
            <w:tcW w:w="1990" w:type="dxa"/>
          </w:tcPr>
          <w:p w:rsidR="00B92A80" w:rsidRPr="000E3736" w:rsidRDefault="00B92A80" w:rsidP="000E3736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8148" w:type="dxa"/>
          </w:tcPr>
          <w:p w:rsidR="00B92A80" w:rsidRPr="000E3736" w:rsidRDefault="00B92A80" w:rsidP="000E3736">
            <w:pPr>
              <w:jc w:val="both"/>
              <w:rPr>
                <w:sz w:val="30"/>
                <w:szCs w:val="30"/>
              </w:rPr>
            </w:pPr>
          </w:p>
        </w:tc>
      </w:tr>
      <w:tr w:rsidR="009C03D2" w:rsidRPr="000E3736" w:rsidTr="00211266">
        <w:trPr>
          <w:trHeight w:val="339"/>
        </w:trPr>
        <w:tc>
          <w:tcPr>
            <w:tcW w:w="1990" w:type="dxa"/>
          </w:tcPr>
          <w:p w:rsidR="00B92A80" w:rsidRPr="000E3736" w:rsidRDefault="00B92A80" w:rsidP="000E3736">
            <w:pPr>
              <w:jc w:val="both"/>
              <w:rPr>
                <w:b/>
                <w:bCs/>
                <w:sz w:val="30"/>
                <w:szCs w:val="30"/>
              </w:rPr>
            </w:pPr>
            <w:r w:rsidRPr="000E3736">
              <w:rPr>
                <w:b/>
                <w:bCs/>
                <w:sz w:val="30"/>
                <w:szCs w:val="30"/>
              </w:rPr>
              <w:t>Время:</w:t>
            </w:r>
          </w:p>
        </w:tc>
        <w:tc>
          <w:tcPr>
            <w:tcW w:w="8148" w:type="dxa"/>
          </w:tcPr>
          <w:p w:rsidR="00B92A80" w:rsidRPr="000E3736" w:rsidRDefault="009C03D2" w:rsidP="000E3736">
            <w:pPr>
              <w:rPr>
                <w:sz w:val="30"/>
                <w:szCs w:val="30"/>
              </w:rPr>
            </w:pPr>
            <w:r w:rsidRPr="000E3736">
              <w:rPr>
                <w:sz w:val="30"/>
                <w:szCs w:val="30"/>
              </w:rPr>
              <w:t>1 уч. час</w:t>
            </w:r>
          </w:p>
        </w:tc>
      </w:tr>
      <w:tr w:rsidR="009C03D2" w:rsidRPr="000E3736">
        <w:tc>
          <w:tcPr>
            <w:tcW w:w="1990" w:type="dxa"/>
          </w:tcPr>
          <w:p w:rsidR="00B92A80" w:rsidRPr="000E3736" w:rsidRDefault="00B92A80" w:rsidP="000E3736">
            <w:pPr>
              <w:jc w:val="both"/>
              <w:rPr>
                <w:sz w:val="30"/>
                <w:szCs w:val="30"/>
              </w:rPr>
            </w:pPr>
          </w:p>
          <w:p w:rsidR="00B92A80" w:rsidRPr="000E3736" w:rsidRDefault="00B92A80" w:rsidP="000E3736">
            <w:pPr>
              <w:jc w:val="both"/>
              <w:rPr>
                <w:b/>
                <w:bCs/>
                <w:sz w:val="30"/>
                <w:szCs w:val="30"/>
              </w:rPr>
            </w:pPr>
            <w:r w:rsidRPr="000E3736">
              <w:rPr>
                <w:b/>
                <w:bCs/>
                <w:sz w:val="30"/>
                <w:szCs w:val="30"/>
              </w:rPr>
              <w:t>Место проведения:</w:t>
            </w:r>
          </w:p>
        </w:tc>
        <w:tc>
          <w:tcPr>
            <w:tcW w:w="8148" w:type="dxa"/>
          </w:tcPr>
          <w:p w:rsidR="00B92A80" w:rsidRPr="000E3736" w:rsidRDefault="00B92A80" w:rsidP="000E3736">
            <w:pPr>
              <w:jc w:val="both"/>
              <w:rPr>
                <w:sz w:val="30"/>
                <w:szCs w:val="30"/>
              </w:rPr>
            </w:pPr>
          </w:p>
          <w:p w:rsidR="00B92A80" w:rsidRPr="000E3736" w:rsidRDefault="00B92A80" w:rsidP="000E3736">
            <w:pPr>
              <w:jc w:val="both"/>
              <w:rPr>
                <w:sz w:val="30"/>
                <w:szCs w:val="30"/>
              </w:rPr>
            </w:pPr>
            <w:r w:rsidRPr="000E3736">
              <w:rPr>
                <w:sz w:val="30"/>
                <w:szCs w:val="30"/>
              </w:rPr>
              <w:t>Учебный класс</w:t>
            </w:r>
          </w:p>
        </w:tc>
      </w:tr>
      <w:tr w:rsidR="009C03D2" w:rsidRPr="000E3736">
        <w:tc>
          <w:tcPr>
            <w:tcW w:w="1990" w:type="dxa"/>
          </w:tcPr>
          <w:p w:rsidR="00B92A80" w:rsidRPr="000E3736" w:rsidRDefault="00B92A80" w:rsidP="000E3736">
            <w:pPr>
              <w:jc w:val="both"/>
              <w:rPr>
                <w:b/>
                <w:bCs/>
                <w:sz w:val="30"/>
                <w:szCs w:val="30"/>
              </w:rPr>
            </w:pPr>
          </w:p>
          <w:p w:rsidR="00B92A80" w:rsidRPr="000E3736" w:rsidRDefault="00B92A80" w:rsidP="000E3736">
            <w:pPr>
              <w:jc w:val="both"/>
              <w:rPr>
                <w:b/>
                <w:bCs/>
                <w:sz w:val="30"/>
                <w:szCs w:val="30"/>
              </w:rPr>
            </w:pPr>
            <w:r w:rsidRPr="000E3736">
              <w:rPr>
                <w:b/>
                <w:bCs/>
                <w:sz w:val="30"/>
                <w:szCs w:val="30"/>
              </w:rPr>
              <w:t>Руководства и пособия:</w:t>
            </w:r>
          </w:p>
        </w:tc>
        <w:tc>
          <w:tcPr>
            <w:tcW w:w="8148" w:type="dxa"/>
          </w:tcPr>
          <w:p w:rsidR="00B92A80" w:rsidRPr="000E3736" w:rsidRDefault="00B92A80" w:rsidP="000E3736">
            <w:pPr>
              <w:rPr>
                <w:sz w:val="30"/>
                <w:szCs w:val="30"/>
              </w:rPr>
            </w:pPr>
          </w:p>
          <w:p w:rsidR="00B92A80" w:rsidRPr="000E3736" w:rsidRDefault="00E6732D" w:rsidP="000E3736">
            <w:pPr>
              <w:rPr>
                <w:sz w:val="30"/>
                <w:szCs w:val="30"/>
              </w:rPr>
            </w:pPr>
            <w:r w:rsidRPr="000E3736">
              <w:rPr>
                <w:sz w:val="30"/>
                <w:szCs w:val="30"/>
              </w:rPr>
              <w:t>Устав внутренней службы Вооруженных Сил Республики Беларусь</w:t>
            </w:r>
          </w:p>
        </w:tc>
      </w:tr>
    </w:tbl>
    <w:p w:rsidR="00B92A80" w:rsidRPr="000E3736" w:rsidRDefault="00B92A80" w:rsidP="000E3736">
      <w:pPr>
        <w:jc w:val="center"/>
        <w:rPr>
          <w:sz w:val="30"/>
          <w:szCs w:val="30"/>
        </w:rPr>
      </w:pPr>
    </w:p>
    <w:p w:rsidR="00B92A80" w:rsidRPr="000E3736" w:rsidRDefault="00B92A80" w:rsidP="000E3736">
      <w:pPr>
        <w:jc w:val="center"/>
        <w:rPr>
          <w:sz w:val="30"/>
          <w:szCs w:val="30"/>
        </w:rPr>
      </w:pPr>
    </w:p>
    <w:p w:rsidR="00E6732D" w:rsidRPr="000E3736" w:rsidRDefault="00E6732D" w:rsidP="000E3736">
      <w:pPr>
        <w:ind w:left="-56"/>
        <w:rPr>
          <w:spacing w:val="-20"/>
          <w:sz w:val="30"/>
          <w:szCs w:val="30"/>
        </w:rPr>
      </w:pPr>
      <w:r w:rsidRPr="000E3736">
        <w:rPr>
          <w:b/>
          <w:spacing w:val="-20"/>
          <w:sz w:val="30"/>
          <w:szCs w:val="30"/>
        </w:rPr>
        <w:t>Учебные вопросы:</w:t>
      </w:r>
      <w:r w:rsidRPr="000E3736">
        <w:rPr>
          <w:b/>
          <w:spacing w:val="-20"/>
          <w:sz w:val="30"/>
          <w:szCs w:val="30"/>
        </w:rPr>
        <w:tab/>
      </w:r>
    </w:p>
    <w:p w:rsidR="00E6732D" w:rsidRPr="000E3736" w:rsidRDefault="00E6732D" w:rsidP="000E3736">
      <w:pPr>
        <w:ind w:left="-56"/>
        <w:rPr>
          <w:spacing w:val="-20"/>
          <w:sz w:val="30"/>
          <w:szCs w:val="30"/>
        </w:rPr>
      </w:pPr>
      <w:r w:rsidRPr="000E3736">
        <w:rPr>
          <w:spacing w:val="-20"/>
          <w:sz w:val="30"/>
          <w:szCs w:val="30"/>
        </w:rPr>
        <w:t>1. </w:t>
      </w:r>
      <w:r w:rsidR="00444646" w:rsidRPr="000E3736">
        <w:rPr>
          <w:sz w:val="30"/>
          <w:szCs w:val="30"/>
        </w:rPr>
        <w:t>Военная присяга. Порядок принятия Военной присяги</w:t>
      </w:r>
      <w:r w:rsidRPr="000E3736">
        <w:rPr>
          <w:sz w:val="30"/>
          <w:szCs w:val="30"/>
        </w:rPr>
        <w:t xml:space="preserve">. </w:t>
      </w:r>
    </w:p>
    <w:p w:rsidR="00B92A80" w:rsidRPr="000E3736" w:rsidRDefault="00E6732D" w:rsidP="000E3736">
      <w:pPr>
        <w:ind w:left="-56"/>
        <w:rPr>
          <w:spacing w:val="-20"/>
          <w:sz w:val="30"/>
          <w:szCs w:val="30"/>
        </w:rPr>
      </w:pPr>
      <w:r w:rsidRPr="000E3736">
        <w:rPr>
          <w:spacing w:val="-20"/>
          <w:sz w:val="30"/>
          <w:szCs w:val="30"/>
        </w:rPr>
        <w:t>2. </w:t>
      </w:r>
      <w:r w:rsidR="00444646" w:rsidRPr="000E3736">
        <w:rPr>
          <w:sz w:val="30"/>
          <w:szCs w:val="30"/>
        </w:rPr>
        <w:t>Боевое знамя воинской части</w:t>
      </w:r>
      <w:r w:rsidR="00444646" w:rsidRPr="000E3736">
        <w:rPr>
          <w:spacing w:val="-20"/>
          <w:sz w:val="30"/>
          <w:szCs w:val="30"/>
        </w:rPr>
        <w:t xml:space="preserve">, </w:t>
      </w:r>
      <w:r w:rsidR="00444646" w:rsidRPr="000E3736">
        <w:rPr>
          <w:sz w:val="30"/>
          <w:szCs w:val="30"/>
        </w:rPr>
        <w:t>порядок вручения и хранения Боевого Знамени воинской части. Воинские ритуалы</w:t>
      </w:r>
      <w:r w:rsidR="00444646" w:rsidRPr="000E3736">
        <w:rPr>
          <w:spacing w:val="-20"/>
          <w:sz w:val="30"/>
          <w:szCs w:val="30"/>
        </w:rPr>
        <w:t>.</w:t>
      </w:r>
    </w:p>
    <w:p w:rsidR="00B92A80" w:rsidRPr="000E3736" w:rsidRDefault="00B92A80" w:rsidP="000E3736">
      <w:pPr>
        <w:jc w:val="center"/>
        <w:rPr>
          <w:spacing w:val="-20"/>
          <w:sz w:val="30"/>
          <w:szCs w:val="30"/>
        </w:rPr>
      </w:pPr>
    </w:p>
    <w:p w:rsidR="00B92A80" w:rsidRPr="000E3736" w:rsidRDefault="00B92A80" w:rsidP="000E3736">
      <w:pPr>
        <w:rPr>
          <w:spacing w:val="-20"/>
          <w:sz w:val="30"/>
          <w:szCs w:val="30"/>
        </w:rPr>
      </w:pPr>
    </w:p>
    <w:p w:rsidR="006D3ACE" w:rsidRPr="000E3736" w:rsidRDefault="00B92A80" w:rsidP="000E3736">
      <w:pPr>
        <w:jc w:val="center"/>
        <w:rPr>
          <w:spacing w:val="-20"/>
          <w:sz w:val="30"/>
          <w:szCs w:val="30"/>
        </w:rPr>
      </w:pPr>
      <w:r w:rsidRPr="000E3736">
        <w:rPr>
          <w:spacing w:val="-20"/>
          <w:sz w:val="30"/>
          <w:szCs w:val="30"/>
        </w:rPr>
        <w:br w:type="page"/>
      </w:r>
    </w:p>
    <w:p w:rsidR="00B92A80" w:rsidRPr="000E3736" w:rsidRDefault="00B92A80" w:rsidP="000E3736">
      <w:pPr>
        <w:jc w:val="center"/>
        <w:rPr>
          <w:spacing w:val="-20"/>
          <w:sz w:val="30"/>
          <w:szCs w:val="30"/>
        </w:rPr>
      </w:pPr>
      <w:r w:rsidRPr="000E3736">
        <w:rPr>
          <w:spacing w:val="-20"/>
          <w:sz w:val="30"/>
          <w:szCs w:val="30"/>
        </w:rPr>
        <w:lastRenderedPageBreak/>
        <w:t>Ход занятия</w:t>
      </w:r>
    </w:p>
    <w:p w:rsidR="00B92A80" w:rsidRPr="000E3736" w:rsidRDefault="00B92A80" w:rsidP="000E3736">
      <w:pPr>
        <w:jc w:val="both"/>
        <w:rPr>
          <w:b/>
          <w:bCs/>
          <w:sz w:val="30"/>
          <w:szCs w:val="30"/>
        </w:rPr>
      </w:pPr>
    </w:p>
    <w:p w:rsidR="006D3ACE" w:rsidRPr="000E3736" w:rsidRDefault="006D3ACE" w:rsidP="000E3736">
      <w:pPr>
        <w:ind w:firstLine="709"/>
        <w:rPr>
          <w:b/>
          <w:sz w:val="30"/>
          <w:szCs w:val="30"/>
        </w:rPr>
      </w:pPr>
      <w:r w:rsidRPr="000E3736">
        <w:rPr>
          <w:b/>
          <w:sz w:val="30"/>
          <w:szCs w:val="30"/>
        </w:rPr>
        <w:t xml:space="preserve">Вводная часть – </w:t>
      </w:r>
      <w:r w:rsidR="00E11F7E" w:rsidRPr="000E3736">
        <w:rPr>
          <w:b/>
          <w:sz w:val="30"/>
          <w:szCs w:val="30"/>
        </w:rPr>
        <w:t>3</w:t>
      </w:r>
      <w:r w:rsidRPr="000E3736">
        <w:rPr>
          <w:b/>
          <w:sz w:val="30"/>
          <w:szCs w:val="30"/>
        </w:rPr>
        <w:t xml:space="preserve"> мин</w:t>
      </w:r>
      <w:r w:rsidR="00E6732D" w:rsidRPr="000E3736">
        <w:rPr>
          <w:b/>
          <w:sz w:val="30"/>
          <w:szCs w:val="30"/>
        </w:rPr>
        <w:t>.</w:t>
      </w:r>
    </w:p>
    <w:p w:rsidR="006D3ACE" w:rsidRPr="000E3736" w:rsidRDefault="006D3ACE" w:rsidP="000E3736">
      <w:pPr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 xml:space="preserve">Проверяю наличие </w:t>
      </w:r>
      <w:r w:rsidR="00E6732D" w:rsidRPr="000E3736">
        <w:rPr>
          <w:sz w:val="30"/>
          <w:szCs w:val="30"/>
        </w:rPr>
        <w:t>обучаемых</w:t>
      </w:r>
      <w:r w:rsidRPr="000E3736">
        <w:rPr>
          <w:sz w:val="30"/>
          <w:szCs w:val="30"/>
        </w:rPr>
        <w:t xml:space="preserve"> и </w:t>
      </w:r>
      <w:r w:rsidR="00E6732D" w:rsidRPr="000E3736">
        <w:rPr>
          <w:sz w:val="30"/>
          <w:szCs w:val="30"/>
        </w:rPr>
        <w:t>их готовность</w:t>
      </w:r>
      <w:r w:rsidRPr="000E3736">
        <w:rPr>
          <w:sz w:val="30"/>
          <w:szCs w:val="30"/>
        </w:rPr>
        <w:t xml:space="preserve"> к занятию. Довожу тему занятия</w:t>
      </w:r>
      <w:r w:rsidR="00E6732D" w:rsidRPr="000E3736">
        <w:rPr>
          <w:sz w:val="30"/>
          <w:szCs w:val="30"/>
        </w:rPr>
        <w:t>, учебные вопросы</w:t>
      </w:r>
      <w:r w:rsidRPr="000E3736">
        <w:rPr>
          <w:sz w:val="30"/>
          <w:szCs w:val="30"/>
        </w:rPr>
        <w:t xml:space="preserve"> и порядок </w:t>
      </w:r>
      <w:r w:rsidR="00E6732D" w:rsidRPr="000E3736">
        <w:rPr>
          <w:sz w:val="30"/>
          <w:szCs w:val="30"/>
        </w:rPr>
        <w:t>их рассмотрения</w:t>
      </w:r>
      <w:r w:rsidRPr="000E3736">
        <w:rPr>
          <w:sz w:val="30"/>
          <w:szCs w:val="30"/>
        </w:rPr>
        <w:t>.</w:t>
      </w:r>
    </w:p>
    <w:p w:rsidR="006D3ACE" w:rsidRPr="000E3736" w:rsidRDefault="00E6732D" w:rsidP="000E3736">
      <w:pPr>
        <w:tabs>
          <w:tab w:val="left" w:pos="10632"/>
        </w:tabs>
        <w:ind w:right="283" w:firstLine="709"/>
        <w:jc w:val="both"/>
        <w:rPr>
          <w:b/>
          <w:sz w:val="30"/>
          <w:szCs w:val="30"/>
        </w:rPr>
      </w:pPr>
      <w:r w:rsidRPr="000E3736">
        <w:rPr>
          <w:b/>
          <w:sz w:val="30"/>
          <w:szCs w:val="30"/>
        </w:rPr>
        <w:t>Основная часть – 4</w:t>
      </w:r>
      <w:r w:rsidR="00E11F7E" w:rsidRPr="000E3736">
        <w:rPr>
          <w:b/>
          <w:sz w:val="30"/>
          <w:szCs w:val="30"/>
        </w:rPr>
        <w:t>5</w:t>
      </w:r>
      <w:r w:rsidRPr="000E3736">
        <w:rPr>
          <w:b/>
          <w:sz w:val="30"/>
          <w:szCs w:val="30"/>
        </w:rPr>
        <w:t xml:space="preserve"> </w:t>
      </w:r>
      <w:r w:rsidR="006D3ACE" w:rsidRPr="000E3736">
        <w:rPr>
          <w:b/>
          <w:sz w:val="30"/>
          <w:szCs w:val="30"/>
        </w:rPr>
        <w:t>мин.</w:t>
      </w:r>
    </w:p>
    <w:p w:rsidR="00E11F7E" w:rsidRPr="000E3736" w:rsidRDefault="00E11F7E" w:rsidP="000E3736">
      <w:pPr>
        <w:pStyle w:val="point"/>
        <w:ind w:firstLine="709"/>
        <w:rPr>
          <w:sz w:val="30"/>
          <w:szCs w:val="30"/>
        </w:rPr>
      </w:pPr>
      <w:r w:rsidRPr="000E3736">
        <w:rPr>
          <w:b/>
          <w:spacing w:val="-14"/>
          <w:sz w:val="30"/>
          <w:szCs w:val="30"/>
        </w:rPr>
        <w:t xml:space="preserve">1-й учебный вопрос. </w:t>
      </w:r>
      <w:r w:rsidR="00695E5C" w:rsidRPr="000E3736">
        <w:rPr>
          <w:b/>
          <w:spacing w:val="-14"/>
          <w:sz w:val="30"/>
          <w:szCs w:val="30"/>
        </w:rPr>
        <w:t>Военная присяга. Порядок принятия Военной присяги.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Военная присяга.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Я, гражданин Республики Беларусь (фамилия, имя, отчество), торжественно клянусь быть преданным своему народу, свято соблюдать Конституцию Республики Беларусь, выполнять требования воинских уставов и приказы командиров и начальников.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 xml:space="preserve">Клянусь достойно исполнять воинский долг, мужественно и самоотверженно защищать независимость, территориальную целостность и конституционный строй Республики Беларусь. 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Каждый гражданин Республики Беларусь, впервые призванный или поступивший на военную службу, в индивидуальном порядке принимает Военную присягу на верность народу Республики Беларусь и скрепляет ее собственноручной подписью.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Военную присягу принимают: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солдаты срочной службы после усвоения ими основных обязанностей солдата, значения Военной присяги, Боевого Знамени части и воинской дисциплины, но не позднее полутора месяцев со дня прибытия в воинскую часть;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курсанты (слушатели) военно-учебных заведений, ранее не принимавшие присягу, – по истечении того же срока;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солдаты, сержанты, прапорщики и офицеры, поступающие для прохождения военной службы по контракту, и военнообязанные, ранее не принимавшие Военную присягу, – в течение пяти дней после прибытия их в воинскую часть.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 xml:space="preserve">Время принятия Военной присяги объявляется в приказе командира воинской части. До этого с </w:t>
      </w:r>
      <w:proofErr w:type="gramStart"/>
      <w:r w:rsidRPr="000E3736">
        <w:rPr>
          <w:sz w:val="30"/>
          <w:szCs w:val="30"/>
        </w:rPr>
        <w:t>принимающими</w:t>
      </w:r>
      <w:proofErr w:type="gramEnd"/>
      <w:r w:rsidRPr="000E3736">
        <w:rPr>
          <w:sz w:val="30"/>
          <w:szCs w:val="30"/>
        </w:rPr>
        <w:t xml:space="preserve"> присягу проводится в подразделениях разъяснительная работа о значении Военной присяги и требованиях законодательства по вопросам защиты Республики Беларусь.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 назначенное время воинская часть при Государственном флаге Республики Беларусь, Боевом Знамени части и с оркестром выстраивается в пешем строю с оружием. Форму одежды и порядок построения определяет командир части.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>Командир воинской части в краткой речи напоминает принимающим Военную присягу значение почетной и ответственной обязанности, которая на них возлагается в связи с принятием присяги.</w:t>
      </w:r>
      <w:proofErr w:type="gramEnd"/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 xml:space="preserve">После разъяснительной речи командир воинской части приказывает </w:t>
      </w:r>
      <w:r w:rsidRPr="000E3736">
        <w:rPr>
          <w:sz w:val="30"/>
          <w:szCs w:val="30"/>
        </w:rPr>
        <w:lastRenderedPageBreak/>
        <w:t>командирам подразделений приступить к принятию Военной присяги.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Командиры рот (батарей) и других подразделений поочередно вызывают из строя военнослужащих, принимающих Военную присягу. Каждый военнослужащий, принимающий Военную присягу, читает ее те</w:t>
      </w:r>
      <w:proofErr w:type="gramStart"/>
      <w:r w:rsidRPr="000E3736">
        <w:rPr>
          <w:sz w:val="30"/>
          <w:szCs w:val="30"/>
        </w:rPr>
        <w:t>кст всл</w:t>
      </w:r>
      <w:proofErr w:type="gramEnd"/>
      <w:r w:rsidRPr="000E3736">
        <w:rPr>
          <w:sz w:val="30"/>
          <w:szCs w:val="30"/>
        </w:rPr>
        <w:t>ух перед строем подразделения, после чего собственноручно расписывается в специальном списке в графе против своей фамилии и становится на свое место в строю.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Бланки списков на лиц, принимающих Военную присягу, заранее заготавливаются по установленному Министерством обороны образцу и имеют на первом листе текст Военной присяги.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Принятие Военной присяги может проводиться в исторических местах, местах боевой и трудовой славы, а также у братских могил воинов, павших в боях за свободу и независимость Отечества.</w:t>
      </w:r>
    </w:p>
    <w:p w:rsidR="00695E5C" w:rsidRPr="000E3736" w:rsidRDefault="00695E5C" w:rsidP="000E3736">
      <w:pPr>
        <w:ind w:left="34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День принятия Военной присяги является нерабочим днем для данной воинской части и проводится как праздничный день.</w:t>
      </w:r>
    </w:p>
    <w:p w:rsidR="003A5026" w:rsidRPr="000E3736" w:rsidRDefault="00E11F7E" w:rsidP="000E3736">
      <w:pPr>
        <w:ind w:left="34" w:firstLine="709"/>
        <w:jc w:val="both"/>
        <w:rPr>
          <w:b/>
          <w:spacing w:val="-14"/>
          <w:sz w:val="30"/>
          <w:szCs w:val="30"/>
        </w:rPr>
      </w:pPr>
      <w:r w:rsidRPr="000E3736">
        <w:rPr>
          <w:b/>
          <w:spacing w:val="-14"/>
          <w:sz w:val="30"/>
          <w:szCs w:val="30"/>
        </w:rPr>
        <w:t>2-й учебный вопрос.</w:t>
      </w:r>
      <w:r w:rsidR="00C947D2" w:rsidRPr="000E3736">
        <w:rPr>
          <w:b/>
          <w:spacing w:val="-14"/>
          <w:sz w:val="30"/>
          <w:szCs w:val="30"/>
        </w:rPr>
        <w:t xml:space="preserve"> </w:t>
      </w:r>
      <w:r w:rsidR="003A5026" w:rsidRPr="000E3736">
        <w:rPr>
          <w:b/>
          <w:spacing w:val="-14"/>
          <w:sz w:val="30"/>
          <w:szCs w:val="30"/>
        </w:rPr>
        <w:t>Боевое знамя воинской части, порядок вручения и хранения Боевого Знамени воинской части. Воинские ритуалы.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 – символ воинской чести, доблести и славы. Оно является свидетельством боевого предназначения, истории и заслуг воинской части, а также принадлежности ее к Вооруженным Силам. Боевое Знамя служит напоминанием каждому военнослужащему о героических традициях и священном долге защиты Отечества.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вручается воинской части от имени Президента Республики Беларусь.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сохраняется за воинской частью постоянно, независимо от изменения наименования и номера воинской части. Изменения наименования и номера воинской части заносятся в Грамоту Президента Республики Беларусь, выдаваемую при вручении Боевого Знамени.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постоянно находится с воинской частью, а на поле боя – в районе боевых действий сил и средств воинской части.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Весь личный состав воинской части обязан самоотверженно и мужественно защищать Боевое Знамя в бою и не допустить его захвата противником.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При утрате Боевого Знамени командир воинской части и военнослужащие, непосредственно виновные в таком позоре, привлекаются к ответственности в соответствии с законодательными актами, а воинская часть подлежит расформированию.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вручается объединениям, соединениям, воинским частям и военным учебным заведениям.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 xml:space="preserve">Воинским частям технического, тылового обеспечения, охраны и обслуживания, другим аналогичным воинским частям Боевое Знамя не </w:t>
      </w:r>
      <w:r w:rsidRPr="000E3736">
        <w:rPr>
          <w:sz w:val="30"/>
          <w:szCs w:val="30"/>
        </w:rPr>
        <w:lastRenderedPageBreak/>
        <w:t>вручается, за исключением тех воинских частей, которые награждены орденами.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Гвардейским воинским частям вручается Боевое Знамя с прикрепленной к его древку выше полотнища гвардейской черно-оранжевой лентой, завязанной бантом с ниспадающими концами.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вручается воинской части после ее сформирования Министром обороны или по его поручению представителем Министерства обороны.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При вручении Боевого Знамени воинской части выдается Грамота Президента Республики Беларусь.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Для вручения Боевого Знамени личный состав воинской части выстраивается с оружием в порядке, установленном в Строевом уставе Вооруженных Сил для строевого смотра.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>Для выноса Боевого Знамени к месту построения в распоряжение лица, прибывшего для его вручения, командир воинской части назначает знаменщика и двух ассистентов из числа сержантов, прапорщиков или офицеров, а также знаменный взвод.</w:t>
      </w:r>
      <w:proofErr w:type="gramEnd"/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 установленное время знаменщик выносит Боевое Знамя в чехле и следует в трех шагах за лицом, вручающим Боевое Знамя, к месту построения воинской части. При этом знаменщик держит Боевое Знамя на левом плече в положении, указанном в Строевом уставе Вооруженных Сил, справа и слева от знаменщика рядом с ним следуют ассистенты.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Когда лицо, вручающее Боевое Знамя, приблизится на 40–50 шагов к строю, командир воинской части подает команду.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Например: «Бригада, под Боевое Знамя – смирно, равнение направо (налево, на середину)».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Оркестр исполняет «Встречный марш».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Командир воинской части, подав команду, прикладывает правую руку к головному убору, подходит к лицу, вручающему Боевое Знамя, останавливается перед ним в двух-трех шагах и докладывает.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Например: «Товарищ генерал-майор, личный состав 10-й отдельной гвардейской механизированной Берлинской ордена Суворова бригады по случаю вручения Боевого Знамени построен. Командир бригады гвардии полковник Романович».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Лицо, вручающее Боевое Знамя, приняв доклад, становится перед серединой строя, здоровается с личным составом воинской части и подходит к знаменщику. Знаменщик с подходом к нему лица, вручающего Боевое Знамя, наклоняет Боевое Знамя и держит его горизонтально обеими руками. Лицо, вручающее Боевое Знамя, снимает чехол и развертывает Боевое Знамя. Затем знаменщик, поставив Боевое Знамя вертикально и придерживая его правой рукой, становится лицом к строю.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 xml:space="preserve">Лицо, вручающее Боевое Знамя, зачитывает Грамоту Президента Республики Беларусь, затем вручает Боевое Знамя и Грамоту Президента </w:t>
      </w:r>
      <w:r w:rsidRPr="000E3736">
        <w:rPr>
          <w:sz w:val="30"/>
          <w:szCs w:val="30"/>
        </w:rPr>
        <w:lastRenderedPageBreak/>
        <w:t>Республики Беларусь командиру воинской части.</w:t>
      </w:r>
      <w:proofErr w:type="gramEnd"/>
      <w:r w:rsidRPr="000E3736">
        <w:rPr>
          <w:sz w:val="30"/>
          <w:szCs w:val="30"/>
        </w:rPr>
        <w:t xml:space="preserve"> Оркестр исполняет Государственный гимн Республики Беларусь.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>Командир воинской части, приняв Боевое Знамя и Грамоту Президента Республики Беларусь, по окончании исполнения оркестром Государственного гимна Республики Беларусь передает Боевое Знамя знаменщику и подает команду «Знаменщик, за мной, шагом – марш».</w:t>
      </w:r>
      <w:proofErr w:type="gramEnd"/>
      <w:r w:rsidRPr="000E3736">
        <w:rPr>
          <w:sz w:val="30"/>
          <w:szCs w:val="30"/>
        </w:rPr>
        <w:t xml:space="preserve"> Знаменщик по команде «Шагом» берет Боевое Знамя на левое плечо.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>Командир воинской части, в трех шагах за ним знаменщик с Боевым Знаменем и ассистенты следуют к левому флангу строя, затем проходят вдоль фронта (в 10–15 шагах от строя) к правому флангу строя.</w:t>
      </w:r>
      <w:proofErr w:type="gramEnd"/>
      <w:r w:rsidRPr="000E3736">
        <w:rPr>
          <w:sz w:val="30"/>
          <w:szCs w:val="30"/>
        </w:rPr>
        <w:t xml:space="preserve"> Выйдя на правый фланг, командир воинской части приказывает знаменщику с ассистентами стать на место, определенное им в строю. Оркестр с началом движения и до остановки знаменщика в строю исполняет «Встречный марш». Личный состав воинской части приветствует Боевое Знамя протяжным «Ура».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proofErr w:type="gramStart"/>
      <w:r w:rsidRPr="000E3736">
        <w:rPr>
          <w:sz w:val="30"/>
          <w:szCs w:val="30"/>
        </w:rPr>
        <w:t>Когда знаменщик становится на место, командир воинской части подает знак начальнику оркестра для прекращения игры, выходит на середину строя и останавливается рядом с вручающим Боевое Знамя, затем по его указанию подает команду «Вольно».</w:t>
      </w:r>
      <w:proofErr w:type="gramEnd"/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Лицо, вручающее Боевое Знамя, поздравляет личный состав воинской части с получением Боевого Знамени, личный состав воинской части на поздравление отвечает троекратным протяжным «Ура». После этого командир воинской части выступает с ответным словом.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 заключение ритуала личный состав воинской части проходит торжественным маршем перед лицом, вручившим Боевое Знамя. После прохождения торжественным маршем личный состав воинской части выстраивается, Боевое Знамя относится к месту его хранения в порядке, установленном в Строевом уставе Вооруженных Сил.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должно находиться: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при казарменном расположении воинской части и при размещении ее в населенных пунктах – в помещении (вблизи помещения) дежурного по воинской части;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 воинской части, несущей боевое дежурство, – на командном пункте воинской части;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на полигоне при расположении воинской части лагерем (в палатках) – под специальным навесом на линии первого ряда палаток в центре расположения воинской части;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на учениях – в месте, определяемом командиром воинской части.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соединения может храниться при лучшей воинской части соединения вместе с Боевым Знаменем этой воинской части.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Разрешается совместное хранение боевых знамен нескольких малочисленных воинских частей соединения, дислоцирующихся в одном военном городке.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lastRenderedPageBreak/>
        <w:t>Боевое Знамя всегда должно быть под надежной охраной, а при выносе – под охраной личного состава знаменного взвода.</w:t>
      </w:r>
    </w:p>
    <w:p w:rsidR="003A5026" w:rsidRPr="000E3736" w:rsidRDefault="003A5026" w:rsidP="000E3736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Боевое Знамя хранится с орденами и орденскими лентами в развернутом виде вертикально на флагштоке (стойке с вырезами для закрепления древка), установленном в застекленном шкафу, который опечатывается печатью воинской части с изображением Государственного герба Республики Беларусь. Совместно хранящиеся боевые знамена нескольких воинских частей располагаются в отдельных застекленных шкафах, опечатанных печатями соответствующих воинских частей с изображением Государственного герба Республики Беларусь, либо в одном застекленном шкафу, опечатанном печатью с изображением Государственного герба Республики Беларусь той воинской части, в которой хранятся боевые знамена.</w:t>
      </w:r>
    </w:p>
    <w:p w:rsidR="003A5026" w:rsidRPr="000E3736" w:rsidRDefault="003A5026" w:rsidP="000E373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Воинские ритуалы:</w:t>
      </w:r>
    </w:p>
    <w:p w:rsidR="003A5026" w:rsidRPr="000E3736" w:rsidRDefault="003A5026" w:rsidP="000E373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1. </w:t>
      </w:r>
      <w:r w:rsidR="00AB5598" w:rsidRPr="000E3736">
        <w:rPr>
          <w:sz w:val="30"/>
          <w:szCs w:val="30"/>
        </w:rPr>
        <w:t>Годовой праздник воинской части.</w:t>
      </w:r>
    </w:p>
    <w:p w:rsidR="003A5026" w:rsidRPr="000E3736" w:rsidRDefault="003A5026" w:rsidP="000E373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2. </w:t>
      </w:r>
      <w:r w:rsidR="00AB5598" w:rsidRPr="000E3736">
        <w:rPr>
          <w:sz w:val="30"/>
          <w:szCs w:val="30"/>
        </w:rPr>
        <w:t>Распределение прибывшего пополнения по подразделениям.</w:t>
      </w:r>
    </w:p>
    <w:p w:rsidR="003A5026" w:rsidRPr="000E3736" w:rsidRDefault="003A5026" w:rsidP="000E373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3. </w:t>
      </w:r>
      <w:r w:rsidR="00AB5598" w:rsidRPr="000E3736">
        <w:rPr>
          <w:sz w:val="30"/>
          <w:szCs w:val="30"/>
        </w:rPr>
        <w:t>Вручение личному составу вооружения, военной и специальной техники.</w:t>
      </w:r>
    </w:p>
    <w:p w:rsidR="00AB5598" w:rsidRPr="000E3736" w:rsidRDefault="003A5026" w:rsidP="000E373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4. </w:t>
      </w:r>
      <w:r w:rsidR="00AB5598" w:rsidRPr="000E3736">
        <w:rPr>
          <w:sz w:val="30"/>
          <w:szCs w:val="30"/>
        </w:rPr>
        <w:t>Проводы военнослужащих (военнообязанных).</w:t>
      </w:r>
    </w:p>
    <w:p w:rsidR="006D3ACE" w:rsidRPr="000E3736" w:rsidRDefault="006A5A1E" w:rsidP="000E3736">
      <w:pPr>
        <w:tabs>
          <w:tab w:val="left" w:pos="10632"/>
        </w:tabs>
        <w:ind w:right="283"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ab/>
      </w:r>
    </w:p>
    <w:p w:rsidR="006D3ACE" w:rsidRPr="000E3736" w:rsidRDefault="006D3ACE" w:rsidP="000E3736">
      <w:pPr>
        <w:pStyle w:val="a5"/>
        <w:ind w:firstLine="709"/>
        <w:jc w:val="both"/>
        <w:rPr>
          <w:bCs w:val="0"/>
          <w:color w:val="auto"/>
          <w:sz w:val="30"/>
          <w:szCs w:val="30"/>
        </w:rPr>
      </w:pPr>
      <w:r w:rsidRPr="000E3736">
        <w:rPr>
          <w:bCs w:val="0"/>
          <w:color w:val="auto"/>
          <w:sz w:val="30"/>
          <w:szCs w:val="30"/>
        </w:rPr>
        <w:t xml:space="preserve">Заключительная часть – </w:t>
      </w:r>
      <w:r w:rsidR="00695E5C" w:rsidRPr="000E3736">
        <w:rPr>
          <w:bCs w:val="0"/>
          <w:color w:val="auto"/>
          <w:sz w:val="30"/>
          <w:szCs w:val="30"/>
        </w:rPr>
        <w:t>2 мин</w:t>
      </w:r>
      <w:r w:rsidRPr="000E3736">
        <w:rPr>
          <w:bCs w:val="0"/>
          <w:color w:val="auto"/>
          <w:sz w:val="30"/>
          <w:szCs w:val="30"/>
        </w:rPr>
        <w:t>.</w:t>
      </w:r>
    </w:p>
    <w:p w:rsidR="006D3ACE" w:rsidRPr="000E3736" w:rsidRDefault="006D3ACE" w:rsidP="000E3736">
      <w:pPr>
        <w:pStyle w:val="a5"/>
        <w:ind w:firstLine="709"/>
        <w:jc w:val="both"/>
        <w:rPr>
          <w:b w:val="0"/>
          <w:bCs w:val="0"/>
          <w:color w:val="auto"/>
          <w:sz w:val="30"/>
          <w:szCs w:val="30"/>
        </w:rPr>
      </w:pPr>
      <w:r w:rsidRPr="000E3736">
        <w:rPr>
          <w:b w:val="0"/>
          <w:bCs w:val="0"/>
          <w:color w:val="auto"/>
          <w:sz w:val="30"/>
          <w:szCs w:val="30"/>
        </w:rPr>
        <w:t>Повторяю тему занятия</w:t>
      </w:r>
      <w:r w:rsidR="005E7283" w:rsidRPr="000E3736">
        <w:rPr>
          <w:b w:val="0"/>
          <w:bCs w:val="0"/>
          <w:color w:val="auto"/>
          <w:sz w:val="30"/>
          <w:szCs w:val="30"/>
        </w:rPr>
        <w:t>, учебные вопросы</w:t>
      </w:r>
      <w:r w:rsidRPr="000E3736">
        <w:rPr>
          <w:b w:val="0"/>
          <w:bCs w:val="0"/>
          <w:color w:val="auto"/>
          <w:sz w:val="30"/>
          <w:szCs w:val="30"/>
        </w:rPr>
        <w:t xml:space="preserve">. Подвожу краткие итоги </w:t>
      </w:r>
      <w:r w:rsidR="005E7283" w:rsidRPr="000E3736">
        <w:rPr>
          <w:b w:val="0"/>
          <w:bCs w:val="0"/>
          <w:color w:val="auto"/>
          <w:sz w:val="30"/>
          <w:szCs w:val="30"/>
        </w:rPr>
        <w:t>занятия, отвечаю на возникшие вопросы.</w:t>
      </w:r>
    </w:p>
    <w:p w:rsidR="006D3ACE" w:rsidRPr="000E3736" w:rsidRDefault="006D3ACE" w:rsidP="000E3736">
      <w:pPr>
        <w:pStyle w:val="a5"/>
        <w:ind w:firstLine="709"/>
        <w:rPr>
          <w:b w:val="0"/>
          <w:bCs w:val="0"/>
          <w:color w:val="auto"/>
          <w:sz w:val="30"/>
          <w:szCs w:val="30"/>
        </w:rPr>
      </w:pPr>
      <w:r w:rsidRPr="000E3736">
        <w:rPr>
          <w:b w:val="0"/>
          <w:bCs w:val="0"/>
          <w:color w:val="auto"/>
          <w:sz w:val="30"/>
          <w:szCs w:val="30"/>
        </w:rPr>
        <w:t> </w:t>
      </w:r>
    </w:p>
    <w:p w:rsidR="006D3ACE" w:rsidRPr="000E3736" w:rsidRDefault="006D3ACE" w:rsidP="000E3736">
      <w:pPr>
        <w:ind w:firstLine="709"/>
        <w:jc w:val="both"/>
        <w:rPr>
          <w:sz w:val="30"/>
          <w:szCs w:val="30"/>
        </w:rPr>
      </w:pPr>
      <w:r w:rsidRPr="000E3736">
        <w:rPr>
          <w:sz w:val="30"/>
          <w:szCs w:val="30"/>
        </w:rPr>
        <w:t>Руководитель занятия:</w:t>
      </w:r>
    </w:p>
    <w:sectPr w:rsidR="006D3ACE" w:rsidRPr="000E3736" w:rsidSect="0047377A">
      <w:pgSz w:w="11907" w:h="16840" w:code="9"/>
      <w:pgMar w:top="1134" w:right="567" w:bottom="567" w:left="1701" w:header="720" w:footer="17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B8C" w:rsidRDefault="000C2B8C" w:rsidP="0075790C">
      <w:r>
        <w:separator/>
      </w:r>
    </w:p>
  </w:endnote>
  <w:endnote w:type="continuationSeparator" w:id="0">
    <w:p w:rsidR="000C2B8C" w:rsidRDefault="000C2B8C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B8C" w:rsidRDefault="000C2B8C" w:rsidP="0075790C">
      <w:r>
        <w:separator/>
      </w:r>
    </w:p>
  </w:footnote>
  <w:footnote w:type="continuationSeparator" w:id="0">
    <w:p w:rsidR="000C2B8C" w:rsidRDefault="000C2B8C" w:rsidP="0075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1FFC"/>
    <w:multiLevelType w:val="hybridMultilevel"/>
    <w:tmpl w:val="03EE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D6EE9"/>
    <w:multiLevelType w:val="hybridMultilevel"/>
    <w:tmpl w:val="F728840A"/>
    <w:lvl w:ilvl="0" w:tplc="FFF054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F695422"/>
    <w:multiLevelType w:val="hybridMultilevel"/>
    <w:tmpl w:val="CF300102"/>
    <w:lvl w:ilvl="0" w:tplc="04190001">
      <w:start w:val="1"/>
      <w:numFmt w:val="bullet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hyphenationZone w:val="14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3D24"/>
    <w:rsid w:val="00022E2A"/>
    <w:rsid w:val="00044196"/>
    <w:rsid w:val="00073610"/>
    <w:rsid w:val="00091DC2"/>
    <w:rsid w:val="00092BF2"/>
    <w:rsid w:val="00097BD7"/>
    <w:rsid w:val="000A405A"/>
    <w:rsid w:val="000B782A"/>
    <w:rsid w:val="000C26A5"/>
    <w:rsid w:val="000C2B8C"/>
    <w:rsid w:val="000E3736"/>
    <w:rsid w:val="000F07FF"/>
    <w:rsid w:val="00104C29"/>
    <w:rsid w:val="001411BA"/>
    <w:rsid w:val="00175552"/>
    <w:rsid w:val="001A212E"/>
    <w:rsid w:val="001C581E"/>
    <w:rsid w:val="001D1BEE"/>
    <w:rsid w:val="001E5B84"/>
    <w:rsid w:val="001F7470"/>
    <w:rsid w:val="00211266"/>
    <w:rsid w:val="00263CF5"/>
    <w:rsid w:val="002A0623"/>
    <w:rsid w:val="002C6FFC"/>
    <w:rsid w:val="00307A4B"/>
    <w:rsid w:val="003542C5"/>
    <w:rsid w:val="0036186A"/>
    <w:rsid w:val="003639AE"/>
    <w:rsid w:val="0037151A"/>
    <w:rsid w:val="00375ADA"/>
    <w:rsid w:val="00376AB9"/>
    <w:rsid w:val="00381E09"/>
    <w:rsid w:val="003821D1"/>
    <w:rsid w:val="003A5026"/>
    <w:rsid w:val="003D242A"/>
    <w:rsid w:val="00444646"/>
    <w:rsid w:val="0047377A"/>
    <w:rsid w:val="004D10AA"/>
    <w:rsid w:val="00551B6C"/>
    <w:rsid w:val="0058683F"/>
    <w:rsid w:val="00590911"/>
    <w:rsid w:val="005B5048"/>
    <w:rsid w:val="005D06B2"/>
    <w:rsid w:val="005D3797"/>
    <w:rsid w:val="005E16BD"/>
    <w:rsid w:val="005E7283"/>
    <w:rsid w:val="005F599A"/>
    <w:rsid w:val="0066565A"/>
    <w:rsid w:val="00695E5C"/>
    <w:rsid w:val="006A5A1E"/>
    <w:rsid w:val="006B5CF9"/>
    <w:rsid w:val="006D3ACE"/>
    <w:rsid w:val="00745D2C"/>
    <w:rsid w:val="00752242"/>
    <w:rsid w:val="0075790C"/>
    <w:rsid w:val="007A6BD4"/>
    <w:rsid w:val="00815A73"/>
    <w:rsid w:val="00822CC2"/>
    <w:rsid w:val="00824674"/>
    <w:rsid w:val="00840978"/>
    <w:rsid w:val="008509ED"/>
    <w:rsid w:val="00864E3D"/>
    <w:rsid w:val="008733C4"/>
    <w:rsid w:val="00873ABA"/>
    <w:rsid w:val="008C5E37"/>
    <w:rsid w:val="008D1989"/>
    <w:rsid w:val="008D63FE"/>
    <w:rsid w:val="00905582"/>
    <w:rsid w:val="00911749"/>
    <w:rsid w:val="0094605D"/>
    <w:rsid w:val="0095651A"/>
    <w:rsid w:val="0096482D"/>
    <w:rsid w:val="00993B71"/>
    <w:rsid w:val="009A1E83"/>
    <w:rsid w:val="009A4CE9"/>
    <w:rsid w:val="009C03D2"/>
    <w:rsid w:val="009D6FA6"/>
    <w:rsid w:val="009E4D7E"/>
    <w:rsid w:val="009E7ED4"/>
    <w:rsid w:val="009F068F"/>
    <w:rsid w:val="009F17E3"/>
    <w:rsid w:val="009F2869"/>
    <w:rsid w:val="009F73A4"/>
    <w:rsid w:val="00A02A7E"/>
    <w:rsid w:val="00A11013"/>
    <w:rsid w:val="00A30787"/>
    <w:rsid w:val="00A3750B"/>
    <w:rsid w:val="00A73538"/>
    <w:rsid w:val="00A81A29"/>
    <w:rsid w:val="00AB5598"/>
    <w:rsid w:val="00B12762"/>
    <w:rsid w:val="00B16E8B"/>
    <w:rsid w:val="00B213E8"/>
    <w:rsid w:val="00B2755A"/>
    <w:rsid w:val="00B33A94"/>
    <w:rsid w:val="00B87C81"/>
    <w:rsid w:val="00B92A80"/>
    <w:rsid w:val="00BB7F83"/>
    <w:rsid w:val="00BC2D1D"/>
    <w:rsid w:val="00BF5985"/>
    <w:rsid w:val="00C1578D"/>
    <w:rsid w:val="00C81FAF"/>
    <w:rsid w:val="00C85968"/>
    <w:rsid w:val="00C947D2"/>
    <w:rsid w:val="00C974F2"/>
    <w:rsid w:val="00CF4B66"/>
    <w:rsid w:val="00D1064F"/>
    <w:rsid w:val="00D317DA"/>
    <w:rsid w:val="00D4043A"/>
    <w:rsid w:val="00D46948"/>
    <w:rsid w:val="00D55B1B"/>
    <w:rsid w:val="00D648CA"/>
    <w:rsid w:val="00D721A8"/>
    <w:rsid w:val="00DE01E6"/>
    <w:rsid w:val="00DF76C7"/>
    <w:rsid w:val="00E04CD5"/>
    <w:rsid w:val="00E11F7E"/>
    <w:rsid w:val="00E27A14"/>
    <w:rsid w:val="00E47DC5"/>
    <w:rsid w:val="00E62E67"/>
    <w:rsid w:val="00E6732D"/>
    <w:rsid w:val="00E81888"/>
    <w:rsid w:val="00E97C5A"/>
    <w:rsid w:val="00EC5499"/>
    <w:rsid w:val="00EE54F1"/>
    <w:rsid w:val="00EF04E6"/>
    <w:rsid w:val="00F401B0"/>
    <w:rsid w:val="00F61F55"/>
    <w:rsid w:val="00F955FB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table" w:styleId="ae">
    <w:name w:val="Table Grid"/>
    <w:basedOn w:val="a1"/>
    <w:uiPriority w:val="59"/>
    <w:rsid w:val="00376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F7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sid w:val="001F7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F747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F747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F7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F747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rsid w:val="001F747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F7470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sid w:val="001F7470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sid w:val="001F7470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3639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639AE"/>
  </w:style>
  <w:style w:type="paragraph" w:styleId="ad">
    <w:name w:val="List Paragraph"/>
    <w:basedOn w:val="a"/>
    <w:uiPriority w:val="34"/>
    <w:qFormat/>
    <w:rsid w:val="00590911"/>
    <w:pPr>
      <w:ind w:left="720"/>
      <w:contextualSpacing/>
    </w:pPr>
  </w:style>
  <w:style w:type="paragraph" w:customStyle="1" w:styleId="newncpi">
    <w:name w:val="newncpi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E6732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695E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95E5C"/>
    <w:rPr>
      <w:sz w:val="16"/>
      <w:szCs w:val="16"/>
    </w:rPr>
  </w:style>
  <w:style w:type="table" w:styleId="ae">
    <w:name w:val="Table Grid"/>
    <w:basedOn w:val="a1"/>
    <w:uiPriority w:val="59"/>
    <w:rsid w:val="00376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AC5A6-142B-46FC-84A2-CC184100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Гутковский</cp:lastModifiedBy>
  <cp:revision>8</cp:revision>
  <cp:lastPrinted>2017-04-18T03:42:00Z</cp:lastPrinted>
  <dcterms:created xsi:type="dcterms:W3CDTF">2017-04-06T12:38:00Z</dcterms:created>
  <dcterms:modified xsi:type="dcterms:W3CDTF">2017-04-18T03:43:00Z</dcterms:modified>
</cp:coreProperties>
</file>