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DD" w:rsidRDefault="003713DD" w:rsidP="003713DD">
      <w:pPr>
        <w:spacing w:line="280" w:lineRule="exact"/>
        <w:jc w:val="right"/>
        <w:rPr>
          <w:sz w:val="30"/>
        </w:rPr>
      </w:pPr>
      <w:r>
        <w:rPr>
          <w:sz w:val="30"/>
        </w:rPr>
        <w:t>Приложение</w:t>
      </w:r>
    </w:p>
    <w:p w:rsidR="006A46F4" w:rsidRDefault="006A46F4" w:rsidP="006A46F4">
      <w:pPr>
        <w:pStyle w:val="Default"/>
      </w:pPr>
    </w:p>
    <w:p w:rsidR="006A46F4" w:rsidRDefault="006A46F4" w:rsidP="00D30681">
      <w:pPr>
        <w:pStyle w:val="Default"/>
        <w:spacing w:after="120" w:line="280" w:lineRule="exact"/>
        <w:rPr>
          <w:sz w:val="30"/>
          <w:szCs w:val="30"/>
        </w:rPr>
      </w:pPr>
      <w:r>
        <w:rPr>
          <w:sz w:val="30"/>
          <w:szCs w:val="30"/>
        </w:rPr>
        <w:t>ИНФОРМАЦИОННОЕ ПИСЬМО</w:t>
      </w:r>
    </w:p>
    <w:p w:rsidR="006A46F4" w:rsidRDefault="006A46F4" w:rsidP="00D30681">
      <w:pPr>
        <w:pStyle w:val="Defaul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содержании территории, зданий</w:t>
      </w:r>
      <w:r w:rsidR="00D30681">
        <w:rPr>
          <w:sz w:val="30"/>
          <w:szCs w:val="30"/>
        </w:rPr>
        <w:br/>
      </w:r>
      <w:r>
        <w:rPr>
          <w:sz w:val="30"/>
          <w:szCs w:val="30"/>
        </w:rPr>
        <w:t>и сооружений в зимний период</w:t>
      </w:r>
    </w:p>
    <w:p w:rsidR="006A46F4" w:rsidRDefault="006A46F4" w:rsidP="00D30681">
      <w:pPr>
        <w:pStyle w:val="Default"/>
        <w:spacing w:line="240" w:lineRule="exact"/>
        <w:rPr>
          <w:sz w:val="30"/>
          <w:szCs w:val="30"/>
        </w:rPr>
      </w:pP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С наступлением холодного периода года необходимо уделять особое внимание соблюдению требований законодательства об охране труда, </w:t>
      </w:r>
      <w:r w:rsidRPr="00FA77CB">
        <w:rPr>
          <w:sz w:val="30"/>
          <w:szCs w:val="30"/>
        </w:rPr>
        <w:br/>
        <w:t xml:space="preserve">в том числе по обеспечению безопасности эксплуатации территории, капитальных строений (зданий, сооружений), поскольку вероятность </w:t>
      </w:r>
      <w:proofErr w:type="spellStart"/>
      <w:r w:rsidRPr="00FA77CB">
        <w:rPr>
          <w:sz w:val="30"/>
          <w:szCs w:val="30"/>
        </w:rPr>
        <w:t>травмирования</w:t>
      </w:r>
      <w:proofErr w:type="spellEnd"/>
      <w:r w:rsidRPr="00FA77CB">
        <w:rPr>
          <w:sz w:val="30"/>
          <w:szCs w:val="30"/>
        </w:rPr>
        <w:t xml:space="preserve"> работающих при передвижении по территории в этот период значительно возрастает.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Так, 15.01.2021 дворник ЗАО «БЕРОЛИНА» при выполнении работы по уборке крыльца от снега, спускаясь с нижней ступеньки, поскользнулась и упала, в результате чего получила тяжелую производственную травму.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>Причиной несчастного случая явилось, в том числе необеспечение работника средствами индивидуальной защиты (</w:t>
      </w:r>
      <w:proofErr w:type="spellStart"/>
      <w:r w:rsidRPr="00FA77CB">
        <w:rPr>
          <w:sz w:val="30"/>
          <w:szCs w:val="30"/>
        </w:rPr>
        <w:t>спецобувью</w:t>
      </w:r>
      <w:proofErr w:type="spellEnd"/>
      <w:r w:rsidRPr="00FA77CB">
        <w:rPr>
          <w:sz w:val="30"/>
          <w:szCs w:val="30"/>
        </w:rPr>
        <w:t xml:space="preserve">).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>04.02.2021 при передвижении по территории тяжело травмировалась уборщик помещений филиала МЗТМК ОАО «</w:t>
      </w:r>
      <w:proofErr w:type="spellStart"/>
      <w:r w:rsidRPr="00FA77CB">
        <w:rPr>
          <w:sz w:val="30"/>
          <w:szCs w:val="30"/>
        </w:rPr>
        <w:t>Промтехмонтаж</w:t>
      </w:r>
      <w:proofErr w:type="spellEnd"/>
      <w:r w:rsidRPr="00FA77CB">
        <w:rPr>
          <w:sz w:val="30"/>
          <w:szCs w:val="30"/>
        </w:rPr>
        <w:t xml:space="preserve">».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В ходе расследования установлено, что должностным лицом организации не были проведены мероприятия по обработке территории </w:t>
      </w:r>
      <w:proofErr w:type="spellStart"/>
      <w:r w:rsidRPr="00FA77CB">
        <w:rPr>
          <w:sz w:val="30"/>
          <w:szCs w:val="30"/>
        </w:rPr>
        <w:t>противогололедными</w:t>
      </w:r>
      <w:proofErr w:type="spellEnd"/>
      <w:r w:rsidRPr="00FA77CB">
        <w:rPr>
          <w:sz w:val="30"/>
          <w:szCs w:val="30"/>
        </w:rPr>
        <w:t xml:space="preserve"> материалами.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Неудовлетворительное содержание территории стало причиной несчастного случая с тяжелым исходом, происшедшего 23.03.2021 </w:t>
      </w:r>
      <w:r w:rsidRPr="00FA77CB">
        <w:rPr>
          <w:sz w:val="30"/>
          <w:szCs w:val="30"/>
        </w:rPr>
        <w:br/>
        <w:t>с водителем автомобиля ООО «</w:t>
      </w:r>
      <w:proofErr w:type="spellStart"/>
      <w:r w:rsidRPr="00FA77CB">
        <w:rPr>
          <w:sz w:val="30"/>
          <w:szCs w:val="30"/>
        </w:rPr>
        <w:t>Еврозапчасть</w:t>
      </w:r>
      <w:proofErr w:type="spellEnd"/>
      <w:r w:rsidRPr="00FA77CB">
        <w:rPr>
          <w:sz w:val="30"/>
          <w:szCs w:val="30"/>
        </w:rPr>
        <w:t xml:space="preserve">».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11.02.2021 произошел несчастный случай с проходчиком </w:t>
      </w:r>
      <w:r w:rsidR="0050583D" w:rsidRPr="00FA77CB">
        <w:rPr>
          <w:sz w:val="30"/>
          <w:szCs w:val="30"/>
        </w:rPr>
        <w:br/>
      </w:r>
      <w:r w:rsidRPr="00FA77CB">
        <w:rPr>
          <w:sz w:val="30"/>
          <w:szCs w:val="30"/>
        </w:rPr>
        <w:t>на поверхностных работах СМУ № 2 СКУП «</w:t>
      </w:r>
      <w:proofErr w:type="spellStart"/>
      <w:r w:rsidRPr="00FA77CB">
        <w:rPr>
          <w:sz w:val="30"/>
          <w:szCs w:val="30"/>
        </w:rPr>
        <w:t>Минскметрострой</w:t>
      </w:r>
      <w:proofErr w:type="spellEnd"/>
      <w:r w:rsidRPr="00FA77CB">
        <w:rPr>
          <w:sz w:val="30"/>
          <w:szCs w:val="30"/>
        </w:rPr>
        <w:t xml:space="preserve">», который при выполнении работ по монтажу опалубки поскользнулся и упал </w:t>
      </w:r>
      <w:r w:rsidR="0050583D" w:rsidRPr="00FA77CB">
        <w:rPr>
          <w:sz w:val="30"/>
          <w:szCs w:val="30"/>
        </w:rPr>
        <w:br/>
      </w:r>
      <w:r w:rsidRPr="00FA77CB">
        <w:rPr>
          <w:sz w:val="30"/>
          <w:szCs w:val="30"/>
        </w:rPr>
        <w:t xml:space="preserve">с высоты 7,2 м, в результате чего получил тяжелую производственную травму.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Причинами несчастного случая явились: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отсутствие контроля со стороны должностного лица за выполнением </w:t>
      </w:r>
      <w:proofErr w:type="spellStart"/>
      <w:r w:rsidRPr="00FA77CB">
        <w:rPr>
          <w:sz w:val="30"/>
          <w:szCs w:val="30"/>
        </w:rPr>
        <w:t>противогололедных</w:t>
      </w:r>
      <w:proofErr w:type="spellEnd"/>
      <w:r w:rsidRPr="00FA77CB">
        <w:rPr>
          <w:sz w:val="30"/>
          <w:szCs w:val="30"/>
        </w:rPr>
        <w:t xml:space="preserve"> мероприятий, предусмотренных в наряде-допуске, </w:t>
      </w:r>
      <w:r w:rsidR="0050583D" w:rsidRPr="00FA77CB">
        <w:rPr>
          <w:sz w:val="30"/>
          <w:szCs w:val="30"/>
        </w:rPr>
        <w:br/>
      </w:r>
      <w:r w:rsidRPr="00FA77CB">
        <w:rPr>
          <w:sz w:val="30"/>
          <w:szCs w:val="30"/>
        </w:rPr>
        <w:t xml:space="preserve">а также за состоянием ограждений;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допуск потерпевшего к работе на высоте без выданных ему средств индивидуальной защиты (монтажный пояс); </w:t>
      </w:r>
    </w:p>
    <w:p w:rsidR="006A46F4" w:rsidRPr="00FA77CB" w:rsidRDefault="006A46F4" w:rsidP="00FA77CB">
      <w:pPr>
        <w:pStyle w:val="Default"/>
        <w:ind w:firstLine="709"/>
        <w:jc w:val="both"/>
        <w:rPr>
          <w:sz w:val="30"/>
          <w:szCs w:val="30"/>
        </w:rPr>
      </w:pPr>
      <w:r w:rsidRPr="00FA77CB">
        <w:rPr>
          <w:sz w:val="30"/>
          <w:szCs w:val="30"/>
        </w:rPr>
        <w:t xml:space="preserve">нарушение потерпевшим требований инструкции по охране труда </w:t>
      </w:r>
      <w:r w:rsidR="0050583D" w:rsidRPr="00FA77CB">
        <w:rPr>
          <w:sz w:val="30"/>
          <w:szCs w:val="30"/>
        </w:rPr>
        <w:br/>
      </w:r>
      <w:r w:rsidRPr="00FA77CB">
        <w:rPr>
          <w:sz w:val="30"/>
          <w:szCs w:val="30"/>
        </w:rPr>
        <w:t xml:space="preserve">в части неприменения им средств индивидуальной защиты, а также </w:t>
      </w:r>
      <w:r w:rsidR="0050583D" w:rsidRPr="00FA77CB">
        <w:rPr>
          <w:sz w:val="30"/>
          <w:szCs w:val="30"/>
        </w:rPr>
        <w:br/>
      </w:r>
      <w:proofErr w:type="spellStart"/>
      <w:r w:rsidRPr="00FA77CB">
        <w:rPr>
          <w:sz w:val="30"/>
          <w:szCs w:val="30"/>
        </w:rPr>
        <w:t>непроведени</w:t>
      </w:r>
      <w:r w:rsidR="001D33B1" w:rsidRPr="00FA77CB">
        <w:rPr>
          <w:sz w:val="30"/>
          <w:szCs w:val="30"/>
        </w:rPr>
        <w:t>я</w:t>
      </w:r>
      <w:proofErr w:type="spellEnd"/>
      <w:r w:rsidRPr="00FA77CB">
        <w:rPr>
          <w:sz w:val="30"/>
          <w:szCs w:val="30"/>
        </w:rPr>
        <w:t xml:space="preserve"> в полном объеме </w:t>
      </w:r>
      <w:proofErr w:type="spellStart"/>
      <w:r w:rsidRPr="00FA77CB">
        <w:rPr>
          <w:sz w:val="30"/>
          <w:szCs w:val="30"/>
        </w:rPr>
        <w:t>противогололедных</w:t>
      </w:r>
      <w:proofErr w:type="spellEnd"/>
      <w:r w:rsidRPr="00FA77CB">
        <w:rPr>
          <w:sz w:val="30"/>
          <w:szCs w:val="30"/>
        </w:rPr>
        <w:t xml:space="preserve"> мероприятий. </w:t>
      </w:r>
    </w:p>
    <w:p w:rsidR="00D30681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sz w:val="30"/>
          <w:szCs w:val="30"/>
        </w:rPr>
        <w:t xml:space="preserve">Особое внимание необходимо уделять обследованию зданий </w:t>
      </w:r>
      <w:r w:rsidR="0050583D" w:rsidRPr="00FA77CB">
        <w:rPr>
          <w:sz w:val="30"/>
          <w:szCs w:val="30"/>
        </w:rPr>
        <w:br/>
      </w:r>
      <w:r w:rsidRPr="00FA77CB">
        <w:rPr>
          <w:sz w:val="30"/>
          <w:szCs w:val="30"/>
        </w:rPr>
        <w:t xml:space="preserve">и сооружений, поскольку их неудовлетворительное техническое состояние зачастую приводит к несчастным случаям на производстве </w:t>
      </w:r>
      <w:r w:rsidR="00FA77CB">
        <w:rPr>
          <w:sz w:val="30"/>
          <w:szCs w:val="30"/>
        </w:rPr>
        <w:br/>
      </w:r>
      <w:r w:rsidRPr="00FA77CB">
        <w:rPr>
          <w:sz w:val="30"/>
          <w:szCs w:val="30"/>
        </w:rPr>
        <w:t xml:space="preserve">с тяжелыми последствиями. Так, в результате обрушения части </w:t>
      </w:r>
      <w:r w:rsidRPr="00FA77CB">
        <w:rPr>
          <w:sz w:val="30"/>
          <w:szCs w:val="30"/>
        </w:rPr>
        <w:lastRenderedPageBreak/>
        <w:t xml:space="preserve">конструкции здания 04.03.2021 тяжелую производственную травму получил животновод ОАО «Белая </w:t>
      </w:r>
      <w:r w:rsidRPr="00FA77CB">
        <w:rPr>
          <w:color w:val="auto"/>
          <w:sz w:val="30"/>
          <w:szCs w:val="30"/>
        </w:rPr>
        <w:t xml:space="preserve">липа».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>06.03.2021</w:t>
      </w:r>
      <w:r w:rsidR="00D30681" w:rsidRPr="00FA77CB">
        <w:rPr>
          <w:color w:val="auto"/>
          <w:sz w:val="30"/>
          <w:szCs w:val="30"/>
        </w:rPr>
        <w:t xml:space="preserve"> </w:t>
      </w:r>
      <w:r w:rsidRPr="00FA77CB">
        <w:rPr>
          <w:color w:val="auto"/>
          <w:sz w:val="30"/>
          <w:szCs w:val="30"/>
        </w:rPr>
        <w:t>произошел несчастный случай, приведший к тяжелой</w:t>
      </w:r>
      <w:r w:rsidR="00FA77CB">
        <w:rPr>
          <w:color w:val="auto"/>
          <w:sz w:val="30"/>
          <w:szCs w:val="30"/>
        </w:rPr>
        <w:t xml:space="preserve"> </w:t>
      </w:r>
      <w:r w:rsidRPr="00FA77CB">
        <w:rPr>
          <w:color w:val="auto"/>
          <w:sz w:val="30"/>
          <w:szCs w:val="30"/>
        </w:rPr>
        <w:t>производственной травме, происшедший с животноводом КСУП «</w:t>
      </w:r>
      <w:proofErr w:type="spellStart"/>
      <w:r w:rsidRPr="00FA77CB">
        <w:rPr>
          <w:color w:val="auto"/>
          <w:sz w:val="30"/>
          <w:szCs w:val="30"/>
        </w:rPr>
        <w:t>Сивица</w:t>
      </w:r>
      <w:proofErr w:type="spellEnd"/>
      <w:r w:rsidRPr="00FA77CB">
        <w:rPr>
          <w:color w:val="auto"/>
          <w:sz w:val="30"/>
          <w:szCs w:val="30"/>
        </w:rPr>
        <w:t xml:space="preserve">», который был травмирован створкой ворот в результате воздействия на них сильного порыва ветра.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>В ходе расследования установлено, что ворота не имели надежных устрой</w:t>
      </w:r>
      <w:proofErr w:type="gramStart"/>
      <w:r w:rsidRPr="00FA77CB">
        <w:rPr>
          <w:color w:val="auto"/>
          <w:sz w:val="30"/>
          <w:szCs w:val="30"/>
        </w:rPr>
        <w:t>ств дл</w:t>
      </w:r>
      <w:proofErr w:type="gramEnd"/>
      <w:r w:rsidRPr="00FA77CB">
        <w:rPr>
          <w:color w:val="auto"/>
          <w:sz w:val="30"/>
          <w:szCs w:val="30"/>
        </w:rPr>
        <w:t xml:space="preserve">я фиксации их в открытом положении.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>Отсутствие на передвижных металлических воротах здания устрой</w:t>
      </w:r>
      <w:proofErr w:type="gramStart"/>
      <w:r w:rsidRPr="00FA77CB">
        <w:rPr>
          <w:color w:val="auto"/>
          <w:sz w:val="30"/>
          <w:szCs w:val="30"/>
        </w:rPr>
        <w:t>ств дл</w:t>
      </w:r>
      <w:proofErr w:type="gramEnd"/>
      <w:r w:rsidRPr="00FA77CB">
        <w:rPr>
          <w:color w:val="auto"/>
          <w:sz w:val="30"/>
          <w:szCs w:val="30"/>
        </w:rPr>
        <w:t xml:space="preserve">я отведения атмосферных осадков и наличие на их частях коррозии привело к падению ворот, которыми 11.03.2021 была тяжело травмирована кладовщик СУП «Степы».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В связи с возникающими в холодный период года неблагоприятными климатическими условиями (снегопад, метель, гололедица), помимо обеспечения безопасности при эксплуатации территории, следует особое внимание уделять выполнению работ </w:t>
      </w:r>
      <w:r w:rsidR="006C13D1" w:rsidRPr="006C13D1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по очистке кровли зданий и сооружений. Несоблюдение требований безопасности при осуществлении вышеуказанных работ в результате падения снега, наледи или сосулек также являлось причинами несчастных случаев, происшедших в предыдущие годы.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gramStart"/>
      <w:r w:rsidRPr="00FA77CB">
        <w:rPr>
          <w:color w:val="auto"/>
          <w:sz w:val="30"/>
          <w:szCs w:val="30"/>
        </w:rPr>
        <w:t xml:space="preserve">С учетом вышеизложенного и в целях профилактики и недопущения случаев </w:t>
      </w:r>
      <w:proofErr w:type="spellStart"/>
      <w:r w:rsidRPr="00FA77CB">
        <w:rPr>
          <w:color w:val="auto"/>
          <w:sz w:val="30"/>
          <w:szCs w:val="30"/>
        </w:rPr>
        <w:t>травмирования</w:t>
      </w:r>
      <w:proofErr w:type="spellEnd"/>
      <w:r w:rsidRPr="00FA77CB">
        <w:rPr>
          <w:color w:val="auto"/>
          <w:sz w:val="30"/>
          <w:szCs w:val="30"/>
        </w:rPr>
        <w:t xml:space="preserve">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</w:t>
      </w:r>
      <w:r w:rsidR="00C372F0" w:rsidRPr="00FA77CB">
        <w:rPr>
          <w:color w:val="auto"/>
          <w:sz w:val="30"/>
          <w:szCs w:val="30"/>
        </w:rPr>
        <w:br/>
      </w:r>
      <w:bookmarkStart w:id="0" w:name="_GoBack"/>
      <w:r w:rsidRPr="00623B07">
        <w:rPr>
          <w:color w:val="auto"/>
          <w:sz w:val="30"/>
          <w:szCs w:val="30"/>
        </w:rPr>
        <w:t>и потребовать</w:t>
      </w:r>
      <w:r w:rsidRPr="00FA77CB">
        <w:rPr>
          <w:color w:val="auto"/>
          <w:sz w:val="30"/>
          <w:szCs w:val="30"/>
        </w:rPr>
        <w:t xml:space="preserve"> </w:t>
      </w:r>
      <w:bookmarkEnd w:id="0"/>
      <w:r w:rsidRPr="00FA77CB">
        <w:rPr>
          <w:color w:val="auto"/>
          <w:sz w:val="30"/>
          <w:szCs w:val="30"/>
        </w:rPr>
        <w:t xml:space="preserve">от руководителей подчиненных (расположенных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на подведомственной территории) организаций: </w:t>
      </w:r>
      <w:proofErr w:type="gramEnd"/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содержать территорию организации в состоянии, обеспечивающем беспрепятственное и безопасное движение транспортных средств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работающих, очищать ее от снега и льда с применением </w:t>
      </w:r>
      <w:proofErr w:type="spellStart"/>
      <w:r w:rsidRPr="00FA77CB">
        <w:rPr>
          <w:color w:val="auto"/>
          <w:sz w:val="30"/>
          <w:szCs w:val="30"/>
        </w:rPr>
        <w:t>противогололедных</w:t>
      </w:r>
      <w:proofErr w:type="spellEnd"/>
      <w:r w:rsidRPr="00FA77CB">
        <w:rPr>
          <w:color w:val="auto"/>
          <w:sz w:val="30"/>
          <w:szCs w:val="30"/>
        </w:rPr>
        <w:t xml:space="preserve"> материалов;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не загромождать проходы и проезды готовой продукцией, отходами производства, строительными материалами;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своевременный ремонт зданий, сооружений и помещений, создать комиссию по общему техническому осмотру зданий, сооружений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помещений;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lastRenderedPageBreak/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оборудовать ворота устройствами для их фиксации в открытом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закрытом положениях;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к техническому обслуживанию зданий допускать лиц, достигших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проверку знаний по вопросам охраны труда;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выполнять работы на крыше зданий по наряду-допуску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на производство работ повышенной опасности;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производить осмотр, очистку кровель в сухую погоду с соблюдением требований безопасности;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крыши зданий и сооружений содержать в исправном состоянии,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>в холодное время года регулярно очищат</w:t>
      </w:r>
      <w:r w:rsidR="001D33B1" w:rsidRPr="00FA77CB">
        <w:rPr>
          <w:color w:val="auto"/>
          <w:sz w:val="30"/>
          <w:szCs w:val="30"/>
        </w:rPr>
        <w:t xml:space="preserve">ь от снега, а козырьки, карнизы – </w:t>
      </w:r>
      <w:r w:rsidRPr="00FA77CB">
        <w:rPr>
          <w:color w:val="auto"/>
          <w:sz w:val="30"/>
          <w:szCs w:val="30"/>
        </w:rPr>
        <w:t xml:space="preserve">от образовавшегося обледенения;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наледи и сосульки, свисающие с карнизов, козырьков крыш, своевременно удалять,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обеспечить работников, выполняющих работы в неблагоприятных температурных условиях, средствами индивидуальной защиты;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для очистки кровли применять деревянные лопаты или скребковые устройства;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ограждать внизу места производства работ по очистке крыши зданий от снега, сосулек и наледей, а проход для пешеходов и проезд </w:t>
      </w:r>
      <w:r w:rsidR="0050583D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для транспортных средств закрывать;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производить техническое обслуживание кровель и устройств на них под руководством лица, ответственного за безопасное проведение этих работ; 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не допускать выполнение работ: на крыше одним работающим; выходить на крышу во время грозы, в гололед или при скорости ветра </w:t>
      </w:r>
      <w:r w:rsidR="001D33B1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>15 м/</w:t>
      </w:r>
      <w:proofErr w:type="gramStart"/>
      <w:r w:rsidRPr="00FA77CB">
        <w:rPr>
          <w:color w:val="auto"/>
          <w:sz w:val="30"/>
          <w:szCs w:val="30"/>
        </w:rPr>
        <w:t>с</w:t>
      </w:r>
      <w:proofErr w:type="gramEnd"/>
      <w:r w:rsidRPr="00FA77CB">
        <w:rPr>
          <w:color w:val="auto"/>
          <w:sz w:val="30"/>
          <w:szCs w:val="30"/>
        </w:rPr>
        <w:t xml:space="preserve"> и более; ходить </w:t>
      </w:r>
      <w:proofErr w:type="gramStart"/>
      <w:r w:rsidRPr="00FA77CB">
        <w:rPr>
          <w:color w:val="auto"/>
          <w:sz w:val="30"/>
          <w:szCs w:val="30"/>
        </w:rPr>
        <w:t>по</w:t>
      </w:r>
      <w:proofErr w:type="gramEnd"/>
      <w:r w:rsidRPr="00FA77CB">
        <w:rPr>
          <w:color w:val="auto"/>
          <w:sz w:val="30"/>
          <w:szCs w:val="30"/>
        </w:rPr>
        <w:t xml:space="preserve"> крыше здания с уклоном более 20 градусов </w:t>
      </w:r>
      <w:r w:rsidR="005F4A87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без предохранительного пояса и страхующего троса, прикрепленного </w:t>
      </w:r>
      <w:r w:rsidR="005F4A87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к надежной опоре; </w:t>
      </w:r>
    </w:p>
    <w:p w:rsidR="004B7FDA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</w:t>
      </w:r>
      <w:r w:rsidRPr="00FA77CB">
        <w:rPr>
          <w:color w:val="auto"/>
          <w:sz w:val="30"/>
          <w:szCs w:val="30"/>
        </w:rPr>
        <w:lastRenderedPageBreak/>
        <w:t xml:space="preserve">при грозе, гололеде, сильном ветре, снегопаде и выводить работников </w:t>
      </w:r>
      <w:r w:rsidR="005F4A87" w:rsidRPr="00FA77CB">
        <w:rPr>
          <w:color w:val="auto"/>
          <w:sz w:val="30"/>
          <w:szCs w:val="30"/>
        </w:rPr>
        <w:br/>
      </w:r>
      <w:r w:rsidR="004B7FDA" w:rsidRPr="00FA77CB">
        <w:rPr>
          <w:color w:val="auto"/>
          <w:sz w:val="30"/>
          <w:szCs w:val="30"/>
        </w:rPr>
        <w:t>с места работы;</w:t>
      </w:r>
    </w:p>
    <w:p w:rsidR="006A46F4" w:rsidRPr="00FA77CB" w:rsidRDefault="006A46F4" w:rsidP="00FA77C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A77CB">
        <w:rPr>
          <w:color w:val="auto"/>
          <w:sz w:val="30"/>
          <w:szCs w:val="30"/>
        </w:rPr>
        <w:t xml:space="preserve">настилы и лестницы лесов и подмостей периодически в процессе работы и ежедневно после окончания работы очищать от снега и наледи </w:t>
      </w:r>
      <w:r w:rsidR="004B7FDA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при необходимости посыпать песком; </w:t>
      </w:r>
    </w:p>
    <w:p w:rsidR="00D30681" w:rsidRPr="00FA77CB" w:rsidRDefault="006A46F4" w:rsidP="00FA77CB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gramStart"/>
      <w:r w:rsidRPr="00FA77CB">
        <w:rPr>
          <w:color w:val="auto"/>
          <w:sz w:val="30"/>
          <w:szCs w:val="30"/>
        </w:rPr>
        <w:t xml:space="preserve">площадки, на которых выполняются погрузочно-разгрузочные работы, а также трапы, сходни, мостки и тому подобное содержать </w:t>
      </w:r>
      <w:r w:rsidR="004B7FDA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в состоянии, исключающем возможность скольжения работающих </w:t>
      </w:r>
      <w:r w:rsidR="004B7FDA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и других лиц, очищать от снега, льда, посыпать песком, шлаком </w:t>
      </w:r>
      <w:r w:rsidR="004B7FDA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>или другими противоскользящими материалами; лестницы, переходные мостики, рабочие площадки, эстакады содержать в исправном состоянии</w:t>
      </w:r>
      <w:r w:rsidR="00D30681" w:rsidRPr="00FA77CB">
        <w:rPr>
          <w:color w:val="auto"/>
          <w:sz w:val="30"/>
          <w:szCs w:val="30"/>
        </w:rPr>
        <w:t>,</w:t>
      </w:r>
      <w:r w:rsidR="00D30681" w:rsidRPr="00FA77CB">
        <w:rPr>
          <w:color w:val="auto"/>
          <w:sz w:val="30"/>
          <w:szCs w:val="30"/>
        </w:rPr>
        <w:br/>
      </w:r>
      <w:r w:rsidRPr="00FA77CB">
        <w:rPr>
          <w:color w:val="auto"/>
          <w:sz w:val="30"/>
          <w:szCs w:val="30"/>
        </w:rPr>
        <w:t xml:space="preserve">своевременно очищать от грязи, льда и снега. </w:t>
      </w:r>
      <w:proofErr w:type="gramEnd"/>
    </w:p>
    <w:p w:rsidR="00C97067" w:rsidRPr="00623B07" w:rsidRDefault="006A46F4" w:rsidP="00FA77CB">
      <w:pPr>
        <w:pStyle w:val="Default"/>
        <w:ind w:firstLine="708"/>
        <w:jc w:val="both"/>
        <w:rPr>
          <w:sz w:val="30"/>
          <w:szCs w:val="30"/>
        </w:rPr>
      </w:pPr>
      <w:r w:rsidRPr="00623B07">
        <w:rPr>
          <w:color w:val="auto"/>
          <w:sz w:val="30"/>
          <w:szCs w:val="30"/>
        </w:rPr>
        <w:t>Полагаем целесообразным руководителям подчиненных (расположенных на подведомственной территории) организаций, используя представленную информацию, провести внеплановый инструктаж с работниками.</w:t>
      </w:r>
    </w:p>
    <w:sectPr w:rsidR="00C97067" w:rsidRPr="00623B07" w:rsidSect="00FA77CB">
      <w:headerReference w:type="default" r:id="rId7"/>
      <w:pgSz w:w="11906" w:h="16838"/>
      <w:pgMar w:top="102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C7" w:rsidRDefault="003A72C7" w:rsidP="00660FDA">
      <w:r>
        <w:separator/>
      </w:r>
    </w:p>
  </w:endnote>
  <w:endnote w:type="continuationSeparator" w:id="0">
    <w:p w:rsidR="003A72C7" w:rsidRDefault="003A72C7" w:rsidP="006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C7" w:rsidRDefault="003A72C7" w:rsidP="00660FDA">
      <w:r>
        <w:separator/>
      </w:r>
    </w:p>
  </w:footnote>
  <w:footnote w:type="continuationSeparator" w:id="0">
    <w:p w:rsidR="003A72C7" w:rsidRDefault="003A72C7" w:rsidP="0066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30337"/>
      <w:docPartObj>
        <w:docPartGallery w:val="Page Numbers (Top of Page)"/>
        <w:docPartUnique/>
      </w:docPartObj>
    </w:sdtPr>
    <w:sdtEndPr/>
    <w:sdtContent>
      <w:p w:rsidR="00660FDA" w:rsidRDefault="00660F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07">
          <w:rPr>
            <w:noProof/>
          </w:rPr>
          <w:t>2</w:t>
        </w:r>
        <w:r>
          <w:fldChar w:fldCharType="end"/>
        </w:r>
      </w:p>
    </w:sdtContent>
  </w:sdt>
  <w:p w:rsidR="00660FDA" w:rsidRDefault="00660F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FD"/>
    <w:rsid w:val="00162645"/>
    <w:rsid w:val="001D33B1"/>
    <w:rsid w:val="002D6098"/>
    <w:rsid w:val="003713DD"/>
    <w:rsid w:val="003A72C7"/>
    <w:rsid w:val="004B7FDA"/>
    <w:rsid w:val="0050583D"/>
    <w:rsid w:val="005A3F6D"/>
    <w:rsid w:val="005F4A87"/>
    <w:rsid w:val="00623B07"/>
    <w:rsid w:val="006276FD"/>
    <w:rsid w:val="00660FDA"/>
    <w:rsid w:val="006A46F4"/>
    <w:rsid w:val="006C13D1"/>
    <w:rsid w:val="00746251"/>
    <w:rsid w:val="00C372F0"/>
    <w:rsid w:val="00C44BB2"/>
    <w:rsid w:val="00C57CE4"/>
    <w:rsid w:val="00C97067"/>
    <w:rsid w:val="00CD0355"/>
    <w:rsid w:val="00D30681"/>
    <w:rsid w:val="00D46204"/>
    <w:rsid w:val="00E04435"/>
    <w:rsid w:val="00E770A8"/>
    <w:rsid w:val="00ED06A3"/>
    <w:rsid w:val="00FA77CB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713DD"/>
    <w:pPr>
      <w:ind w:firstLine="709"/>
    </w:pPr>
    <w:rPr>
      <w:sz w:val="28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13DD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7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713DD"/>
    <w:pPr>
      <w:ind w:firstLine="709"/>
    </w:pPr>
    <w:rPr>
      <w:sz w:val="28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13DD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7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</dc:creator>
  <cp:keywords/>
  <dc:description/>
  <cp:lastModifiedBy>MOMAT</cp:lastModifiedBy>
  <cp:revision>13</cp:revision>
  <cp:lastPrinted>2021-12-02T11:10:00Z</cp:lastPrinted>
  <dcterms:created xsi:type="dcterms:W3CDTF">2021-12-01T06:20:00Z</dcterms:created>
  <dcterms:modified xsi:type="dcterms:W3CDTF">2021-12-02T12:39:00Z</dcterms:modified>
</cp:coreProperties>
</file>